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FE197B">
        <w:rPr>
          <w:rFonts w:ascii="GHEA Grapalat" w:hAnsi="GHEA Grapalat"/>
          <w:b/>
          <w:i w:val="0"/>
          <w:color w:val="FF0000"/>
          <w:lang w:val="en-US"/>
        </w:rPr>
        <w:t>23</w:t>
      </w:r>
      <w:r w:rsidR="00F150D7" w:rsidRPr="00FE6885">
        <w:rPr>
          <w:rFonts w:ascii="GHEA Grapalat" w:hAnsi="GHEA Grapalat"/>
          <w:b/>
          <w:i w:val="0"/>
          <w:color w:val="FF0000"/>
        </w:rPr>
        <w:t>.0</w:t>
      </w:r>
      <w:r w:rsidR="00FE197B">
        <w:rPr>
          <w:rFonts w:ascii="GHEA Grapalat" w:hAnsi="GHEA Grapalat"/>
          <w:b/>
          <w:i w:val="0"/>
          <w:color w:val="FF0000"/>
          <w:lang w:val="en-US"/>
        </w:rPr>
        <w:t>8</w:t>
      </w:r>
      <w:r w:rsidR="00F150D7" w:rsidRPr="00FE6885">
        <w:rPr>
          <w:rFonts w:ascii="GHEA Grapalat" w:hAnsi="GHEA Grapalat"/>
          <w:b/>
          <w:i w:val="0"/>
          <w:color w:val="FF0000"/>
        </w:rPr>
        <w:t>.2021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r w:rsidRPr="00184449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2D2EB2" w:rsidRPr="002D2EB2" w:rsidRDefault="002D2EB2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lang w:val="en-US"/>
        </w:rPr>
      </w:pPr>
    </w:p>
    <w:p w:rsidR="0053470B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  <w:lang w:val="en-US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F150D7">
        <w:rPr>
          <w:rFonts w:ascii="GHEA Grapalat" w:hAnsi="GHEA Grapalat"/>
          <w:b/>
          <w:i w:val="0"/>
          <w:color w:val="FF0000"/>
        </w:rPr>
        <w:t>ПНМХЦЗБ-</w:t>
      </w:r>
      <w:r w:rsidR="00FE197B">
        <w:rPr>
          <w:rFonts w:ascii="GHEA Grapalat" w:hAnsi="GHEA Grapalat"/>
          <w:b/>
          <w:i w:val="0"/>
          <w:color w:val="FF0000"/>
        </w:rPr>
        <w:t>21-10/11</w:t>
      </w:r>
    </w:p>
    <w:p w:rsidR="002D2EB2" w:rsidRPr="002D2EB2" w:rsidRDefault="002D2EB2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lang w:val="en-US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I. ХАРАКТЕРИСТИКА ПРЕДМЕТА </w:t>
      </w:r>
      <w:bookmarkStart w:id="0" w:name="_GoBack"/>
      <w:bookmarkEnd w:id="0"/>
      <w:r w:rsidRPr="00184449">
        <w:rPr>
          <w:rFonts w:ascii="GHEA Grapalat" w:hAnsi="GHEA Grapalat"/>
          <w:b/>
          <w:i w:val="0"/>
          <w:color w:val="FF0000"/>
        </w:rPr>
        <w:t>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184449">
        <w:rPr>
          <w:rFonts w:ascii="GHEA Grapalat" w:hAnsi="GHEA Grapalat"/>
          <w:sz w:val="20"/>
          <w:szCs w:val="20"/>
        </w:rPr>
        <w:t>Багреванд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2E1826" w:rsidRPr="002E1826">
        <w:rPr>
          <w:rFonts w:ascii="GHEA Grapalat" w:hAnsi="GHEA Grapalat"/>
          <w:b/>
          <w:color w:val="FF0000"/>
          <w:sz w:val="20"/>
          <w:szCs w:val="20"/>
        </w:rPr>
        <w:t>консультационные услуги по составлению проектно-сметной документации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FE6885" w:rsidRPr="00FE6885" w:rsidRDefault="00667F47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FE6885" w:rsidRPr="00FE6885">
        <w:rPr>
          <w:rFonts w:ascii="GHEA Grapalat" w:hAnsi="GHEA Grapalat"/>
          <w:sz w:val="20"/>
          <w:szCs w:val="20"/>
        </w:rPr>
        <w:t xml:space="preserve">При этом аналогичными считаются лицензии на деятельность по разработке инженерных отделов градостроительной документации в области градостроительства (за исключением конструкторской части, а также работ, не требующих разрешения на строительство):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"внутренние и внешние сети электросетей проектной документации жилых, общественных, производственных зданий и строений-электроснабжения, электролюсования»,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"проектная документация транспортных объектов-транспортные пути (атомобильные дороги, железнодорожные линии и аэропорты)» </w:t>
      </w:r>
    </w:p>
    <w:p w:rsidR="00FE6885" w:rsidRPr="002E1826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>договоры проектной работы, выполненные в рамках вкладышей.</w:t>
      </w:r>
    </w:p>
    <w:p w:rsidR="0053470B" w:rsidRPr="00184449" w:rsidRDefault="0053470B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>посредством его отправки</w:t>
      </w:r>
      <w:r w:rsidRPr="00184449">
        <w:rPr>
          <w:rFonts w:ascii="GHEA Grapalat" w:hAnsi="GHEA Grapalat"/>
          <w:sz w:val="20"/>
          <w:szCs w:val="20"/>
        </w:rPr>
        <w:t>на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нарушением установленного настоящим разделом срока, а также в случае, если запрос выходит за рамки содержания настоящего объявления. При этом </w:t>
      </w:r>
      <w:r w:rsidRPr="00184449">
        <w:rPr>
          <w:rFonts w:ascii="GHEA Grapalat" w:hAnsi="GHEA Grapalat"/>
          <w:sz w:val="20"/>
          <w:szCs w:val="20"/>
        </w:rPr>
        <w:lastRenderedPageBreak/>
        <w:t>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08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0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9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11:</w:t>
      </w:r>
      <w:r w:rsidR="00653BC7">
        <w:rPr>
          <w:rFonts w:ascii="GHEA Grapalat" w:hAnsi="GHEA Grapalat"/>
          <w:b/>
          <w:color w:val="FF0000"/>
          <w:sz w:val="20"/>
          <w:szCs w:val="20"/>
          <w:lang w:val="en-US"/>
        </w:rPr>
        <w:t>3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184449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184449">
        <w:rPr>
          <w:rFonts w:ascii="GHEA Grapalat" w:hAnsi="GHEA Grapalat"/>
        </w:rPr>
        <w:t>секретарь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>, отличных от 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08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.0</w:t>
      </w:r>
      <w:r w:rsidR="00FE197B">
        <w:rPr>
          <w:rFonts w:ascii="GHEA Grapalat" w:hAnsi="GHEA Grapalat"/>
          <w:b/>
          <w:color w:val="FF0000"/>
          <w:sz w:val="20"/>
          <w:szCs w:val="20"/>
          <w:lang w:val="en-US"/>
        </w:rPr>
        <w:t>9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11:</w:t>
      </w:r>
      <w:r w:rsidR="00653BC7">
        <w:rPr>
          <w:rFonts w:ascii="GHEA Grapalat" w:hAnsi="GHEA Grapalat"/>
          <w:b/>
          <w:i/>
          <w:color w:val="FF0000"/>
          <w:sz w:val="20"/>
          <w:szCs w:val="20"/>
          <w:lang w:val="en-US"/>
        </w:rPr>
        <w:t>3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184449">
        <w:rPr>
          <w:rFonts w:ascii="GHEA Grapalat" w:hAnsi="GHEA Grapalat"/>
          <w:sz w:val="20"/>
          <w:szCs w:val="20"/>
        </w:rPr>
        <w:t>Багреванд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84449">
        <w:rPr>
          <w:rFonts w:ascii="GHEA Grapalat" w:hAnsi="GHEA Grapalat"/>
          <w:sz w:val="20"/>
          <w:szCs w:val="20"/>
        </w:rPr>
        <w:t>другие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 зафиксированное несоответствие,</w:t>
      </w:r>
      <w:r w:rsidRPr="00184449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184449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 xml:space="preserve">заявок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84449">
        <w:rPr>
          <w:rFonts w:ascii="GHEA Grapalat" w:hAnsi="GHEA Grapalat"/>
        </w:rPr>
        <w:t xml:space="preserve">заявкиучастников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Default="0053470B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  <w:r w:rsidRPr="00184449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 xml:space="preserve">братиться к секретарю комиссии </w:t>
      </w:r>
      <w:r w:rsidR="00653BC7" w:rsidRPr="00653BC7">
        <w:rPr>
          <w:rFonts w:ascii="GHEA Grapalat" w:hAnsi="GHEA Grapalat"/>
          <w:color w:val="FF0000"/>
          <w:sz w:val="22"/>
          <w:szCs w:val="24"/>
        </w:rPr>
        <w:t>М. Охеян</w:t>
      </w:r>
      <w:r w:rsidR="00F802B4" w:rsidRPr="00184449">
        <w:rPr>
          <w:rFonts w:ascii="Sylfaen" w:hAnsi="Sylfaen"/>
          <w:b/>
          <w:color w:val="FF0000"/>
        </w:rPr>
        <w:t>.</w:t>
      </w:r>
    </w:p>
    <w:p w:rsidR="00607DA4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color w:val="00B0F0"/>
          <w:sz w:val="22"/>
          <w:szCs w:val="24"/>
          <w:lang w:val="en-US"/>
        </w:rPr>
      </w:pPr>
      <w:r w:rsidRPr="001852A3">
        <w:rPr>
          <w:rFonts w:ascii="GHEA Grapalat" w:hAnsi="GHEA Grapalat"/>
          <w:i w:val="0"/>
          <w:sz w:val="22"/>
          <w:szCs w:val="24"/>
        </w:rPr>
        <w:t xml:space="preserve">Телефон  </w:t>
      </w:r>
      <w:r w:rsidRPr="001852A3">
        <w:rPr>
          <w:rFonts w:ascii="GHEA Grapalat" w:hAnsi="GHEA Grapalat"/>
          <w:color w:val="00B0F0"/>
          <w:sz w:val="22"/>
          <w:szCs w:val="24"/>
        </w:rPr>
        <w:t>010-66-24-94</w:t>
      </w:r>
    </w:p>
    <w:p w:rsidR="00607DA4" w:rsidRPr="00607DA4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color w:val="00B0F0"/>
          <w:sz w:val="22"/>
          <w:szCs w:val="24"/>
        </w:rPr>
      </w:pPr>
      <w:r w:rsidRPr="001852A3">
        <w:rPr>
          <w:rFonts w:ascii="GHEA Grapalat" w:hAnsi="GHEA Grapalat"/>
          <w:sz w:val="22"/>
        </w:rPr>
        <w:t xml:space="preserve">Электронная почта </w:t>
      </w:r>
      <w:hyperlink r:id="rId9" w:history="1">
        <w:r w:rsidR="00607DA4" w:rsidRPr="00607DA4">
          <w:rPr>
            <w:color w:val="00B0F0"/>
            <w:szCs w:val="24"/>
          </w:rPr>
          <w:t>m.hokheyan@mil.am</w:t>
        </w:r>
      </w:hyperlink>
      <w:r w:rsidRPr="00607DA4">
        <w:rPr>
          <w:rFonts w:ascii="GHEA Grapalat" w:hAnsi="GHEA Grapalat"/>
          <w:color w:val="00B0F0"/>
          <w:sz w:val="22"/>
          <w:szCs w:val="24"/>
        </w:rPr>
        <w:t>.</w:t>
      </w:r>
    </w:p>
    <w:p w:rsidR="001852A3" w:rsidRPr="001852A3" w:rsidRDefault="001852A3" w:rsidP="00607DA4">
      <w:pPr>
        <w:pStyle w:val="BodyTextIndent"/>
        <w:spacing w:after="160" w:line="240" w:lineRule="auto"/>
        <w:ind w:firstLine="0"/>
        <w:rPr>
          <w:rFonts w:ascii="GHEA Grapalat" w:hAnsi="GHEA Grapalat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>Заказчик:</w:t>
      </w:r>
      <w:r w:rsidRPr="001852A3">
        <w:rPr>
          <w:rFonts w:ascii="Sylfaen" w:hAnsi="Sylfaen"/>
          <w:sz w:val="28"/>
        </w:rPr>
        <w:t xml:space="preserve"> </w:t>
      </w:r>
      <w:r w:rsidRPr="001852A3">
        <w:rPr>
          <w:rFonts w:ascii="GHEA Grapalat" w:hAnsi="GHEA Grapalat"/>
          <w:color w:val="00B0F0"/>
          <w:sz w:val="22"/>
          <w:szCs w:val="24"/>
        </w:rPr>
        <w:t>Министерство обороны</w:t>
      </w:r>
      <w:r w:rsidRPr="001852A3">
        <w:rPr>
          <w:rFonts w:ascii="GHEA Grapalat" w:hAnsi="GHEA Grapalat"/>
          <w:sz w:val="10"/>
          <w:szCs w:val="16"/>
        </w:rPr>
        <w:t xml:space="preserve"> 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10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t>Приложение 1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FE197B">
        <w:rPr>
          <w:rFonts w:ascii="GHEA Grapalat" w:hAnsi="GHEA Grapalat"/>
          <w:b/>
          <w:i/>
          <w:color w:val="FF0000"/>
        </w:rPr>
        <w:t>21-10/11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ПНМХЦЗБ-</w:t>
      </w:r>
      <w:r w:rsidR="00FE197B">
        <w:rPr>
          <w:rFonts w:ascii="GHEA Grapalat" w:hAnsi="GHEA Grapalat"/>
          <w:b/>
          <w:i/>
          <w:color w:val="FF0000"/>
          <w:sz w:val="20"/>
          <w:szCs w:val="20"/>
        </w:rPr>
        <w:t>21-10/11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FE197B" w:rsidRPr="00FE197B" w:rsidRDefault="00FE197B" w:rsidP="00747AE5">
      <w:pPr>
        <w:pStyle w:val="BodyTextIndent3"/>
        <w:spacing w:line="240" w:lineRule="auto"/>
        <w:jc w:val="right"/>
        <w:rPr>
          <w:rFonts w:ascii="GHEA Grapalat" w:hAnsi="GHEA Grapalat"/>
          <w:i/>
          <w:lang w:val="en-US"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t>Приложение 2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FE197B">
        <w:rPr>
          <w:rFonts w:ascii="GHEA Grapalat" w:hAnsi="GHEA Grapalat"/>
          <w:b/>
          <w:i/>
          <w:color w:val="FF0000"/>
        </w:rPr>
        <w:t>21-10/11</w:t>
      </w:r>
    </w:p>
    <w:p w:rsidR="0053470B" w:rsidRPr="00184449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B5" w:rsidRDefault="00AC37B5">
      <w:r>
        <w:separator/>
      </w:r>
    </w:p>
  </w:endnote>
  <w:endnote w:type="continuationSeparator" w:id="0">
    <w:p w:rsidR="00AC37B5" w:rsidRDefault="00AC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B5" w:rsidRDefault="00AC37B5">
      <w:r>
        <w:separator/>
      </w:r>
    </w:p>
  </w:footnote>
  <w:footnote w:type="continuationSeparator" w:id="0">
    <w:p w:rsidR="00AC37B5" w:rsidRDefault="00AC3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52A3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D2EB2"/>
    <w:rsid w:val="002E1826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07DA4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53BC7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37B5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657B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74F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34B76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094"/>
    <w:rsid w:val="00EF6B28"/>
    <w:rsid w:val="00F018D7"/>
    <w:rsid w:val="00F150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197B"/>
    <w:rsid w:val="00FE5A21"/>
    <w:rsid w:val="00FE6885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hokhe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5438F-4C6A-47DA-83DC-9126EC41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2351</Words>
  <Characters>13403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user</cp:lastModifiedBy>
  <cp:revision>13</cp:revision>
  <cp:lastPrinted>2020-06-19T06:25:00Z</cp:lastPrinted>
  <dcterms:created xsi:type="dcterms:W3CDTF">2020-07-14T12:04:00Z</dcterms:created>
  <dcterms:modified xsi:type="dcterms:W3CDTF">2021-08-23T08:00:00Z</dcterms:modified>
</cp:coreProperties>
</file>