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2D" w:rsidRPr="00E72C2D" w:rsidRDefault="00E72C2D" w:rsidP="00E72C2D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  <w:r w:rsidRPr="00E72C2D">
        <w:rPr>
          <w:rFonts w:ascii="GHEA Grapalat" w:eastAsia="Times New Roman" w:hAnsi="GHEA Grapalat" w:cs="Times New Roman"/>
          <w:b/>
          <w:sz w:val="20"/>
          <w:szCs w:val="20"/>
        </w:rPr>
        <w:t xml:space="preserve">Протокол </w:t>
      </w:r>
      <w:r w:rsidRPr="00E72C2D">
        <w:rPr>
          <w:rFonts w:ascii="GHEA Grapalat" w:eastAsia="Times New Roman" w:hAnsi="GHEA Grapalat" w:cs="Times New Roman"/>
          <w:b/>
          <w:sz w:val="20"/>
          <w:szCs w:val="20"/>
          <w:lang w:val="ru-RU"/>
        </w:rPr>
        <w:t xml:space="preserve">№ </w:t>
      </w:r>
      <w:r w:rsidRPr="00E72C2D">
        <w:rPr>
          <w:rFonts w:ascii="GHEA Grapalat" w:eastAsia="Times New Roman" w:hAnsi="GHEA Grapalat" w:cs="Times New Roman"/>
          <w:b/>
          <w:sz w:val="20"/>
          <w:szCs w:val="20"/>
        </w:rPr>
        <w:t>2</w:t>
      </w:r>
    </w:p>
    <w:p w:rsidR="0044748E" w:rsidRDefault="00E72C2D" w:rsidP="0044748E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Times New Roman"/>
          <w:b/>
          <w:sz w:val="20"/>
          <w:szCs w:val="20"/>
        </w:rPr>
        <w:t>заседани</w:t>
      </w:r>
      <w:r w:rsidR="0044748E">
        <w:rPr>
          <w:rFonts w:ascii="GHEA Grapalat" w:eastAsia="Times New Roman" w:hAnsi="GHEA Grapalat" w:cs="Times New Roman"/>
          <w:b/>
          <w:sz w:val="20"/>
          <w:szCs w:val="20"/>
          <w:lang w:val="ru-RU"/>
        </w:rPr>
        <w:t>я</w:t>
      </w:r>
      <w:r w:rsidRPr="00E72C2D">
        <w:rPr>
          <w:rFonts w:ascii="GHEA Grapalat" w:eastAsia="Times New Roman" w:hAnsi="GHEA Grapalat" w:cs="Times New Roman"/>
          <w:b/>
          <w:sz w:val="20"/>
          <w:szCs w:val="20"/>
        </w:rPr>
        <w:t xml:space="preserve"> оценочной комиссии</w:t>
      </w:r>
      <w:r w:rsidR="0044748E" w:rsidRPr="0044748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</w:p>
    <w:p w:rsidR="0044748E" w:rsidRPr="00E72C2D" w:rsidRDefault="0044748E" w:rsidP="0044748E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  <w:r w:rsidRPr="00A8411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E72C2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E72C2D">
        <w:rPr>
          <w:rFonts w:ascii="GHEA Grapalat" w:eastAsia="Times New Roman" w:hAnsi="GHEA Grapalat" w:cs="Times New Roman"/>
          <w:b/>
          <w:sz w:val="20"/>
          <w:szCs w:val="20"/>
        </w:rPr>
        <w:t>код</w:t>
      </w:r>
      <w:r>
        <w:rPr>
          <w:rFonts w:ascii="GHEA Grapalat" w:eastAsia="Times New Roman" w:hAnsi="GHEA Grapalat" w:cs="Times New Roman"/>
          <w:b/>
          <w:sz w:val="20"/>
          <w:szCs w:val="20"/>
          <w:lang w:val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</w:rPr>
        <w:t>процедуры</w:t>
      </w:r>
      <w:r w:rsidRPr="0044748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A8411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ՋԿ-ԲՄԽԾՁԲ-24/2</w:t>
      </w:r>
    </w:p>
    <w:p w:rsidR="00E72C2D" w:rsidRPr="00E72C2D" w:rsidRDefault="00E72C2D" w:rsidP="00E72C2D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</w:p>
    <w:p w:rsidR="00E72C2D" w:rsidRPr="00E72C2D" w:rsidRDefault="00E72C2D" w:rsidP="00E72C2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E72C2D" w:rsidRPr="00E72C2D" w:rsidRDefault="00E72C2D" w:rsidP="00E72C2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E72C2D" w:rsidRPr="00E72C2D" w:rsidRDefault="0044748E" w:rsidP="00E72C2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>
        <w:rPr>
          <w:rFonts w:ascii="GHEA Grapalat" w:eastAsia="Times New Roman" w:hAnsi="GHEA Grapalat" w:cs="Times New Roman"/>
          <w:sz w:val="20"/>
          <w:szCs w:val="20"/>
          <w:lang w:val="ru-RU"/>
        </w:rPr>
        <w:t>г</w:t>
      </w:r>
      <w:r w:rsidR="00E72C2D" w:rsidRPr="00E72C2D">
        <w:rPr>
          <w:rFonts w:ascii="GHEA Grapalat" w:eastAsia="Times New Roman" w:hAnsi="GHEA Grapalat" w:cs="Times New Roman"/>
          <w:sz w:val="20"/>
          <w:szCs w:val="20"/>
        </w:rPr>
        <w:t xml:space="preserve">. Ереван, </w:t>
      </w:r>
      <w:r w:rsidR="00E72C2D"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14 </w:t>
      </w:r>
      <w:r w:rsidR="00E72C2D" w:rsidRPr="00E72C2D">
        <w:rPr>
          <w:rFonts w:ascii="GHEA Grapalat" w:eastAsia="Times New Roman" w:hAnsi="GHEA Grapalat" w:cs="Times New Roman"/>
          <w:sz w:val="20"/>
          <w:szCs w:val="20"/>
        </w:rPr>
        <w:t xml:space="preserve">марта </w:t>
      </w:r>
      <w:r w:rsidR="00E72C2D"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2024 </w:t>
      </w:r>
      <w:r w:rsidR="00E72C2D" w:rsidRPr="00E72C2D">
        <w:rPr>
          <w:rFonts w:ascii="GHEA Grapalat" w:eastAsia="Times New Roman" w:hAnsi="GHEA Grapalat" w:cs="Times New Roman"/>
          <w:sz w:val="20"/>
          <w:szCs w:val="20"/>
        </w:rPr>
        <w:t>г.</w:t>
      </w:r>
    </w:p>
    <w:p w:rsidR="00E72C2D" w:rsidRPr="00E72C2D" w:rsidRDefault="0044748E" w:rsidP="00E72C2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>
        <w:rPr>
          <w:rFonts w:ascii="GHEA Grapalat" w:eastAsia="Times New Roman" w:hAnsi="GHEA Grapalat" w:cs="Times New Roman"/>
          <w:sz w:val="20"/>
          <w:szCs w:val="20"/>
          <w:lang w:val="ru-RU"/>
        </w:rPr>
        <w:t>У</w:t>
      </w:r>
      <w:r w:rsidR="00E72C2D" w:rsidRPr="00E72C2D">
        <w:rPr>
          <w:rFonts w:ascii="GHEA Grapalat" w:eastAsia="Times New Roman" w:hAnsi="GHEA Grapalat" w:cs="Times New Roman"/>
          <w:sz w:val="20"/>
          <w:szCs w:val="20"/>
        </w:rPr>
        <w:t>частвовали:</w:t>
      </w:r>
    </w:p>
    <w:p w:rsidR="00E72C2D" w:rsidRPr="00E72C2D" w:rsidRDefault="00E72C2D" w:rsidP="00E72C2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72C2D">
        <w:rPr>
          <w:rFonts w:ascii="GHEA Grapalat" w:eastAsia="Times New Roman" w:hAnsi="GHEA Grapalat" w:cs="Times New Roman"/>
          <w:sz w:val="20"/>
          <w:szCs w:val="20"/>
        </w:rPr>
        <w:t xml:space="preserve">Председатель комиссии: </w:t>
      </w:r>
      <w:r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А. Маркарян </w:t>
      </w:r>
    </w:p>
    <w:p w:rsidR="00E72C2D" w:rsidRPr="00E72C2D" w:rsidRDefault="00E72C2D" w:rsidP="00E72C2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Times New Roman"/>
          <w:sz w:val="20"/>
          <w:szCs w:val="20"/>
        </w:rPr>
        <w:t xml:space="preserve">Члены комиссии </w:t>
      </w:r>
      <w:r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>Э. Бадалян,</w:t>
      </w:r>
      <w:r w:rsidRPr="00E72C2D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С. Асрян, </w:t>
      </w:r>
      <w:r w:rsidRPr="00E72C2D">
        <w:rPr>
          <w:rFonts w:ascii="GHEA Grapalat" w:eastAsia="Times New Roman" w:hAnsi="GHEA Grapalat" w:cs="Times New Roman"/>
          <w:sz w:val="20"/>
          <w:szCs w:val="20"/>
        </w:rPr>
        <w:t xml:space="preserve">Н. </w:t>
      </w:r>
      <w:r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>Аветян, М. Бабаян.</w:t>
      </w:r>
    </w:p>
    <w:p w:rsidR="00E72C2D" w:rsidRPr="00E72C2D" w:rsidRDefault="00E72C2D" w:rsidP="00E72C2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:rsidR="00E72C2D" w:rsidRPr="00E72C2D" w:rsidRDefault="00E72C2D" w:rsidP="00E72C2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E72C2D" w:rsidRPr="0044748E" w:rsidRDefault="00E72C2D" w:rsidP="00E72C2D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ru-RU"/>
        </w:rPr>
      </w:pPr>
      <w:r w:rsidRPr="00E72C2D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По поводу открытия </w:t>
      </w:r>
      <w:r w:rsidR="0044748E">
        <w:rPr>
          <w:rFonts w:ascii="GHEA Grapalat" w:eastAsia="Times New Roman" w:hAnsi="GHEA Grapalat" w:cs="Times New Roman"/>
          <w:b/>
          <w:sz w:val="20"/>
          <w:szCs w:val="20"/>
          <w:lang w:val="ru-RU"/>
        </w:rPr>
        <w:t>заявок</w:t>
      </w:r>
    </w:p>
    <w:p w:rsidR="00E72C2D" w:rsidRPr="00E72C2D" w:rsidRDefault="00E72C2D" w:rsidP="00E72C2D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</w:t>
      </w:r>
      <w:r w:rsidR="00F85A8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</w:t>
      </w:r>
    </w:p>
    <w:p w:rsidR="00E72C2D" w:rsidRPr="00E72C2D" w:rsidRDefault="00E72C2D" w:rsidP="00E72C2D">
      <w:pPr>
        <w:spacing w:after="0" w:line="276" w:lineRule="auto"/>
        <w:ind w:left="28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E72C2D" w:rsidRPr="00E72C2D" w:rsidRDefault="00E72C2D" w:rsidP="00E72C2D">
      <w:pPr>
        <w:spacing w:after="0" w:line="276" w:lineRule="auto"/>
        <w:ind w:left="28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открыты заявки по коду </w:t>
      </w:r>
      <w:r w:rsidRPr="00A8411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процедуры </w:t>
      </w:r>
      <w:r w:rsidR="00A84118" w:rsidRPr="00A84118">
        <w:rPr>
          <w:rFonts w:ascii="GHEA Grapalat" w:eastAsia="Times New Roman" w:hAnsi="GHEA Grapalat" w:cs="Times New Roman"/>
          <w:sz w:val="20"/>
          <w:szCs w:val="20"/>
          <w:lang w:val="hy-AM"/>
        </w:rPr>
        <w:t>ՋԿ-ԲՄԽԾՁԲ-24/2</w:t>
      </w:r>
      <w:r w:rsidR="00A84118" w:rsidRPr="00A8411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4118">
        <w:rPr>
          <w:rFonts w:ascii="GHEA Grapalat" w:eastAsia="Times New Roman" w:hAnsi="GHEA Grapalat" w:cs="Times New Roman"/>
          <w:sz w:val="20"/>
          <w:szCs w:val="20"/>
          <w:lang w:val="hy-AM"/>
        </w:rPr>
        <w:t>на</w:t>
      </w:r>
      <w:r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исследование, технико-экономическое обоснование и технико-экономическое обоснование (проектные решения) проекта повторного использования выходных вод рыбоводческих хозяйств Араратского бассейна. в электронном виде через сайт www.armeps.am 22 февраля 2024 г. в 16:00 /публикация: 23.01.2024/.</w:t>
      </w:r>
    </w:p>
    <w:p w:rsidR="00E72C2D" w:rsidRPr="00E72C2D" w:rsidRDefault="00E72C2D" w:rsidP="00E72C2D">
      <w:pPr>
        <w:spacing w:after="0" w:line="276" w:lineRule="auto"/>
        <w:ind w:left="284" w:right="-1" w:firstLine="71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>Процедура организована на основании статьи 15 части 6 Закона РА "О закупках".</w:t>
      </w:r>
    </w:p>
    <w:p w:rsidR="00E72C2D" w:rsidRPr="00E72C2D" w:rsidRDefault="00E72C2D" w:rsidP="00E72C2D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9635F2" w:rsidRDefault="0044748E" w:rsidP="00E72C2D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ru-RU"/>
        </w:rPr>
        <w:t>З</w:t>
      </w:r>
      <w:r w:rsidR="00E72C2D" w:rsidRPr="00E72C2D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аявка на участие в процедуре с кодом </w:t>
      </w:r>
      <w:r w:rsidR="009635F2" w:rsidRPr="009635F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ՋԿ-ԲՄԽԾՁԲ-24/2</w:t>
      </w:r>
      <w:r w:rsidR="009635F2" w:rsidRPr="009635F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</w:p>
    <w:p w:rsidR="00E72C2D" w:rsidRPr="00E72C2D" w:rsidRDefault="00E72C2D" w:rsidP="00E72C2D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Sylfaen"/>
          <w:b/>
          <w:sz w:val="20"/>
          <w:szCs w:val="20"/>
          <w:lang w:val="hy-AM"/>
        </w:rPr>
        <w:t>представлен</w:t>
      </w:r>
      <w:r w:rsidR="0044748E">
        <w:rPr>
          <w:rFonts w:ascii="GHEA Grapalat" w:eastAsia="Times New Roman" w:hAnsi="GHEA Grapalat" w:cs="Sylfaen"/>
          <w:b/>
          <w:sz w:val="20"/>
          <w:szCs w:val="20"/>
          <w:lang w:val="ru-RU"/>
        </w:rPr>
        <w:t>а</w:t>
      </w:r>
      <w:r w:rsidRPr="00E72C2D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следующими участниками:</w:t>
      </w:r>
    </w:p>
    <w:p w:rsidR="00E72C2D" w:rsidRPr="00E72C2D" w:rsidRDefault="00E72C2D" w:rsidP="00E72C2D">
      <w:pPr>
        <w:spacing w:after="0" w:line="276" w:lineRule="auto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tbl>
      <w:tblPr>
        <w:tblW w:w="105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4636"/>
        <w:gridCol w:w="2846"/>
      </w:tblGrid>
      <w:tr w:rsidR="00E72C2D" w:rsidRPr="00E72C2D" w:rsidTr="00B335DA">
        <w:trPr>
          <w:trHeight w:val="28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2D" w:rsidRPr="00E72C2D" w:rsidRDefault="00E72C2D" w:rsidP="00E72C2D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</w:rPr>
              <w:t>Имя участника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2D" w:rsidRPr="00E72C2D" w:rsidRDefault="00E72C2D" w:rsidP="00E72C2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</w:rPr>
              <w:t>адрес</w:t>
            </w:r>
          </w:p>
          <w:p w:rsidR="00E72C2D" w:rsidRPr="00E72C2D" w:rsidRDefault="00E72C2D" w:rsidP="00E72C2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2D" w:rsidRPr="00E72C2D" w:rsidRDefault="00E72C2D" w:rsidP="00E72C2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</w:rPr>
              <w:t>Электронная почта</w:t>
            </w:r>
          </w:p>
        </w:tc>
      </w:tr>
      <w:tr w:rsidR="00E72C2D" w:rsidRPr="00E72C2D" w:rsidTr="00B335DA">
        <w:trPr>
          <w:trHeight w:val="377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2D" w:rsidRPr="00E72C2D" w:rsidRDefault="00E72C2D" w:rsidP="00E72C2D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ООО </w:t>
            </w: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"ХГШН"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2D" w:rsidRPr="00E72C2D" w:rsidRDefault="00E72C2D" w:rsidP="00E72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</w:rPr>
              <w:t>в. Ереван, Киевян 16, тел. 010274307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2D" w:rsidRPr="00E72C2D" w:rsidRDefault="00654CE1" w:rsidP="00E72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hyperlink r:id="rId5" w:history="1">
              <w:r w:rsidR="00E72C2D" w:rsidRPr="00E72C2D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>hgsnvh@gmail.com</w:t>
              </w:r>
            </w:hyperlink>
            <w:r w:rsidR="00E72C2D" w:rsidRPr="00E72C2D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</w:tr>
    </w:tbl>
    <w:p w:rsidR="00E72C2D" w:rsidRPr="00E72C2D" w:rsidRDefault="00E72C2D" w:rsidP="00E72C2D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</w:p>
    <w:p w:rsidR="00E72C2D" w:rsidRPr="00E72C2D" w:rsidRDefault="00E72C2D" w:rsidP="00E72C2D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E72C2D" w:rsidRPr="00E72C2D" w:rsidRDefault="00E72C2D" w:rsidP="00E72C2D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Ценовое предложение участника(ов)</w:t>
      </w:r>
    </w:p>
    <w:p w:rsidR="00E72C2D" w:rsidRPr="00E72C2D" w:rsidRDefault="00E72C2D" w:rsidP="00E72C2D">
      <w:pPr>
        <w:spacing w:after="0" w:line="276" w:lineRule="auto"/>
        <w:ind w:left="720" w:firstLine="720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</w:t>
      </w:r>
      <w:r w:rsidRPr="00E72C2D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     </w:t>
      </w:r>
    </w:p>
    <w:p w:rsidR="00E72C2D" w:rsidRPr="00E72C2D" w:rsidRDefault="00E72C2D" w:rsidP="00E72C2D">
      <w:pPr>
        <w:spacing w:after="0" w:line="276" w:lineRule="auto"/>
        <w:ind w:right="310" w:firstLine="720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Sylfaen"/>
          <w:sz w:val="20"/>
          <w:szCs w:val="20"/>
          <w:lang w:val="hy-AM"/>
        </w:rPr>
        <w:t>АМД</w:t>
      </w: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399"/>
        <w:gridCol w:w="2128"/>
        <w:gridCol w:w="1843"/>
        <w:gridCol w:w="2695"/>
      </w:tblGrid>
      <w:tr w:rsidR="00E72C2D" w:rsidRPr="00E72C2D" w:rsidTr="00B335D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2D" w:rsidRPr="00E72C2D" w:rsidRDefault="00E72C2D" w:rsidP="00E72C2D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C2D" w:rsidRPr="00E72C2D" w:rsidRDefault="00E72C2D" w:rsidP="00E72C2D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highlight w:val="yellow"/>
              </w:rPr>
            </w:pPr>
            <w:r w:rsidRPr="00E72C2D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2D" w:rsidRPr="00E72C2D" w:rsidRDefault="00E72C2D" w:rsidP="00E72C2D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:rsidR="00E72C2D" w:rsidRPr="00E72C2D" w:rsidRDefault="00E72C2D" w:rsidP="00E72C2D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2D" w:rsidRPr="00E72C2D" w:rsidRDefault="00E72C2D" w:rsidP="00E72C2D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72C2D">
              <w:rPr>
                <w:rFonts w:ascii="GHEA Grapalat" w:eastAsia="Times New Roman" w:hAnsi="GHEA Grapalat" w:cs="Arial"/>
                <w:sz w:val="20"/>
                <w:szCs w:val="20"/>
              </w:rPr>
              <w:t>НДС:</w:t>
            </w:r>
          </w:p>
          <w:p w:rsidR="00E72C2D" w:rsidRPr="00E72C2D" w:rsidRDefault="00E72C2D" w:rsidP="00E72C2D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C2D" w:rsidRPr="00E72C2D" w:rsidRDefault="00E72C2D" w:rsidP="00E72C2D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72C2D">
              <w:rPr>
                <w:rFonts w:ascii="GHEA Grapalat" w:eastAsia="Times New Roman" w:hAnsi="GHEA Grapalat" w:cs="Arial"/>
                <w:sz w:val="20"/>
                <w:szCs w:val="20"/>
              </w:rPr>
              <w:t>Итоговая цена:</w:t>
            </w:r>
          </w:p>
        </w:tc>
      </w:tr>
      <w:tr w:rsidR="00E72C2D" w:rsidRPr="00E72C2D" w:rsidTr="00B335DA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2D" w:rsidRPr="00E72C2D" w:rsidRDefault="0044748E" w:rsidP="00E72C2D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ru-RU"/>
              </w:rPr>
              <w:t>Лот</w:t>
            </w:r>
            <w:r w:rsidR="00E72C2D" w:rsidRPr="00E72C2D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 xml:space="preserve"> 1</w:t>
            </w:r>
            <w:r w:rsidR="00E72C2D" w:rsidRPr="00E72C2D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:rsidR="00E72C2D" w:rsidRPr="00E72C2D" w:rsidRDefault="00E72C2D" w:rsidP="00E72C2D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72C2D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Подготовка проектов, смета </w:t>
            </w:r>
            <w:r w:rsidRPr="00E72C2D">
              <w:rPr>
                <w:rFonts w:ascii="GHEA Grapalat" w:eastAsia="Times New Roman" w:hAnsi="GHEA Grapalat" w:cs="Arial"/>
                <w:sz w:val="20"/>
                <w:szCs w:val="20"/>
              </w:rPr>
              <w:t xml:space="preserve">- </w:t>
            </w:r>
            <w:r w:rsidRPr="00E72C2D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консультационные услуги по изучению, технико-экономическому обоснованию и технико-экономическому обоснованию (проектные решения) проекта повторного использования выходных вод рыбоводческих хозяйств Араратского бассейна.</w:t>
            </w:r>
          </w:p>
          <w:p w:rsidR="00E72C2D" w:rsidRPr="00E72C2D" w:rsidRDefault="00E72C2D" w:rsidP="0044748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highlight w:val="yellow"/>
                <w:lang w:val="hy-AM"/>
              </w:rPr>
            </w:pPr>
            <w:r w:rsidRPr="00E72C2D">
              <w:rPr>
                <w:rFonts w:ascii="GHEA Grapalat" w:eastAsia="Times New Roman" w:hAnsi="GHEA Grapalat" w:cs="Arial"/>
                <w:sz w:val="20"/>
                <w:szCs w:val="20"/>
              </w:rPr>
              <w:t xml:space="preserve">общая плановая (расчетная) стоимость </w:t>
            </w:r>
            <w:r w:rsidR="0044748E"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за</w:t>
            </w:r>
            <w:r w:rsidRPr="00E72C2D">
              <w:rPr>
                <w:rFonts w:ascii="GHEA Grapalat" w:eastAsia="Times New Roman" w:hAnsi="GHEA Grapalat" w:cs="Arial"/>
                <w:sz w:val="20"/>
                <w:szCs w:val="20"/>
              </w:rPr>
              <w:t xml:space="preserve">купки </w:t>
            </w:r>
            <w:r w:rsidRPr="00E72C2D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72 000 000</w:t>
            </w:r>
          </w:p>
        </w:tc>
      </w:tr>
      <w:tr w:rsidR="00E72C2D" w:rsidRPr="00E72C2D" w:rsidTr="00B335D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2D" w:rsidRPr="00E72C2D" w:rsidRDefault="00E72C2D" w:rsidP="00E72C2D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72C2D">
              <w:rPr>
                <w:rFonts w:ascii="GHEA Grapalat" w:eastAsia="Times New Roman" w:hAnsi="GHEA Grapalat" w:cs="Arial"/>
                <w:sz w:val="20"/>
                <w:szCs w:val="20"/>
              </w:rPr>
              <w:t>1: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2D" w:rsidRPr="00E72C2D" w:rsidRDefault="00E72C2D" w:rsidP="00E72C2D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72C2D">
              <w:rPr>
                <w:rFonts w:ascii="GHEA Grapalat" w:eastAsia="Times New Roman" w:hAnsi="GHEA Grapalat" w:cs="Arial"/>
                <w:sz w:val="20"/>
                <w:szCs w:val="20"/>
              </w:rPr>
              <w:t xml:space="preserve">ООО </w:t>
            </w:r>
            <w:r w:rsidRPr="00E72C2D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"ХГШН"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2D" w:rsidRPr="00E72C2D" w:rsidRDefault="00E72C2D" w:rsidP="00E72C2D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59 166 667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2D" w:rsidRPr="00E72C2D" w:rsidRDefault="00E72C2D" w:rsidP="00E72C2D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11 833 333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2D" w:rsidRPr="00E72C2D" w:rsidRDefault="00E72C2D" w:rsidP="00E72C2D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71 000 000</w:t>
            </w:r>
          </w:p>
        </w:tc>
      </w:tr>
    </w:tbl>
    <w:p w:rsidR="00E72C2D" w:rsidRPr="00E72C2D" w:rsidRDefault="00E72C2D" w:rsidP="00E72C2D">
      <w:pPr>
        <w:spacing w:after="0" w:line="276" w:lineRule="auto"/>
        <w:ind w:left="1070"/>
        <w:contextualSpacing/>
        <w:jc w:val="both"/>
        <w:rPr>
          <w:rFonts w:ascii="GHEA Grapalat" w:eastAsia="Times New Roman" w:hAnsi="GHEA Grapalat" w:cs="Times New Roman"/>
          <w:b/>
          <w:lang w:val="af-ZA"/>
        </w:rPr>
      </w:pPr>
    </w:p>
    <w:p w:rsidR="00E72C2D" w:rsidRPr="00E72C2D" w:rsidRDefault="00E72C2D" w:rsidP="00E72C2D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Наличие документов, предусмотренных приглашением, в каждой открытой заявке, поданной участником(ами).</w:t>
      </w:r>
    </w:p>
    <w:p w:rsidR="00E72C2D" w:rsidRPr="00E72C2D" w:rsidRDefault="00E72C2D" w:rsidP="00E72C2D">
      <w:pPr>
        <w:pBdr>
          <w:bottom w:val="single" w:sz="6" w:space="1" w:color="auto"/>
        </w:pBdr>
        <w:spacing w:after="0" w:line="276" w:lineRule="auto"/>
        <w:ind w:left="1069" w:right="34"/>
        <w:jc w:val="center"/>
        <w:rPr>
          <w:rFonts w:ascii="GHEA Grapalat" w:eastAsia="Times New Roman" w:hAnsi="GHEA Grapalat" w:cs="Sylfaen"/>
          <w:b/>
          <w:sz w:val="20"/>
          <w:szCs w:val="20"/>
          <w:lang w:val="de-DE"/>
        </w:rPr>
      </w:pPr>
    </w:p>
    <w:p w:rsidR="00E72C2D" w:rsidRPr="00E72C2D" w:rsidRDefault="00E72C2D" w:rsidP="00E72C2D">
      <w:pPr>
        <w:spacing w:after="0" w:line="276" w:lineRule="auto"/>
        <w:ind w:left="12" w:firstLine="696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E72C2D" w:rsidRPr="00E72C2D" w:rsidRDefault="00E72C2D" w:rsidP="00E72C2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Sylfaen"/>
          <w:sz w:val="20"/>
          <w:szCs w:val="20"/>
          <w:lang w:val="hy-AM"/>
        </w:rPr>
        <w:tab/>
      </w:r>
      <w:r w:rsidRPr="00E72C2D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В заявке, поданной </w:t>
      </w:r>
      <w:r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партнером </w:t>
      </w:r>
      <w:r w:rsidR="0044748E">
        <w:rPr>
          <w:rFonts w:ascii="GHEA Grapalat" w:eastAsia="Times New Roman" w:hAnsi="GHEA Grapalat" w:cs="Sylfaen"/>
          <w:sz w:val="20"/>
          <w:szCs w:val="20"/>
          <w:lang w:val="hy-AM"/>
        </w:rPr>
        <w:t xml:space="preserve">ООО «ХГШН» </w:t>
      </w:r>
      <w:r w:rsidR="0044748E">
        <w:rPr>
          <w:rFonts w:ascii="GHEA Grapalat" w:eastAsia="Times New Roman" w:hAnsi="GHEA Grapalat" w:cs="Sylfaen"/>
          <w:sz w:val="20"/>
          <w:szCs w:val="20"/>
          <w:lang w:val="ru-RU"/>
        </w:rPr>
        <w:t>п</w:t>
      </w:r>
      <w:r w:rsidR="0044748E">
        <w:rPr>
          <w:rFonts w:ascii="GHEA Grapalat" w:eastAsia="Times New Roman" w:hAnsi="GHEA Grapalat" w:cs="Sylfaen"/>
          <w:sz w:val="20"/>
          <w:szCs w:val="20"/>
          <w:lang w:val="ru-RU"/>
        </w:rPr>
        <w:t xml:space="preserve">о </w:t>
      </w:r>
      <w:r w:rsidR="0044748E" w:rsidRPr="00E72C2D">
        <w:rPr>
          <w:rFonts w:ascii="GHEA Grapalat" w:eastAsia="Times New Roman" w:hAnsi="GHEA Grapalat" w:cs="Sylfaen"/>
          <w:sz w:val="20"/>
          <w:szCs w:val="20"/>
          <w:lang w:val="hy-AM"/>
        </w:rPr>
        <w:t>процедур</w:t>
      </w:r>
      <w:r w:rsidR="0044748E">
        <w:rPr>
          <w:rFonts w:ascii="GHEA Grapalat" w:eastAsia="Times New Roman" w:hAnsi="GHEA Grapalat" w:cs="Sylfaen"/>
          <w:sz w:val="20"/>
          <w:szCs w:val="20"/>
          <w:lang w:val="ru-RU"/>
        </w:rPr>
        <w:t>е</w:t>
      </w:r>
      <w:r w:rsidR="0044748E" w:rsidRPr="009635F2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="0044748E" w:rsidRPr="00E72C2D">
        <w:rPr>
          <w:rFonts w:ascii="GHEA Grapalat" w:eastAsia="Times New Roman" w:hAnsi="GHEA Grapalat" w:cs="Sylfaen"/>
          <w:sz w:val="20"/>
          <w:szCs w:val="20"/>
          <w:lang w:val="hy-AM"/>
        </w:rPr>
        <w:t>код</w:t>
      </w:r>
      <w:r w:rsidR="0044748E">
        <w:rPr>
          <w:rFonts w:ascii="GHEA Grapalat" w:eastAsia="Times New Roman" w:hAnsi="GHEA Grapalat" w:cs="Sylfaen"/>
          <w:sz w:val="20"/>
          <w:szCs w:val="20"/>
          <w:lang w:val="ru-RU"/>
        </w:rPr>
        <w:t>ом</w:t>
      </w:r>
      <w:r w:rsidR="0044748E" w:rsidRPr="009635F2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ՋԿ-ԲՄԽԾՁԲ-24/2</w:t>
      </w:r>
      <w:r w:rsidR="0044748E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 </w:t>
      </w:r>
      <w:r w:rsidRPr="00E72C2D">
        <w:rPr>
          <w:rFonts w:ascii="GHEA Grapalat" w:eastAsia="Times New Roman" w:hAnsi="GHEA Grapalat" w:cs="Sylfaen"/>
          <w:sz w:val="20"/>
          <w:szCs w:val="20"/>
          <w:lang w:val="hy-AM"/>
        </w:rPr>
        <w:t>имеются</w:t>
      </w:r>
      <w:r w:rsidR="0044748E">
        <w:rPr>
          <w:rFonts w:ascii="GHEA Grapalat" w:eastAsia="Times New Roman" w:hAnsi="GHEA Grapalat" w:cs="Sylfaen"/>
          <w:sz w:val="20"/>
          <w:szCs w:val="20"/>
          <w:lang w:val="ru-RU"/>
        </w:rPr>
        <w:t xml:space="preserve"> все</w:t>
      </w:r>
      <w:r w:rsidRPr="00E72C2D">
        <w:rPr>
          <w:rFonts w:ascii="GHEA Grapalat" w:eastAsia="Times New Roman" w:hAnsi="GHEA Grapalat" w:cs="Sylfaen"/>
          <w:sz w:val="20"/>
          <w:szCs w:val="20"/>
          <w:lang w:val="hy-AM"/>
        </w:rPr>
        <w:t xml:space="preserve"> документы, необходимые для указанного приглашения.</w:t>
      </w:r>
    </w:p>
    <w:p w:rsidR="00E72C2D" w:rsidRPr="00E72C2D" w:rsidRDefault="00E72C2D" w:rsidP="00E72C2D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E72C2D" w:rsidRPr="00E72C2D" w:rsidRDefault="00E72C2D" w:rsidP="00E72C2D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lastRenderedPageBreak/>
        <w:t>О результатах оценки и решении комиссии</w:t>
      </w:r>
    </w:p>
    <w:p w:rsidR="00E72C2D" w:rsidRPr="00E72C2D" w:rsidRDefault="00E72C2D" w:rsidP="00E72C2D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________________________________________________________________________________________________________________</w:t>
      </w:r>
    </w:p>
    <w:p w:rsidR="00E72C2D" w:rsidRPr="00E72C2D" w:rsidRDefault="00E72C2D" w:rsidP="00E72C2D">
      <w:pPr>
        <w:spacing w:after="0" w:line="276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>Подтвердить ООО "ХГШН"</w:t>
      </w:r>
      <w:r w:rsidRPr="00E72C2D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>результаты оценки</w:t>
      </w:r>
    </w:p>
    <w:p w:rsidR="00E72C2D" w:rsidRPr="00E72C2D" w:rsidRDefault="00E72C2D" w:rsidP="00E72C2D">
      <w:pPr>
        <w:spacing w:after="0" w:line="276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>Комиссия оценила техническое предложение участника после его изучения.</w:t>
      </w:r>
    </w:p>
    <w:p w:rsidR="00E72C2D" w:rsidRPr="00E72C2D" w:rsidRDefault="00E72C2D" w:rsidP="00E72C2D">
      <w:pPr>
        <w:spacing w:after="0" w:line="276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73"/>
        <w:gridCol w:w="5165"/>
      </w:tblGrid>
      <w:tr w:rsidR="00E72C2D" w:rsidRPr="00E72C2D" w:rsidTr="00B335DA">
        <w:tc>
          <w:tcPr>
            <w:tcW w:w="5282" w:type="dxa"/>
          </w:tcPr>
          <w:p w:rsidR="00E72C2D" w:rsidRPr="00E72C2D" w:rsidRDefault="00E72C2D" w:rsidP="00E72C2D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ТЕХНИЧЕСКОЕ ПРЕДЛОЖЕНИЕ (ТП)</w:t>
            </w:r>
          </w:p>
        </w:tc>
        <w:tc>
          <w:tcPr>
            <w:tcW w:w="5282" w:type="dxa"/>
          </w:tcPr>
          <w:p w:rsidR="00E72C2D" w:rsidRPr="00E72C2D" w:rsidRDefault="00E72C2D" w:rsidP="00E72C2D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"ХГШН"</w:t>
            </w:r>
          </w:p>
          <w:p w:rsidR="00E72C2D" w:rsidRPr="00E72C2D" w:rsidRDefault="00E72C2D" w:rsidP="00E72C2D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суммарный средний балл</w:t>
            </w:r>
          </w:p>
        </w:tc>
      </w:tr>
      <w:tr w:rsidR="00E72C2D" w:rsidRPr="00E72C2D" w:rsidTr="00B335DA">
        <w:tc>
          <w:tcPr>
            <w:tcW w:w="5282" w:type="dxa"/>
          </w:tcPr>
          <w:p w:rsidR="00E72C2D" w:rsidRPr="00E72C2D" w:rsidRDefault="00E72C2D" w:rsidP="00E72C2D">
            <w:pPr>
              <w:spacing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Аналогичный опыт участника и общий опыт компании (включая сферу задания) 1(ТА2)</w:t>
            </w: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ab/>
            </w: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ab/>
            </w:r>
          </w:p>
        </w:tc>
        <w:tc>
          <w:tcPr>
            <w:tcW w:w="5282" w:type="dxa"/>
          </w:tcPr>
          <w:p w:rsidR="00E72C2D" w:rsidRPr="00E72C2D" w:rsidRDefault="00E72C2D" w:rsidP="00E72C2D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7.2:</w:t>
            </w:r>
          </w:p>
        </w:tc>
      </w:tr>
      <w:tr w:rsidR="00E72C2D" w:rsidRPr="00E72C2D" w:rsidTr="00B335DA">
        <w:tc>
          <w:tcPr>
            <w:tcW w:w="5282" w:type="dxa"/>
          </w:tcPr>
          <w:p w:rsidR="00E72C2D" w:rsidRPr="00E72C2D" w:rsidRDefault="00E72C2D" w:rsidP="00E72C2D">
            <w:pPr>
              <w:spacing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Методология предоставления услуг и план работ, который будет включать Приложение плана работ 2 (TA2).</w:t>
            </w: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ab/>
            </w:r>
          </w:p>
        </w:tc>
        <w:tc>
          <w:tcPr>
            <w:tcW w:w="5282" w:type="dxa"/>
          </w:tcPr>
          <w:p w:rsidR="00E72C2D" w:rsidRPr="00E72C2D" w:rsidRDefault="00E72C2D" w:rsidP="00E72C2D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26:00</w:t>
            </w:r>
          </w:p>
        </w:tc>
      </w:tr>
      <w:tr w:rsidR="00E72C2D" w:rsidRPr="00E72C2D" w:rsidTr="00B335DA">
        <w:tc>
          <w:tcPr>
            <w:tcW w:w="5282" w:type="dxa"/>
          </w:tcPr>
          <w:p w:rsidR="00E72C2D" w:rsidRPr="00E72C2D" w:rsidRDefault="00E72C2D" w:rsidP="00E72C2D">
            <w:pPr>
              <w:spacing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Персонал (ТА1)</w:t>
            </w: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ab/>
            </w: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ab/>
            </w:r>
          </w:p>
        </w:tc>
        <w:tc>
          <w:tcPr>
            <w:tcW w:w="5282" w:type="dxa"/>
          </w:tcPr>
          <w:p w:rsidR="00E72C2D" w:rsidRPr="00E72C2D" w:rsidRDefault="00E72C2D" w:rsidP="00E72C2D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40,92:</w:t>
            </w:r>
          </w:p>
        </w:tc>
      </w:tr>
      <w:tr w:rsidR="00E72C2D" w:rsidRPr="00E72C2D" w:rsidTr="00B335DA">
        <w:tc>
          <w:tcPr>
            <w:tcW w:w="10564" w:type="dxa"/>
            <w:gridSpan w:val="2"/>
          </w:tcPr>
          <w:p w:rsidR="00E72C2D" w:rsidRPr="00E72C2D" w:rsidRDefault="00E72C2D" w:rsidP="00E72C2D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Sylfaen"/>
                <w:sz w:val="20"/>
                <w:szCs w:val="20"/>
                <w:lang w:val="hy-AM" w:eastAsia="x-none"/>
              </w:rPr>
              <w:t>Оценка, присвоенная участнику в результате оценки</w:t>
            </w:r>
          </w:p>
        </w:tc>
      </w:tr>
      <w:tr w:rsidR="00E72C2D" w:rsidRPr="00E72C2D" w:rsidTr="00B335DA">
        <w:tc>
          <w:tcPr>
            <w:tcW w:w="5282" w:type="dxa"/>
          </w:tcPr>
          <w:p w:rsidR="00E72C2D" w:rsidRPr="00E72C2D" w:rsidRDefault="00E72C2D" w:rsidP="00E72C2D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Советник(ы)</w:t>
            </w:r>
          </w:p>
        </w:tc>
        <w:tc>
          <w:tcPr>
            <w:tcW w:w="5282" w:type="dxa"/>
          </w:tcPr>
          <w:p w:rsidR="00E72C2D" w:rsidRPr="0044748E" w:rsidRDefault="00E72C2D" w:rsidP="00E72C2D">
            <w:pPr>
              <w:spacing w:line="276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E72C2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Техническое предложение участник</w:t>
            </w:r>
            <w:r w:rsidR="0044748E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а</w:t>
            </w:r>
          </w:p>
          <w:p w:rsidR="00E72C2D" w:rsidRPr="00E72C2D" w:rsidRDefault="00E72C2D" w:rsidP="00E72C2D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итоговая оценка</w:t>
            </w:r>
          </w:p>
        </w:tc>
      </w:tr>
      <w:tr w:rsidR="00E72C2D" w:rsidRPr="00E72C2D" w:rsidTr="00B335DA">
        <w:tc>
          <w:tcPr>
            <w:tcW w:w="5282" w:type="dxa"/>
          </w:tcPr>
          <w:p w:rsidR="00E72C2D" w:rsidRPr="00E72C2D" w:rsidRDefault="00E72C2D" w:rsidP="00E72C2D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ООО "ХГШН"</w:t>
            </w:r>
          </w:p>
        </w:tc>
        <w:tc>
          <w:tcPr>
            <w:tcW w:w="5282" w:type="dxa"/>
          </w:tcPr>
          <w:p w:rsidR="00E72C2D" w:rsidRPr="00E72C2D" w:rsidRDefault="00E72C2D" w:rsidP="00E72C2D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74.12:</w:t>
            </w:r>
          </w:p>
        </w:tc>
      </w:tr>
    </w:tbl>
    <w:p w:rsidR="00E72C2D" w:rsidRPr="00E72C2D" w:rsidRDefault="00E72C2D" w:rsidP="00E72C2D">
      <w:pPr>
        <w:spacing w:after="0" w:line="276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</w:p>
    <w:p w:rsidR="00E72C2D" w:rsidRPr="00E72C2D" w:rsidRDefault="009635F2" w:rsidP="00E72C2D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b/>
          <w:lang w:val="hy-AM"/>
        </w:rPr>
      </w:pPr>
      <w:r w:rsidRPr="009635F2">
        <w:rPr>
          <w:rFonts w:ascii="GHEA Grapalat" w:eastAsia="Times New Roman" w:hAnsi="GHEA Grapalat" w:cs="Sylfaen"/>
          <w:b/>
          <w:sz w:val="20"/>
          <w:szCs w:val="20"/>
          <w:lang w:val="hy-AM"/>
        </w:rPr>
        <w:t>ՋԿ-ԲՄԽԾՁԲ-24/2</w:t>
      </w:r>
      <w:r w:rsidRPr="009635F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F85A82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Согласно условиям приглашения</w:t>
      </w:r>
      <w:r w:rsidR="00E72C2D" w:rsidRPr="00E72C2D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ООО «ХГШН», </w:t>
      </w:r>
      <w:r w:rsidR="00E72C2D" w:rsidRPr="00E72C2D">
        <w:rPr>
          <w:rFonts w:ascii="GHEA Grapalat" w:eastAsia="Times New Roman" w:hAnsi="GHEA Grapalat" w:cs="Sylfaen"/>
          <w:sz w:val="20"/>
          <w:szCs w:val="20"/>
          <w:lang w:val="hy-AM" w:eastAsia="x-none"/>
        </w:rPr>
        <w:t>участвовавшее в процедуре, не получило минимальный балл оценки технического предложения.</w:t>
      </w:r>
    </w:p>
    <w:p w:rsidR="00E72C2D" w:rsidRPr="00E72C2D" w:rsidRDefault="00E72C2D" w:rsidP="00E72C2D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E72C2D">
        <w:rPr>
          <w:rFonts w:ascii="GHEA Grapalat" w:eastAsia="Times New Roman" w:hAnsi="GHEA Grapalat" w:cs="Sylfaen"/>
          <w:sz w:val="20"/>
          <w:szCs w:val="20"/>
          <w:lang w:val="hy-AM" w:eastAsia="x-none"/>
        </w:rPr>
        <w:t>По результатам оценки комиссия приняла решение.</w:t>
      </w:r>
    </w:p>
    <w:p w:rsidR="00E72C2D" w:rsidRPr="00E72C2D" w:rsidRDefault="0044748E" w:rsidP="00E72C2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>
        <w:rPr>
          <w:rFonts w:ascii="GHEA Grapalat" w:eastAsia="Times New Roman" w:hAnsi="GHEA Grapalat" w:cs="Sylfaen"/>
          <w:sz w:val="20"/>
          <w:szCs w:val="20"/>
          <w:lang w:val="ru-RU" w:eastAsia="x-none"/>
        </w:rPr>
        <w:t>Отклонить</w:t>
      </w:r>
      <w:r w:rsidR="00E72C2D" w:rsidRPr="00E72C2D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 </w:t>
      </w:r>
      <w:r w:rsidRPr="00E72C2D">
        <w:rPr>
          <w:rFonts w:ascii="GHEA Grapalat" w:eastAsia="Times New Roman" w:hAnsi="GHEA Grapalat" w:cs="Sylfaen"/>
          <w:sz w:val="20"/>
          <w:szCs w:val="20"/>
          <w:lang w:val="hy-AM" w:eastAsia="x-none"/>
        </w:rPr>
        <w:t>заявк</w:t>
      </w:r>
      <w:r>
        <w:rPr>
          <w:rFonts w:ascii="GHEA Grapalat" w:eastAsia="Times New Roman" w:hAnsi="GHEA Grapalat" w:cs="Sylfaen"/>
          <w:sz w:val="20"/>
          <w:szCs w:val="20"/>
          <w:lang w:val="ru-RU" w:eastAsia="x-none"/>
        </w:rPr>
        <w:t>у</w:t>
      </w:r>
      <w:r w:rsidRPr="00E72C2D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 на участие в процедуре кода</w:t>
      </w:r>
      <w:r w:rsidRPr="009635F2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 xml:space="preserve"> </w:t>
      </w:r>
      <w:r w:rsidR="009635F2" w:rsidRPr="009635F2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>ՋԿ-ԲՄԽԾՁԲ-24/2</w:t>
      </w:r>
      <w:r w:rsidR="009635F2" w:rsidRPr="009635F2">
        <w:rPr>
          <w:rFonts w:ascii="GHEA Grapalat" w:eastAsia="Times New Roman" w:hAnsi="GHEA Grapalat" w:cs="Sylfaen"/>
          <w:b/>
          <w:sz w:val="20"/>
          <w:szCs w:val="20"/>
          <w:lang w:val="af-ZA" w:eastAsia="x-none"/>
        </w:rPr>
        <w:t xml:space="preserve"> </w:t>
      </w:r>
      <w:r w:rsidR="00E72C2D" w:rsidRPr="00E72C2D">
        <w:rPr>
          <w:rFonts w:ascii="GHEA Grapalat" w:eastAsia="Times New Roman" w:hAnsi="GHEA Grapalat" w:cs="Sylfaen"/>
          <w:sz w:val="20"/>
          <w:szCs w:val="20"/>
          <w:lang w:val="hy-AM" w:eastAsia="x-none"/>
        </w:rPr>
        <w:t>ООО "ХГШН".</w:t>
      </w:r>
    </w:p>
    <w:p w:rsidR="00E72C2D" w:rsidRPr="00E72C2D" w:rsidRDefault="00E72C2D" w:rsidP="00E72C2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E72C2D">
        <w:rPr>
          <w:rFonts w:ascii="GHEA Grapalat" w:eastAsia="Times New Roman" w:hAnsi="GHEA Grapalat" w:cs="Sylfaen"/>
          <w:sz w:val="20"/>
          <w:szCs w:val="20"/>
          <w:lang w:val="hy-AM" w:eastAsia="x-none"/>
        </w:rPr>
        <w:t>Опублик</w:t>
      </w:r>
      <w:r w:rsidR="0044748E">
        <w:rPr>
          <w:rFonts w:ascii="GHEA Grapalat" w:eastAsia="Times New Roman" w:hAnsi="GHEA Grapalat" w:cs="Sylfaen"/>
          <w:sz w:val="20"/>
          <w:szCs w:val="20"/>
          <w:lang w:val="ru-RU" w:eastAsia="x-none"/>
        </w:rPr>
        <w:t>овать</w:t>
      </w:r>
      <w:r w:rsidRPr="00E72C2D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 </w:t>
      </w:r>
      <w:r w:rsidR="0044748E">
        <w:rPr>
          <w:rFonts w:ascii="GHEA Grapalat" w:eastAsia="Times New Roman" w:hAnsi="GHEA Grapalat" w:cs="Sylfaen"/>
          <w:sz w:val="20"/>
          <w:szCs w:val="20"/>
          <w:lang w:val="ru-RU" w:eastAsia="x-none"/>
        </w:rPr>
        <w:t xml:space="preserve">заявление об обья2влении процедуры несостоявшейся. </w:t>
      </w:r>
    </w:p>
    <w:p w:rsidR="00E72C2D" w:rsidRPr="00E72C2D" w:rsidRDefault="00E72C2D" w:rsidP="00E72C2D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es-ES" w:eastAsia="x-none"/>
        </w:rPr>
      </w:pPr>
      <w:r w:rsidRPr="00E72C2D">
        <w:rPr>
          <w:rFonts w:ascii="GHEA Grapalat" w:eastAsia="Times New Roman" w:hAnsi="GHEA Grapalat" w:cs="Sylfaen"/>
          <w:sz w:val="20"/>
          <w:szCs w:val="20"/>
          <w:lang w:val="hy-AM" w:eastAsia="x-none"/>
        </w:rPr>
        <w:t>3.</w:t>
      </w:r>
      <w:r w:rsidRPr="00E72C2D">
        <w:rPr>
          <w:rFonts w:ascii="GHEA Grapalat" w:eastAsia="Times New Roman" w:hAnsi="GHEA Grapalat" w:cs="Times New Roman"/>
          <w:sz w:val="20"/>
          <w:szCs w:val="20"/>
          <w:lang w:val="de-DE"/>
        </w:rPr>
        <w:t xml:space="preserve"> </w:t>
      </w:r>
      <w:r w:rsidRPr="00E72C2D">
        <w:rPr>
          <w:rFonts w:ascii="GHEA Grapalat" w:eastAsia="Times New Roman" w:hAnsi="GHEA Grapalat" w:cs="Sylfaen"/>
          <w:sz w:val="20"/>
          <w:szCs w:val="20"/>
          <w:lang w:val="de-DE" w:eastAsia="x-none"/>
        </w:rPr>
        <w:t xml:space="preserve">В соответствии со статьей 10 Закона РА «О закупках» </w:t>
      </w:r>
      <w:r w:rsidRPr="00E72C2D">
        <w:rPr>
          <w:rFonts w:ascii="GHEA Grapalat" w:eastAsia="Times New Roman" w:hAnsi="GHEA Grapalat" w:cs="Sylfaen"/>
          <w:sz w:val="20"/>
          <w:szCs w:val="20"/>
          <w:lang w:val="hy-AM" w:eastAsia="x-none"/>
        </w:rPr>
        <w:t>для процедуры установлен срок бездействия.</w:t>
      </w:r>
      <w:r w:rsidRPr="00E72C2D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="0044748E">
        <w:rPr>
          <w:rFonts w:ascii="GHEA Grapalat" w:eastAsia="Times New Roman" w:hAnsi="GHEA Grapalat" w:cs="Sylfaen"/>
          <w:sz w:val="20"/>
          <w:szCs w:val="20"/>
          <w:lang w:val="ru-RU" w:eastAsia="x-none"/>
        </w:rPr>
        <w:t>действующий в</w:t>
      </w:r>
      <w:r w:rsidRPr="00E72C2D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E72C2D">
        <w:rPr>
          <w:rFonts w:ascii="GHEA Grapalat" w:eastAsia="Times New Roman" w:hAnsi="GHEA Grapalat" w:cs="Sylfaen"/>
          <w:sz w:val="20"/>
          <w:szCs w:val="20"/>
          <w:lang w:val="hy-AM" w:eastAsia="x-none"/>
        </w:rPr>
        <w:t>период со дня, следующего за днем опубликования объявления, по 10-й календарный день включительно</w:t>
      </w:r>
      <w:r w:rsidRPr="00E72C2D">
        <w:rPr>
          <w:rFonts w:ascii="GHEA Grapalat" w:eastAsia="Times New Roman" w:hAnsi="GHEA Grapalat" w:cs="Sylfaen"/>
          <w:sz w:val="20"/>
          <w:szCs w:val="20"/>
          <w:lang w:val="es-ES" w:eastAsia="x-none"/>
        </w:rPr>
        <w:t>.</w:t>
      </w:r>
    </w:p>
    <w:p w:rsidR="00E72C2D" w:rsidRPr="00E72C2D" w:rsidRDefault="00654CE1" w:rsidP="00E72C2D">
      <w:pPr>
        <w:spacing w:after="0" w:line="240" w:lineRule="auto"/>
        <w:ind w:left="1069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ru-RU"/>
        </w:rPr>
        <w:t xml:space="preserve">Подтверждение дня, времени и места </w:t>
      </w:r>
      <w:r>
        <w:rPr>
          <w:rFonts w:ascii="GHEA Grapalat" w:eastAsia="Times New Roman" w:hAnsi="GHEA Grapalat" w:cs="Times New Roman"/>
          <w:b/>
          <w:sz w:val="20"/>
          <w:szCs w:val="20"/>
        </w:rPr>
        <w:t>следующей</w:t>
      </w:r>
      <w:r w:rsidR="00E72C2D" w:rsidRPr="00E72C2D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E72C2D" w:rsidRPr="00E72C2D">
        <w:rPr>
          <w:rFonts w:ascii="GHEA Grapalat" w:eastAsia="Times New Roman" w:hAnsi="GHEA Grapalat" w:cs="Times New Roman"/>
          <w:b/>
          <w:sz w:val="20"/>
          <w:szCs w:val="20"/>
        </w:rPr>
        <w:t>сесси</w:t>
      </w:r>
      <w:r>
        <w:rPr>
          <w:rFonts w:ascii="GHEA Grapalat" w:eastAsia="Times New Roman" w:hAnsi="GHEA Grapalat" w:cs="Times New Roman"/>
          <w:b/>
          <w:sz w:val="20"/>
          <w:szCs w:val="20"/>
          <w:lang w:val="ru-RU"/>
        </w:rPr>
        <w:t>и</w:t>
      </w:r>
      <w:r w:rsidR="00E72C2D" w:rsidRPr="00E72C2D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</w:rPr>
        <w:t>к</w:t>
      </w:r>
      <w:r w:rsidRPr="00E72C2D">
        <w:rPr>
          <w:rFonts w:ascii="GHEA Grapalat" w:eastAsia="Times New Roman" w:hAnsi="GHEA Grapalat" w:cs="Times New Roman"/>
          <w:b/>
          <w:sz w:val="20"/>
          <w:szCs w:val="20"/>
        </w:rPr>
        <w:t>омиссии</w:t>
      </w:r>
      <w:r w:rsidRPr="00E72C2D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</w:p>
    <w:p w:rsidR="00E72C2D" w:rsidRPr="00E72C2D" w:rsidRDefault="00E72C2D" w:rsidP="00E72C2D">
      <w:pPr>
        <w:spacing w:after="0" w:line="240" w:lineRule="auto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  <w:r w:rsidRPr="00E72C2D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-------------------------------------------------- --- ----------------------------------------------- ------ -------------------------------------</w:t>
      </w:r>
    </w:p>
    <w:p w:rsidR="00E72C2D" w:rsidRPr="00E72C2D" w:rsidRDefault="00654CE1" w:rsidP="00E72C2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>
        <w:rPr>
          <w:rFonts w:ascii="GHEA Grapalat" w:eastAsia="Times New Roman" w:hAnsi="GHEA Grapalat" w:cs="Times New Roman"/>
          <w:sz w:val="20"/>
          <w:szCs w:val="20"/>
          <w:lang w:val="ru-RU"/>
        </w:rPr>
        <w:t>Следующая сессия оценочной коммиссии будет</w:t>
      </w:r>
      <w:r w:rsidR="00E72C2D" w:rsidRPr="00E72C2D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</w:rPr>
        <w:t>приглашена по необходимости</w:t>
      </w:r>
      <w:r w:rsidR="00E72C2D" w:rsidRPr="00E72C2D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>
        <w:rPr>
          <w:rFonts w:ascii="GHEA Grapalat" w:eastAsia="Times New Roman" w:hAnsi="GHEA Grapalat" w:cs="Times New Roman"/>
          <w:sz w:val="20"/>
          <w:szCs w:val="20"/>
          <w:lang w:val="ru-RU"/>
        </w:rPr>
        <w:t xml:space="preserve">местом проведения будет </w:t>
      </w:r>
      <w:r w:rsidRPr="00E72C2D">
        <w:rPr>
          <w:rFonts w:ascii="GHEA Grapalat" w:eastAsia="Times New Roman" w:hAnsi="GHEA Grapalat" w:cs="Times New Roman"/>
          <w:sz w:val="20"/>
          <w:szCs w:val="20"/>
        </w:rPr>
        <w:t xml:space="preserve">в </w:t>
      </w:r>
      <w:r>
        <w:rPr>
          <w:rFonts w:ascii="GHEA Grapalat" w:eastAsia="Times New Roman" w:hAnsi="GHEA Grapalat" w:cs="Times New Roman"/>
          <w:sz w:val="20"/>
          <w:szCs w:val="20"/>
        </w:rPr>
        <w:t xml:space="preserve">административном </w:t>
      </w:r>
      <w:r w:rsidRPr="00E72C2D">
        <w:rPr>
          <w:rFonts w:ascii="GHEA Grapalat" w:eastAsia="Times New Roman" w:hAnsi="GHEA Grapalat" w:cs="Times New Roman"/>
          <w:sz w:val="20"/>
          <w:szCs w:val="20"/>
        </w:rPr>
        <w:t xml:space="preserve">здании </w:t>
      </w:r>
      <w:r>
        <w:rPr>
          <w:rFonts w:ascii="GHEA Grapalat" w:eastAsia="Times New Roman" w:hAnsi="GHEA Grapalat" w:cs="Times New Roman"/>
          <w:sz w:val="20"/>
          <w:szCs w:val="20"/>
          <w:lang w:val="ru-RU"/>
        </w:rPr>
        <w:t>Водного</w:t>
      </w:r>
      <w:r w:rsidR="00E72C2D" w:rsidRPr="00E72C2D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="00E72C2D" w:rsidRPr="00E72C2D">
        <w:rPr>
          <w:rFonts w:ascii="GHEA Grapalat" w:eastAsia="Times New Roman" w:hAnsi="GHEA Grapalat" w:cs="Times New Roman"/>
          <w:sz w:val="20"/>
          <w:szCs w:val="20"/>
        </w:rPr>
        <w:t>комитета</w:t>
      </w:r>
      <w:r w:rsidR="00E72C2D" w:rsidRPr="00E72C2D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по </w:t>
      </w:r>
      <w:r w:rsidR="00E72C2D" w:rsidRPr="00E72C2D">
        <w:rPr>
          <w:rFonts w:ascii="GHEA Grapalat" w:eastAsia="Times New Roman" w:hAnsi="GHEA Grapalat" w:cs="Times New Roman"/>
          <w:sz w:val="20"/>
          <w:szCs w:val="20"/>
        </w:rPr>
        <w:t>адресу:</w:t>
      </w:r>
      <w:r w:rsidR="00E72C2D" w:rsidRPr="00E72C2D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</w:rPr>
        <w:t>г.</w:t>
      </w:r>
      <w:r w:rsidR="00E72C2D" w:rsidRPr="00E72C2D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="00E72C2D" w:rsidRPr="00E72C2D">
        <w:rPr>
          <w:rFonts w:ascii="GHEA Grapalat" w:eastAsia="Times New Roman" w:hAnsi="GHEA Grapalat" w:cs="Times New Roman"/>
          <w:sz w:val="20"/>
          <w:szCs w:val="20"/>
        </w:rPr>
        <w:t xml:space="preserve">Ереван </w:t>
      </w:r>
      <w:r w:rsidR="00E72C2D" w:rsidRPr="00E72C2D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="00E72C2D" w:rsidRPr="00E72C2D">
        <w:rPr>
          <w:rFonts w:ascii="GHEA Grapalat" w:eastAsia="Times New Roman" w:hAnsi="GHEA Grapalat" w:cs="Times New Roman"/>
          <w:sz w:val="20"/>
          <w:szCs w:val="20"/>
        </w:rPr>
        <w:t xml:space="preserve">Вардананц </w:t>
      </w:r>
      <w:r w:rsidR="00E72C2D" w:rsidRPr="00E72C2D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13а </w:t>
      </w:r>
      <w:r w:rsidR="00E72C2D" w:rsidRPr="00E72C2D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r w:rsidR="00E72C2D" w:rsidRPr="00E72C2D">
        <w:rPr>
          <w:rFonts w:ascii="GHEA Grapalat" w:eastAsia="Times New Roman" w:hAnsi="GHEA Grapalat" w:cs="Times New Roman"/>
          <w:sz w:val="20"/>
          <w:szCs w:val="20"/>
          <w:lang w:val="es-ES"/>
        </w:rPr>
        <w:t>каб.400 .</w:t>
      </w:r>
      <w:r w:rsidR="00E72C2D" w:rsidRPr="00E72C2D">
        <w:rPr>
          <w:rFonts w:ascii="GHEA Grapalat" w:eastAsia="Times New Roman" w:hAnsi="GHEA Grapalat" w:cs="Times New Roman"/>
          <w:sz w:val="20"/>
          <w:szCs w:val="20"/>
        </w:rPr>
        <w:t>​</w:t>
      </w:r>
    </w:p>
    <w:p w:rsidR="00E72C2D" w:rsidRPr="00E72C2D" w:rsidRDefault="00E72C2D" w:rsidP="00E72C2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E72C2D">
        <w:rPr>
          <w:rFonts w:ascii="GHEA Grapalat" w:eastAsia="Times New Roman" w:hAnsi="GHEA Grapalat" w:cs="Times New Roman"/>
          <w:sz w:val="20"/>
          <w:szCs w:val="20"/>
        </w:rPr>
        <w:t>Принял</w:t>
      </w:r>
      <w:r w:rsidR="00654CE1">
        <w:rPr>
          <w:rFonts w:ascii="GHEA Grapalat" w:eastAsia="Times New Roman" w:hAnsi="GHEA Grapalat" w:cs="Times New Roman"/>
          <w:sz w:val="20"/>
          <w:szCs w:val="20"/>
          <w:lang w:val="ru-RU"/>
        </w:rPr>
        <w:t>и</w:t>
      </w:r>
      <w:r w:rsidRPr="00E72C2D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</w:t>
      </w:r>
      <w:r w:rsidRPr="00E72C2D">
        <w:rPr>
          <w:rFonts w:ascii="GHEA Grapalat" w:eastAsia="Times New Roman" w:hAnsi="GHEA Grapalat" w:cs="Times New Roman"/>
          <w:sz w:val="20"/>
          <w:szCs w:val="20"/>
        </w:rPr>
        <w:t>решение:</w:t>
      </w:r>
      <w:r w:rsidRPr="00E72C2D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E72C2D">
        <w:rPr>
          <w:rFonts w:ascii="GHEA Grapalat" w:eastAsia="Times New Roman" w:hAnsi="GHEA Grapalat" w:cs="Times New Roman"/>
          <w:sz w:val="20"/>
          <w:szCs w:val="20"/>
        </w:rPr>
        <w:t xml:space="preserve">за </w:t>
      </w:r>
      <w:r w:rsidRPr="00E72C2D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- </w:t>
      </w:r>
      <w:r w:rsidRPr="00E72C2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5 </w:t>
      </w:r>
      <w:r w:rsidRPr="00E72C2D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E72C2D">
        <w:rPr>
          <w:rFonts w:ascii="GHEA Grapalat" w:eastAsia="Times New Roman" w:hAnsi="GHEA Grapalat" w:cs="Times New Roman"/>
          <w:sz w:val="20"/>
          <w:szCs w:val="20"/>
        </w:rPr>
        <w:t xml:space="preserve">против </w:t>
      </w:r>
      <w:r w:rsidRPr="00E72C2D">
        <w:rPr>
          <w:rFonts w:ascii="GHEA Grapalat" w:eastAsia="Times New Roman" w:hAnsi="GHEA Grapalat" w:cs="Times New Roman"/>
          <w:sz w:val="20"/>
          <w:szCs w:val="20"/>
          <w:lang w:val="es-ES"/>
        </w:rPr>
        <w:t>-0</w:t>
      </w:r>
    </w:p>
    <w:p w:rsidR="00E72C2D" w:rsidRPr="00E72C2D" w:rsidRDefault="00E72C2D" w:rsidP="00E72C2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72C2D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E72C2D" w:rsidRPr="00E72C2D" w:rsidTr="00B335DA">
        <w:trPr>
          <w:trHeight w:val="273"/>
        </w:trPr>
        <w:tc>
          <w:tcPr>
            <w:tcW w:w="2249" w:type="dxa"/>
            <w:vAlign w:val="bottom"/>
            <w:hideMark/>
          </w:tcPr>
          <w:p w:rsidR="00E72C2D" w:rsidRPr="00E72C2D" w:rsidRDefault="00E72C2D" w:rsidP="00E72C2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Президент:</w:t>
            </w:r>
          </w:p>
        </w:tc>
        <w:tc>
          <w:tcPr>
            <w:tcW w:w="3561" w:type="dxa"/>
            <w:vAlign w:val="bottom"/>
          </w:tcPr>
          <w:p w:rsidR="00E72C2D" w:rsidRPr="00E72C2D" w:rsidRDefault="00E72C2D" w:rsidP="00E72C2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E72C2D" w:rsidRPr="00E72C2D" w:rsidRDefault="00E72C2D" w:rsidP="00E72C2D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Маркарян</w:t>
            </w:r>
          </w:p>
        </w:tc>
      </w:tr>
      <w:tr w:rsidR="00E72C2D" w:rsidRPr="00E72C2D" w:rsidTr="00B335DA">
        <w:trPr>
          <w:trHeight w:val="273"/>
        </w:trPr>
        <w:tc>
          <w:tcPr>
            <w:tcW w:w="2249" w:type="dxa"/>
            <w:vAlign w:val="bottom"/>
          </w:tcPr>
          <w:p w:rsidR="00E72C2D" w:rsidRPr="00E72C2D" w:rsidRDefault="00E72C2D" w:rsidP="00E72C2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E72C2D" w:rsidRPr="00E72C2D" w:rsidRDefault="00E72C2D" w:rsidP="00E72C2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__________________________________</w:t>
            </w:r>
          </w:p>
        </w:tc>
        <w:tc>
          <w:tcPr>
            <w:tcW w:w="2125" w:type="dxa"/>
            <w:vAlign w:val="bottom"/>
          </w:tcPr>
          <w:p w:rsidR="00E72C2D" w:rsidRPr="00E72C2D" w:rsidRDefault="00E72C2D" w:rsidP="00E72C2D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Э. Бадалян</w:t>
            </w:r>
          </w:p>
        </w:tc>
      </w:tr>
      <w:tr w:rsidR="00E72C2D" w:rsidRPr="00E72C2D" w:rsidTr="00B335DA">
        <w:trPr>
          <w:trHeight w:val="273"/>
        </w:trPr>
        <w:tc>
          <w:tcPr>
            <w:tcW w:w="2249" w:type="dxa"/>
            <w:vAlign w:val="bottom"/>
            <w:hideMark/>
          </w:tcPr>
          <w:p w:rsidR="00E72C2D" w:rsidRPr="00E72C2D" w:rsidRDefault="00E72C2D" w:rsidP="00E72C2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E72C2D" w:rsidRPr="00E72C2D" w:rsidRDefault="00E72C2D" w:rsidP="00E72C2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E72C2D" w:rsidRPr="00E72C2D" w:rsidRDefault="00E72C2D" w:rsidP="00E72C2D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С. Асрян</w:t>
            </w:r>
          </w:p>
        </w:tc>
      </w:tr>
      <w:tr w:rsidR="00E72C2D" w:rsidRPr="00E72C2D" w:rsidTr="00B335DA">
        <w:trPr>
          <w:trHeight w:val="273"/>
        </w:trPr>
        <w:tc>
          <w:tcPr>
            <w:tcW w:w="2249" w:type="dxa"/>
            <w:vAlign w:val="bottom"/>
          </w:tcPr>
          <w:p w:rsidR="00E72C2D" w:rsidRPr="00E72C2D" w:rsidRDefault="00E72C2D" w:rsidP="00E72C2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E72C2D" w:rsidRPr="00E72C2D" w:rsidRDefault="00E72C2D" w:rsidP="00E72C2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__________________________________</w:t>
            </w:r>
          </w:p>
        </w:tc>
        <w:tc>
          <w:tcPr>
            <w:tcW w:w="2125" w:type="dxa"/>
            <w:vAlign w:val="bottom"/>
          </w:tcPr>
          <w:p w:rsidR="00E72C2D" w:rsidRPr="00E72C2D" w:rsidRDefault="00654CE1" w:rsidP="00E72C2D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Н. Аветя</w:t>
            </w:r>
            <w:bookmarkStart w:id="0" w:name="_GoBack"/>
            <w:bookmarkEnd w:id="0"/>
            <w:r w:rsidR="00E72C2D"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н</w:t>
            </w:r>
          </w:p>
        </w:tc>
      </w:tr>
      <w:tr w:rsidR="00E72C2D" w:rsidRPr="00E72C2D" w:rsidTr="00B335DA">
        <w:trPr>
          <w:trHeight w:val="273"/>
        </w:trPr>
        <w:tc>
          <w:tcPr>
            <w:tcW w:w="2249" w:type="dxa"/>
            <w:vAlign w:val="bottom"/>
            <w:hideMark/>
          </w:tcPr>
          <w:p w:rsidR="00E72C2D" w:rsidRPr="00E72C2D" w:rsidRDefault="00E72C2D" w:rsidP="00E72C2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E72C2D" w:rsidRPr="00E72C2D" w:rsidRDefault="00E72C2D" w:rsidP="00E72C2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__________________________________</w:t>
            </w:r>
          </w:p>
        </w:tc>
        <w:tc>
          <w:tcPr>
            <w:tcW w:w="2125" w:type="dxa"/>
            <w:vAlign w:val="bottom"/>
          </w:tcPr>
          <w:p w:rsidR="00E72C2D" w:rsidRPr="00E72C2D" w:rsidRDefault="00E72C2D" w:rsidP="00E72C2D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М. Бабаян</w:t>
            </w:r>
          </w:p>
        </w:tc>
      </w:tr>
      <w:tr w:rsidR="00E72C2D" w:rsidRPr="00E72C2D" w:rsidTr="00B335DA">
        <w:trPr>
          <w:trHeight w:val="273"/>
        </w:trPr>
        <w:tc>
          <w:tcPr>
            <w:tcW w:w="2249" w:type="dxa"/>
            <w:vAlign w:val="bottom"/>
            <w:hideMark/>
          </w:tcPr>
          <w:p w:rsidR="00E72C2D" w:rsidRPr="00E72C2D" w:rsidRDefault="00E72C2D" w:rsidP="00E72C2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E72C2D" w:rsidRPr="00E72C2D" w:rsidRDefault="00E72C2D" w:rsidP="00E72C2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E72C2D" w:rsidRPr="00E72C2D" w:rsidRDefault="00E72C2D" w:rsidP="00E72C2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72C2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Саргсян</w:t>
            </w:r>
          </w:p>
        </w:tc>
      </w:tr>
    </w:tbl>
    <w:p w:rsidR="00E72C2D" w:rsidRPr="00E72C2D" w:rsidRDefault="00E72C2D" w:rsidP="00E72C2D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b/>
          <w:lang w:val="hy-AM"/>
        </w:rPr>
      </w:pPr>
    </w:p>
    <w:p w:rsidR="00E72C2D" w:rsidRPr="00E72C2D" w:rsidRDefault="00E72C2D" w:rsidP="00E72C2D">
      <w:pPr>
        <w:spacing w:after="0" w:line="240" w:lineRule="auto"/>
        <w:ind w:left="1069" w:right="34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B171DA" w:rsidRDefault="00654CE1"/>
    <w:sectPr w:rsidR="00B171DA" w:rsidSect="00E1725D">
      <w:pgSz w:w="12240" w:h="15840"/>
      <w:pgMar w:top="426" w:right="104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122F7"/>
    <w:multiLevelType w:val="hybridMultilevel"/>
    <w:tmpl w:val="7ECE1B20"/>
    <w:lvl w:ilvl="0" w:tplc="B3904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5B"/>
    <w:rsid w:val="002D514B"/>
    <w:rsid w:val="00436471"/>
    <w:rsid w:val="0044748E"/>
    <w:rsid w:val="00654CE1"/>
    <w:rsid w:val="0083465B"/>
    <w:rsid w:val="009635F2"/>
    <w:rsid w:val="00A84118"/>
    <w:rsid w:val="00B21533"/>
    <w:rsid w:val="00E72C2D"/>
    <w:rsid w:val="00F8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ABCE"/>
  <w15:chartTrackingRefBased/>
  <w15:docId w15:val="{F2B2184A-8954-4E19-AC35-3C9D69B5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72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72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gsnv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2024-03-15T13:15:00Z</dcterms:created>
  <dcterms:modified xsi:type="dcterms:W3CDTF">2024-03-15T13:38:00Z</dcterms:modified>
</cp:coreProperties>
</file>