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27B0209F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126A3E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A95BBE" w:rsidRPr="00A95BBE">
        <w:rPr>
          <w:rFonts w:ascii="Sylfaen" w:eastAsia="Times New Roman" w:hAnsi="Sylfaen" w:cs="Sylfaen"/>
          <w:sz w:val="18"/>
          <w:szCs w:val="18"/>
          <w:lang w:val="af-ZA" w:eastAsia="ru-RU"/>
        </w:rPr>
        <w:t>ՀՀ Գեղարքունիքի մարզի Մարտունու համայնքապետարանի կարիքների համար սալարկման</w:t>
      </w:r>
      <w:r w:rsidR="0069154F" w:rsidRPr="0069154F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աշխատանքների</w:t>
      </w:r>
      <w:r w:rsidR="0069154F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ձոռքբերման</w:t>
      </w:r>
      <w:r w:rsidR="00126A3E" w:rsidRPr="00126A3E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E540A6">
        <w:rPr>
          <w:rFonts w:ascii="GHEA Grapalat" w:eastAsia="Times New Roman" w:hAnsi="GHEA Grapalat"/>
          <w:sz w:val="16"/>
          <w:szCs w:val="16"/>
          <w:lang w:val="hy-AM" w:eastAsia="ru-RU"/>
        </w:rPr>
        <w:t>ԳՄՄՀ-ՀԲՄԱՇՁԲ-25/22</w:t>
      </w:r>
      <w:r w:rsidR="00A95BBE">
        <w:rPr>
          <w:rFonts w:ascii="GHEA Grapalat" w:eastAsia="Times New Roman" w:hAnsi="GHEA Grapalat"/>
          <w:b/>
          <w:sz w:val="16"/>
          <w:szCs w:val="16"/>
          <w:lang w:val="hy-AM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726D73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hy-AM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55"/>
        <w:gridCol w:w="805"/>
        <w:gridCol w:w="850"/>
        <w:gridCol w:w="740"/>
        <w:gridCol w:w="720"/>
        <w:gridCol w:w="503"/>
        <w:gridCol w:w="397"/>
        <w:gridCol w:w="991"/>
        <w:gridCol w:w="476"/>
        <w:gridCol w:w="114"/>
        <w:gridCol w:w="723"/>
        <w:gridCol w:w="864"/>
        <w:gridCol w:w="284"/>
        <w:gridCol w:w="941"/>
        <w:gridCol w:w="1418"/>
      </w:tblGrid>
      <w:tr w:rsidR="0022631D" w:rsidRPr="00126A3E" w14:paraId="3BCB0F4A" w14:textId="77777777" w:rsidTr="00341522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581" w:type="dxa"/>
            <w:gridSpan w:val="15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6E4E84" w14:paraId="796D388F" w14:textId="77777777" w:rsidTr="0069154F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D073E87" w14:textId="37128837" w:rsidR="0022631D" w:rsidRPr="00126A3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59F68B85" w14:textId="1AC0C099" w:rsidR="0022631D" w:rsidRPr="00126A3E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14:paraId="62535C49" w14:textId="77777777" w:rsidR="0022631D" w:rsidRPr="00126A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5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02BE1D52" w14:textId="77777777" w:rsidTr="0069154F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985" w:type="dxa"/>
            <w:gridSpan w:val="4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69154F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4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E540A6" w:rsidRPr="00E540A6" w14:paraId="6CB0AC86" w14:textId="77777777" w:rsidTr="00CE64C4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62F33415" w14:textId="77777777" w:rsidR="00E540A6" w:rsidRPr="004E01E5" w:rsidRDefault="00E540A6" w:rsidP="00E540A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4E01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14:paraId="2721F035" w14:textId="009F5F93" w:rsidR="00E540A6" w:rsidRPr="00E540A6" w:rsidRDefault="00E540A6" w:rsidP="00E540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E540A6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քաղաքի Մ</w:t>
            </w:r>
            <w:r w:rsidRPr="00E540A6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E540A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540A6">
              <w:rPr>
                <w:rFonts w:ascii="GHEA Grapalat" w:hAnsi="GHEA Grapalat" w:cs="GHEA Grapalat"/>
                <w:sz w:val="16"/>
                <w:szCs w:val="16"/>
                <w:lang w:val="hy-AM"/>
              </w:rPr>
              <w:t>Հերացի</w:t>
            </w:r>
            <w:r w:rsidRPr="00E540A6">
              <w:rPr>
                <w:rFonts w:ascii="GHEA Grapalat" w:hAnsi="GHEA Grapalat"/>
                <w:sz w:val="16"/>
                <w:szCs w:val="16"/>
                <w:lang w:val="hy-AM"/>
              </w:rPr>
              <w:t xml:space="preserve"> փողոցի սալարկման աշխատանքներ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5D7C8AE" w:rsidR="00E540A6" w:rsidRPr="004E01E5" w:rsidRDefault="00E540A6" w:rsidP="00E540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4E01E5">
              <w:rPr>
                <w:rFonts w:ascii="Sylfaen" w:eastAsia="Times New Roman" w:hAnsi="Sylfaen" w:cs="Arial"/>
                <w:b/>
                <w:i/>
                <w:i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E540A6" w:rsidRPr="004E01E5" w:rsidRDefault="00E540A6" w:rsidP="00E540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5D0FA67" w:rsidR="00E540A6" w:rsidRPr="004E01E5" w:rsidRDefault="00E540A6" w:rsidP="00E540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E01E5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3459E" w14:textId="77777777" w:rsidR="00E540A6" w:rsidRPr="004E01E5" w:rsidRDefault="00E540A6" w:rsidP="00E540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  <w:p w14:paraId="07535066" w14:textId="27B5379D" w:rsidR="00E540A6" w:rsidRPr="004E01E5" w:rsidRDefault="00E540A6" w:rsidP="00E540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22401932" w14:textId="52BD8678" w:rsidR="00E540A6" w:rsidRPr="00E540A6" w:rsidRDefault="00E540A6" w:rsidP="00E540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E540A6">
              <w:rPr>
                <w:rFonts w:ascii="GHEA Grapalat" w:hAnsi="GHEA Grapalat"/>
                <w:sz w:val="16"/>
                <w:szCs w:val="16"/>
                <w:lang w:val="hy-AM"/>
              </w:rPr>
              <w:t>62 204 160</w:t>
            </w:r>
          </w:p>
        </w:tc>
        <w:tc>
          <w:tcPr>
            <w:tcW w:w="1985" w:type="dxa"/>
            <w:gridSpan w:val="4"/>
            <w:vAlign w:val="center"/>
          </w:tcPr>
          <w:p w14:paraId="1013593A" w14:textId="2FA3AF8C" w:rsidR="00E540A6" w:rsidRPr="00E540A6" w:rsidRDefault="00E540A6" w:rsidP="00E540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E540A6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քաղաքի Մ</w:t>
            </w:r>
            <w:r w:rsidRPr="00E540A6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E540A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540A6">
              <w:rPr>
                <w:rFonts w:ascii="GHEA Grapalat" w:hAnsi="GHEA Grapalat" w:cs="GHEA Grapalat"/>
                <w:sz w:val="16"/>
                <w:szCs w:val="16"/>
                <w:lang w:val="hy-AM"/>
              </w:rPr>
              <w:t>Հերացի</w:t>
            </w:r>
            <w:r w:rsidRPr="00E540A6">
              <w:rPr>
                <w:rFonts w:ascii="GHEA Grapalat" w:hAnsi="GHEA Grapalat"/>
                <w:sz w:val="16"/>
                <w:szCs w:val="16"/>
                <w:lang w:val="hy-AM"/>
              </w:rPr>
              <w:t xml:space="preserve"> փողոցի սալարկման աշխատանքներ</w:t>
            </w:r>
          </w:p>
        </w:tc>
        <w:tc>
          <w:tcPr>
            <w:tcW w:w="2359" w:type="dxa"/>
            <w:gridSpan w:val="2"/>
            <w:vAlign w:val="center"/>
          </w:tcPr>
          <w:p w14:paraId="5152B32D" w14:textId="2EB645D6" w:rsidR="00E540A6" w:rsidRPr="00E540A6" w:rsidRDefault="00E540A6" w:rsidP="00E540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E540A6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քաղաքի Մ</w:t>
            </w:r>
            <w:r w:rsidRPr="00E540A6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E540A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540A6">
              <w:rPr>
                <w:rFonts w:ascii="GHEA Grapalat" w:hAnsi="GHEA Grapalat" w:cs="GHEA Grapalat"/>
                <w:sz w:val="16"/>
                <w:szCs w:val="16"/>
                <w:lang w:val="hy-AM"/>
              </w:rPr>
              <w:t>Հերացի</w:t>
            </w:r>
            <w:r w:rsidRPr="00E540A6">
              <w:rPr>
                <w:rFonts w:ascii="GHEA Grapalat" w:hAnsi="GHEA Grapalat"/>
                <w:sz w:val="16"/>
                <w:szCs w:val="16"/>
                <w:lang w:val="hy-AM"/>
              </w:rPr>
              <w:t xml:space="preserve"> փողոցի սալարկման աշխատանքներ</w:t>
            </w:r>
          </w:p>
        </w:tc>
      </w:tr>
      <w:tr w:rsidR="00E540A6" w:rsidRPr="00E540A6" w14:paraId="247858A9" w14:textId="77777777" w:rsidTr="0080532A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75BE67E3" w14:textId="37EE0B4F" w:rsidR="00E540A6" w:rsidRPr="004E01E5" w:rsidRDefault="00E540A6" w:rsidP="00E540A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4E01E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560" w:type="dxa"/>
            <w:gridSpan w:val="2"/>
          </w:tcPr>
          <w:p w14:paraId="24A467E0" w14:textId="7D224777" w:rsidR="00E540A6" w:rsidRPr="00E540A6" w:rsidRDefault="00E540A6" w:rsidP="00E540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40A6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քաղաքի Ներսիսյան փողոցի սալարկման աշխատանքներ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1D251" w14:textId="6A37A9B4" w:rsidR="00E540A6" w:rsidRPr="004E01E5" w:rsidRDefault="00E540A6" w:rsidP="00E540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6"/>
                <w:szCs w:val="16"/>
                <w:lang w:val="hy-AM" w:eastAsia="ru-RU"/>
              </w:rPr>
            </w:pPr>
            <w:r w:rsidRPr="004E01E5">
              <w:rPr>
                <w:rFonts w:ascii="Sylfaen" w:eastAsia="Times New Roman" w:hAnsi="Sylfaen" w:cs="Arial"/>
                <w:b/>
                <w:i/>
                <w:i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E5460" w14:textId="77777777" w:rsidR="00E540A6" w:rsidRPr="004E01E5" w:rsidRDefault="00E540A6" w:rsidP="00E540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7D6BF" w14:textId="4D23206D" w:rsidR="00E540A6" w:rsidRPr="004E01E5" w:rsidRDefault="00E540A6" w:rsidP="00E540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E01E5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61821" w14:textId="77777777" w:rsidR="00E540A6" w:rsidRPr="004E01E5" w:rsidRDefault="00E540A6" w:rsidP="00E540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79E89369" w14:textId="4BDC9125" w:rsidR="00E540A6" w:rsidRPr="00E540A6" w:rsidRDefault="00E540A6" w:rsidP="00E540A6">
            <w:pPr>
              <w:tabs>
                <w:tab w:val="left" w:pos="1248"/>
              </w:tabs>
              <w:spacing w:before="0" w:after="0"/>
              <w:ind w:left="0" w:firstLine="0"/>
              <w:rPr>
                <w:sz w:val="16"/>
                <w:szCs w:val="16"/>
                <w:lang w:val="hy-AM"/>
              </w:rPr>
            </w:pPr>
            <w:r w:rsidRPr="00E540A6">
              <w:rPr>
                <w:rFonts w:ascii="GHEA Grapalat" w:hAnsi="GHEA Grapalat"/>
                <w:sz w:val="16"/>
                <w:szCs w:val="16"/>
                <w:lang w:val="hy-AM"/>
              </w:rPr>
              <w:t>70 466 340</w:t>
            </w:r>
          </w:p>
        </w:tc>
        <w:tc>
          <w:tcPr>
            <w:tcW w:w="1985" w:type="dxa"/>
            <w:gridSpan w:val="4"/>
          </w:tcPr>
          <w:p w14:paraId="6A6C12C9" w14:textId="359261EE" w:rsidR="00E540A6" w:rsidRPr="00E540A6" w:rsidRDefault="00E540A6" w:rsidP="00E540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40A6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քաղաքի Ներսիսյան փողոցի սալարկման աշխատանքներ</w:t>
            </w:r>
          </w:p>
        </w:tc>
        <w:tc>
          <w:tcPr>
            <w:tcW w:w="2359" w:type="dxa"/>
            <w:gridSpan w:val="2"/>
          </w:tcPr>
          <w:p w14:paraId="4F199BBC" w14:textId="21A1FA7C" w:rsidR="00E540A6" w:rsidRPr="00E540A6" w:rsidRDefault="00E540A6" w:rsidP="00E540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40A6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քաղաքի Ներսիսյան փողոցի սալարկման աշխատանքներ</w:t>
            </w:r>
          </w:p>
        </w:tc>
      </w:tr>
      <w:tr w:rsidR="00E540A6" w:rsidRPr="00E540A6" w14:paraId="4D20B509" w14:textId="77777777" w:rsidTr="0080532A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6BBFE4B4" w14:textId="7ACDECFD" w:rsidR="00E540A6" w:rsidRPr="004E01E5" w:rsidRDefault="00E540A6" w:rsidP="00E540A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560" w:type="dxa"/>
            <w:gridSpan w:val="2"/>
          </w:tcPr>
          <w:p w14:paraId="3BB5C38E" w14:textId="271CA1DC" w:rsidR="00E540A6" w:rsidRPr="00E540A6" w:rsidRDefault="00E540A6" w:rsidP="00E540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40A6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քաղաքի Չարենցի փողոցի սալարկման աշխատանքներ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BE34C" w14:textId="77777777" w:rsidR="00E540A6" w:rsidRPr="004E01E5" w:rsidRDefault="00E540A6" w:rsidP="00E540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6"/>
                <w:szCs w:val="16"/>
                <w:lang w:val="hy-AM"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EBA3BE" w14:textId="77777777" w:rsidR="00E540A6" w:rsidRPr="004E01E5" w:rsidRDefault="00E540A6" w:rsidP="00E540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56E4A" w14:textId="77777777" w:rsidR="00E540A6" w:rsidRPr="004E01E5" w:rsidRDefault="00E540A6" w:rsidP="00E540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4E48C" w14:textId="77777777" w:rsidR="00E540A6" w:rsidRPr="004E01E5" w:rsidRDefault="00E540A6" w:rsidP="00E540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1E10BCA2" w14:textId="67B91354" w:rsidR="00E540A6" w:rsidRPr="00E540A6" w:rsidRDefault="00E540A6" w:rsidP="00E540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40A6">
              <w:rPr>
                <w:rFonts w:ascii="GHEA Grapalat" w:hAnsi="GHEA Grapalat"/>
                <w:sz w:val="16"/>
                <w:szCs w:val="16"/>
                <w:lang w:val="hy-AM"/>
              </w:rPr>
              <w:t>49 952 190</w:t>
            </w:r>
          </w:p>
        </w:tc>
        <w:tc>
          <w:tcPr>
            <w:tcW w:w="1985" w:type="dxa"/>
            <w:gridSpan w:val="4"/>
          </w:tcPr>
          <w:p w14:paraId="03214A4D" w14:textId="4BC3B9A8" w:rsidR="00E540A6" w:rsidRPr="00E540A6" w:rsidRDefault="00E540A6" w:rsidP="00E540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40A6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քաղաքի Չարենցի փողոցի սալարկման աշխատանքներ</w:t>
            </w:r>
          </w:p>
        </w:tc>
        <w:tc>
          <w:tcPr>
            <w:tcW w:w="2359" w:type="dxa"/>
            <w:gridSpan w:val="2"/>
          </w:tcPr>
          <w:p w14:paraId="2F2C2F56" w14:textId="5E13356C" w:rsidR="00E540A6" w:rsidRPr="00E540A6" w:rsidRDefault="00E540A6" w:rsidP="00E540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40A6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քաղաքի Չարենցի փողոցի սալարկման աշխատանքներ</w:t>
            </w:r>
          </w:p>
        </w:tc>
      </w:tr>
      <w:tr w:rsidR="0022631D" w:rsidRPr="00E540A6" w14:paraId="4B8BC031" w14:textId="77777777" w:rsidTr="006E4E84">
        <w:trPr>
          <w:trHeight w:val="169"/>
        </w:trPr>
        <w:tc>
          <w:tcPr>
            <w:tcW w:w="11211" w:type="dxa"/>
            <w:gridSpan w:val="16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E540A6" w14:paraId="24C3B0CB" w14:textId="77777777" w:rsidTr="006E4E84">
        <w:trPr>
          <w:trHeight w:val="137"/>
        </w:trPr>
        <w:tc>
          <w:tcPr>
            <w:tcW w:w="50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115669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="0059218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հիմնավորումը</w:t>
            </w:r>
          </w:p>
        </w:tc>
        <w:tc>
          <w:tcPr>
            <w:tcW w:w="62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463FE06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7132B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20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E540A6" w14:paraId="075EEA57" w14:textId="77777777" w:rsidTr="006E4E84">
        <w:trPr>
          <w:trHeight w:val="196"/>
        </w:trPr>
        <w:tc>
          <w:tcPr>
            <w:tcW w:w="11211" w:type="dxa"/>
            <w:gridSpan w:val="1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F08A1FB" w:rsidR="0022631D" w:rsidRPr="00B9498A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 w:rsidR="001746C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E540A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11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E540A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11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16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9154F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395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431" w:type="dxa"/>
            <w:gridSpan w:val="11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012170" w:rsidRPr="006E4E84" w14:paraId="3FD00E3A" w14:textId="77777777" w:rsidTr="0069154F">
        <w:trPr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gridSpan w:val="3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11" w:type="dxa"/>
            <w:gridSpan w:val="4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77" w:type="dxa"/>
            <w:gridSpan w:val="4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16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</w:tbl>
    <w:tbl>
      <w:tblPr>
        <w:tblStyle w:val="1"/>
        <w:tblW w:w="11262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352"/>
        <w:gridCol w:w="2259"/>
        <w:gridCol w:w="1845"/>
        <w:gridCol w:w="1561"/>
        <w:gridCol w:w="1277"/>
        <w:gridCol w:w="2968"/>
      </w:tblGrid>
      <w:tr w:rsidR="00691F00" w:rsidRPr="00E540A6" w14:paraId="11D2CB16" w14:textId="77777777" w:rsidTr="00E62A34">
        <w:trPr>
          <w:trHeight w:val="413"/>
        </w:trPr>
        <w:tc>
          <w:tcPr>
            <w:tcW w:w="1352" w:type="dxa"/>
          </w:tcPr>
          <w:p w14:paraId="53828D84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en-US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en-US"/>
              </w:rPr>
              <w:t>N</w:t>
            </w:r>
          </w:p>
        </w:tc>
        <w:tc>
          <w:tcPr>
            <w:tcW w:w="2259" w:type="dxa"/>
          </w:tcPr>
          <w:p w14:paraId="527BE2BC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Կազմակերպության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1845" w:type="dxa"/>
          </w:tcPr>
          <w:p w14:paraId="75B621B5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Նախահաշվային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արժեքը</w:t>
            </w:r>
          </w:p>
          <w:p w14:paraId="67380DAB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lastRenderedPageBreak/>
              <w:t>/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թվերով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տառերով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/</w:t>
            </w:r>
          </w:p>
        </w:tc>
        <w:tc>
          <w:tcPr>
            <w:tcW w:w="1561" w:type="dxa"/>
          </w:tcPr>
          <w:p w14:paraId="6C714F21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lastRenderedPageBreak/>
              <w:t>Ինքնարժեք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շահույթ</w:t>
            </w:r>
          </w:p>
          <w:p w14:paraId="51F5A869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/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թվերով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lastRenderedPageBreak/>
              <w:t>տառերով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/</w:t>
            </w:r>
          </w:p>
        </w:tc>
        <w:tc>
          <w:tcPr>
            <w:tcW w:w="1277" w:type="dxa"/>
          </w:tcPr>
          <w:p w14:paraId="584AB50F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lastRenderedPageBreak/>
              <w:t>ԱԱՀ</w:t>
            </w:r>
          </w:p>
          <w:p w14:paraId="4510F663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/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թվերով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տառե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lastRenderedPageBreak/>
              <w:t>րով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/</w:t>
            </w:r>
          </w:p>
        </w:tc>
        <w:tc>
          <w:tcPr>
            <w:tcW w:w="2968" w:type="dxa"/>
          </w:tcPr>
          <w:p w14:paraId="36C90A0F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lastRenderedPageBreak/>
              <w:t>Ընդհանուր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գինը</w:t>
            </w:r>
          </w:p>
          <w:p w14:paraId="5993AFF9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lastRenderedPageBreak/>
              <w:t>/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թվերով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տառերով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/</w:t>
            </w:r>
          </w:p>
        </w:tc>
      </w:tr>
      <w:tr w:rsidR="00691F00" w:rsidRPr="00C61CC9" w14:paraId="1DE8727E" w14:textId="77777777" w:rsidTr="00E62A34">
        <w:tc>
          <w:tcPr>
            <w:tcW w:w="1352" w:type="dxa"/>
          </w:tcPr>
          <w:p w14:paraId="5EC5C67C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lastRenderedPageBreak/>
              <w:t>Չափաբաժին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1</w:t>
            </w:r>
          </w:p>
        </w:tc>
        <w:tc>
          <w:tcPr>
            <w:tcW w:w="2259" w:type="dxa"/>
          </w:tcPr>
          <w:p w14:paraId="645C656D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</w:p>
        </w:tc>
        <w:tc>
          <w:tcPr>
            <w:tcW w:w="1845" w:type="dxa"/>
          </w:tcPr>
          <w:p w14:paraId="47ABF365" w14:textId="1A26D34C" w:rsidR="00691F00" w:rsidRPr="0069079A" w:rsidRDefault="00E62A34" w:rsidP="0070126D">
            <w:pPr>
              <w:rPr>
                <w:rFonts w:ascii="Arial LatRus" w:hAnsi="Arial LatRus" w:cs="Arial"/>
                <w:b/>
                <w:sz w:val="16"/>
                <w:szCs w:val="16"/>
              </w:rPr>
            </w:pPr>
            <w:r w:rsidRPr="00E62A34">
              <w:rPr>
                <w:rFonts w:ascii="Arial LatRus" w:hAnsi="Arial LatRus" w:cs="Arial"/>
                <w:b/>
                <w:sz w:val="16"/>
                <w:szCs w:val="16"/>
              </w:rPr>
              <w:t>62,204,160</w:t>
            </w:r>
          </w:p>
        </w:tc>
        <w:tc>
          <w:tcPr>
            <w:tcW w:w="1561" w:type="dxa"/>
          </w:tcPr>
          <w:p w14:paraId="2AA539A4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</w:rPr>
            </w:pPr>
          </w:p>
        </w:tc>
        <w:tc>
          <w:tcPr>
            <w:tcW w:w="1277" w:type="dxa"/>
          </w:tcPr>
          <w:p w14:paraId="1FA11B27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</w:rPr>
            </w:pPr>
          </w:p>
        </w:tc>
        <w:tc>
          <w:tcPr>
            <w:tcW w:w="2968" w:type="dxa"/>
          </w:tcPr>
          <w:p w14:paraId="029B6117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</w:rPr>
            </w:pPr>
          </w:p>
        </w:tc>
      </w:tr>
      <w:tr w:rsidR="00E62A34" w:rsidRPr="00C61CC9" w14:paraId="2D122467" w14:textId="77777777" w:rsidTr="00C0531D">
        <w:tc>
          <w:tcPr>
            <w:tcW w:w="1352" w:type="dxa"/>
          </w:tcPr>
          <w:p w14:paraId="797D1C05" w14:textId="77777777" w:rsidR="00E62A34" w:rsidRPr="0069079A" w:rsidRDefault="00E62A34" w:rsidP="00E62A34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259" w:type="dxa"/>
          </w:tcPr>
          <w:p w14:paraId="4FA8F143" w14:textId="4D5D7051" w:rsidR="00E62A34" w:rsidRPr="0069079A" w:rsidRDefault="00E62A34" w:rsidP="00E62A34">
            <w:pPr>
              <w:ind w:left="0" w:firstLine="0"/>
              <w:jc w:val="both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A82CBC">
              <w:rPr>
                <w:sz w:val="16"/>
                <w:lang w:val="hy-AM"/>
              </w:rPr>
              <w:t>«</w:t>
            </w:r>
            <w:r>
              <w:rPr>
                <w:sz w:val="16"/>
                <w:lang w:val="hy-AM"/>
              </w:rPr>
              <w:t>Լեյվլ</w:t>
            </w:r>
            <w:r w:rsidRPr="00A82CBC">
              <w:rPr>
                <w:sz w:val="16"/>
                <w:lang w:val="hy-AM"/>
              </w:rPr>
              <w:t>»</w:t>
            </w:r>
            <w:r>
              <w:rPr>
                <w:sz w:val="16"/>
                <w:lang w:val="hy-AM"/>
              </w:rPr>
              <w:t xml:space="preserve"> </w:t>
            </w:r>
            <w:r w:rsidRPr="00A82CBC">
              <w:rPr>
                <w:sz w:val="16"/>
                <w:lang w:val="hy-AM"/>
              </w:rPr>
              <w:t>ՍՊԸ</w:t>
            </w:r>
            <w:r>
              <w:rPr>
                <w:sz w:val="16"/>
                <w:lang w:val="hy-AM"/>
              </w:rPr>
              <w:t xml:space="preserve"> և </w:t>
            </w:r>
            <w:r w:rsidRPr="00A82CBC">
              <w:rPr>
                <w:sz w:val="16"/>
                <w:lang w:val="hy-AM"/>
              </w:rPr>
              <w:t>«</w:t>
            </w:r>
            <w:r>
              <w:rPr>
                <w:sz w:val="16"/>
                <w:lang w:val="hy-AM"/>
              </w:rPr>
              <w:t>Մոնտաժտրանսշին</w:t>
            </w:r>
            <w:r w:rsidRPr="00A82CBC">
              <w:rPr>
                <w:sz w:val="16"/>
                <w:lang w:val="hy-AM"/>
              </w:rPr>
              <w:t>» ՍՊԸ</w:t>
            </w:r>
            <w:r>
              <w:rPr>
                <w:sz w:val="16"/>
                <w:lang w:val="hy-AM"/>
              </w:rPr>
              <w:t xml:space="preserve"> կոնսորցիում</w:t>
            </w:r>
          </w:p>
        </w:tc>
        <w:tc>
          <w:tcPr>
            <w:tcW w:w="1845" w:type="dxa"/>
          </w:tcPr>
          <w:p w14:paraId="1F3C8483" w14:textId="77777777" w:rsidR="00E62A34" w:rsidRPr="0069079A" w:rsidRDefault="00E62A34" w:rsidP="00E62A34">
            <w:pPr>
              <w:rPr>
                <w:rFonts w:ascii="Arial LatRus" w:hAnsi="Arial LatRus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vAlign w:val="center"/>
          </w:tcPr>
          <w:p w14:paraId="6FB46204" w14:textId="6229341A" w:rsidR="00E62A34" w:rsidRPr="0069079A" w:rsidRDefault="00E62A34" w:rsidP="00E62A34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lang w:val="hy-AM"/>
              </w:rPr>
              <w:t>51,750,000</w:t>
            </w:r>
          </w:p>
        </w:tc>
        <w:tc>
          <w:tcPr>
            <w:tcW w:w="1277" w:type="dxa"/>
            <w:vAlign w:val="center"/>
          </w:tcPr>
          <w:p w14:paraId="762117C7" w14:textId="36B23447" w:rsidR="00E62A34" w:rsidRPr="0069079A" w:rsidRDefault="00E62A34" w:rsidP="00E62A34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lang w:val="hy-AM"/>
              </w:rPr>
              <w:t>10,350,000</w:t>
            </w:r>
          </w:p>
        </w:tc>
        <w:tc>
          <w:tcPr>
            <w:tcW w:w="2968" w:type="dxa"/>
            <w:vAlign w:val="center"/>
          </w:tcPr>
          <w:p w14:paraId="6E9A35E2" w14:textId="3D005BBB" w:rsidR="00E62A34" w:rsidRPr="0069079A" w:rsidRDefault="00E62A34" w:rsidP="00E62A34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lang w:val="hy-AM"/>
              </w:rPr>
              <w:t>62,100,000</w:t>
            </w:r>
          </w:p>
        </w:tc>
      </w:tr>
      <w:tr w:rsidR="00691F00" w:rsidRPr="00C61CC9" w14:paraId="21BBCAC7" w14:textId="77777777" w:rsidTr="00E62A34">
        <w:tc>
          <w:tcPr>
            <w:tcW w:w="1352" w:type="dxa"/>
          </w:tcPr>
          <w:p w14:paraId="021D4570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Չափաբաժին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2</w:t>
            </w:r>
          </w:p>
        </w:tc>
        <w:tc>
          <w:tcPr>
            <w:tcW w:w="2259" w:type="dxa"/>
          </w:tcPr>
          <w:p w14:paraId="37FD9987" w14:textId="77777777" w:rsidR="00691F00" w:rsidRPr="0069079A" w:rsidRDefault="00691F00" w:rsidP="0070126D">
            <w:pPr>
              <w:jc w:val="both"/>
              <w:rPr>
                <w:rFonts w:ascii="Arial LatRus" w:hAnsi="Arial LatRus" w:cs="Arial"/>
                <w:sz w:val="16"/>
                <w:szCs w:val="16"/>
                <w:lang w:val="hy-AM"/>
              </w:rPr>
            </w:pPr>
          </w:p>
        </w:tc>
        <w:tc>
          <w:tcPr>
            <w:tcW w:w="1845" w:type="dxa"/>
          </w:tcPr>
          <w:p w14:paraId="16F7A099" w14:textId="75BE944C" w:rsidR="00691F00" w:rsidRPr="0069079A" w:rsidRDefault="0019122F" w:rsidP="0070126D">
            <w:pPr>
              <w:rPr>
                <w:rFonts w:ascii="Arial LatRus" w:hAnsi="Arial LatRus" w:cs="Arial"/>
                <w:b/>
                <w:sz w:val="16"/>
                <w:szCs w:val="16"/>
                <w:lang w:val="hy-AM"/>
              </w:rPr>
            </w:pPr>
            <w:r w:rsidRPr="0019122F">
              <w:rPr>
                <w:rFonts w:ascii="Arial LatRus" w:hAnsi="Arial LatRus" w:cs="Arial"/>
                <w:b/>
                <w:sz w:val="16"/>
                <w:szCs w:val="16"/>
                <w:lang w:val="hy-AM"/>
              </w:rPr>
              <w:t>70,466,340</w:t>
            </w:r>
          </w:p>
        </w:tc>
        <w:tc>
          <w:tcPr>
            <w:tcW w:w="1561" w:type="dxa"/>
          </w:tcPr>
          <w:p w14:paraId="34D8BBD0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</w:p>
        </w:tc>
        <w:tc>
          <w:tcPr>
            <w:tcW w:w="1277" w:type="dxa"/>
          </w:tcPr>
          <w:p w14:paraId="79A9F72C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</w:p>
        </w:tc>
        <w:tc>
          <w:tcPr>
            <w:tcW w:w="2968" w:type="dxa"/>
          </w:tcPr>
          <w:p w14:paraId="087C404F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</w:p>
        </w:tc>
      </w:tr>
      <w:tr w:rsidR="0019122F" w:rsidRPr="00C61CC9" w14:paraId="35B9247C" w14:textId="77777777" w:rsidTr="005E08BC">
        <w:tc>
          <w:tcPr>
            <w:tcW w:w="1352" w:type="dxa"/>
          </w:tcPr>
          <w:p w14:paraId="3C5EF0FC" w14:textId="77777777" w:rsidR="0019122F" w:rsidRPr="0069079A" w:rsidRDefault="0019122F" w:rsidP="0019122F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259" w:type="dxa"/>
          </w:tcPr>
          <w:p w14:paraId="214FD255" w14:textId="429A09CC" w:rsidR="0019122F" w:rsidRPr="0069079A" w:rsidRDefault="0019122F" w:rsidP="0019122F">
            <w:pPr>
              <w:ind w:left="0" w:firstLine="0"/>
              <w:jc w:val="both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19122F">
              <w:rPr>
                <w:sz w:val="16"/>
                <w:lang w:val="hy-AM"/>
              </w:rPr>
              <w:t>« ՎՄՎ ՔԱՄՓՆԻ » ՍՊԸ</w:t>
            </w:r>
          </w:p>
        </w:tc>
        <w:tc>
          <w:tcPr>
            <w:tcW w:w="1845" w:type="dxa"/>
          </w:tcPr>
          <w:p w14:paraId="0E44D81B" w14:textId="77777777" w:rsidR="0019122F" w:rsidRPr="0069079A" w:rsidRDefault="0019122F" w:rsidP="0019122F">
            <w:pPr>
              <w:rPr>
                <w:rFonts w:ascii="Arial LatRus" w:hAnsi="Arial LatRus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vAlign w:val="center"/>
          </w:tcPr>
          <w:p w14:paraId="02233364" w14:textId="5D6E823D" w:rsidR="0019122F" w:rsidRPr="0069079A" w:rsidRDefault="0019122F" w:rsidP="0019122F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lang w:val="hy-AM"/>
              </w:rPr>
              <w:t>58,240,000</w:t>
            </w:r>
          </w:p>
        </w:tc>
        <w:tc>
          <w:tcPr>
            <w:tcW w:w="1277" w:type="dxa"/>
            <w:vAlign w:val="center"/>
          </w:tcPr>
          <w:p w14:paraId="1B7743EB" w14:textId="284229BB" w:rsidR="0019122F" w:rsidRPr="0069079A" w:rsidRDefault="0019122F" w:rsidP="0019122F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lang w:val="hy-AM"/>
              </w:rPr>
              <w:t>11,648,000</w:t>
            </w:r>
          </w:p>
        </w:tc>
        <w:tc>
          <w:tcPr>
            <w:tcW w:w="2968" w:type="dxa"/>
            <w:vAlign w:val="center"/>
          </w:tcPr>
          <w:p w14:paraId="497557E1" w14:textId="1235958F" w:rsidR="0019122F" w:rsidRPr="0069079A" w:rsidRDefault="0019122F" w:rsidP="0019122F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lang w:val="hy-AM"/>
              </w:rPr>
              <w:t>69,888,000</w:t>
            </w:r>
          </w:p>
        </w:tc>
      </w:tr>
      <w:tr w:rsidR="002E279C" w:rsidRPr="00C61CC9" w14:paraId="67B5C276" w14:textId="77777777" w:rsidTr="005E08BC">
        <w:tc>
          <w:tcPr>
            <w:tcW w:w="1352" w:type="dxa"/>
          </w:tcPr>
          <w:p w14:paraId="0D29DA33" w14:textId="54037F28" w:rsidR="002E279C" w:rsidRPr="002E279C" w:rsidRDefault="002E279C" w:rsidP="0019122F">
            <w:pPr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2E279C">
              <w:rPr>
                <w:rFonts w:ascii="Arial" w:hAnsi="Arial" w:cs="Arial"/>
                <w:sz w:val="16"/>
                <w:szCs w:val="16"/>
                <w:lang w:val="hy-AM"/>
              </w:rPr>
              <w:t>Չափաբաժին</w:t>
            </w:r>
            <w:r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 LatRus" w:hAnsi="Arial LatRus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259" w:type="dxa"/>
          </w:tcPr>
          <w:p w14:paraId="19A48A61" w14:textId="77777777" w:rsidR="002E279C" w:rsidRPr="0019122F" w:rsidRDefault="002E279C" w:rsidP="0019122F">
            <w:pPr>
              <w:ind w:left="0" w:firstLine="0"/>
              <w:jc w:val="both"/>
              <w:rPr>
                <w:sz w:val="16"/>
                <w:lang w:val="hy-AM"/>
              </w:rPr>
            </w:pPr>
          </w:p>
        </w:tc>
        <w:tc>
          <w:tcPr>
            <w:tcW w:w="1845" w:type="dxa"/>
          </w:tcPr>
          <w:p w14:paraId="585D7963" w14:textId="3538FBC9" w:rsidR="002E279C" w:rsidRPr="0069079A" w:rsidRDefault="002E279C" w:rsidP="0019122F">
            <w:pPr>
              <w:rPr>
                <w:rFonts w:ascii="Arial LatRus" w:hAnsi="Arial LatRus" w:cs="Arial"/>
                <w:b/>
                <w:sz w:val="16"/>
                <w:szCs w:val="16"/>
                <w:lang w:val="hy-AM"/>
              </w:rPr>
            </w:pPr>
            <w:r w:rsidRPr="002E279C">
              <w:rPr>
                <w:rFonts w:ascii="Arial LatRus" w:hAnsi="Arial LatRus" w:cs="Arial"/>
                <w:b/>
                <w:sz w:val="16"/>
                <w:szCs w:val="16"/>
                <w:lang w:val="hy-AM"/>
              </w:rPr>
              <w:t>49,952,190</w:t>
            </w:r>
          </w:p>
        </w:tc>
        <w:tc>
          <w:tcPr>
            <w:tcW w:w="1561" w:type="dxa"/>
            <w:vAlign w:val="center"/>
          </w:tcPr>
          <w:p w14:paraId="1506B61E" w14:textId="77777777" w:rsidR="002E279C" w:rsidRDefault="002E279C" w:rsidP="0019122F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hy-AM"/>
              </w:rPr>
            </w:pPr>
          </w:p>
        </w:tc>
        <w:tc>
          <w:tcPr>
            <w:tcW w:w="1277" w:type="dxa"/>
            <w:vAlign w:val="center"/>
          </w:tcPr>
          <w:p w14:paraId="3D8546A2" w14:textId="77777777" w:rsidR="002E279C" w:rsidRDefault="002E279C" w:rsidP="0019122F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hy-AM"/>
              </w:rPr>
            </w:pPr>
          </w:p>
        </w:tc>
        <w:tc>
          <w:tcPr>
            <w:tcW w:w="2968" w:type="dxa"/>
            <w:vAlign w:val="center"/>
          </w:tcPr>
          <w:p w14:paraId="3CF3955C" w14:textId="77777777" w:rsidR="002E279C" w:rsidRDefault="002E279C" w:rsidP="0019122F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hy-AM"/>
              </w:rPr>
            </w:pPr>
          </w:p>
        </w:tc>
      </w:tr>
      <w:tr w:rsidR="002E279C" w:rsidRPr="00C61CC9" w14:paraId="13BEDCBA" w14:textId="77777777" w:rsidTr="005E08BC">
        <w:tc>
          <w:tcPr>
            <w:tcW w:w="1352" w:type="dxa"/>
          </w:tcPr>
          <w:p w14:paraId="232C3918" w14:textId="1C2688A4" w:rsidR="002E279C" w:rsidRPr="002E279C" w:rsidRDefault="002E279C" w:rsidP="002E279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259" w:type="dxa"/>
          </w:tcPr>
          <w:p w14:paraId="72970AC8" w14:textId="633B30C9" w:rsidR="002E279C" w:rsidRPr="0019122F" w:rsidRDefault="002E279C" w:rsidP="002E279C">
            <w:pPr>
              <w:ind w:left="0" w:firstLine="0"/>
              <w:jc w:val="both"/>
              <w:rPr>
                <w:sz w:val="16"/>
                <w:lang w:val="hy-AM"/>
              </w:rPr>
            </w:pPr>
            <w:r w:rsidRPr="002E279C">
              <w:rPr>
                <w:sz w:val="16"/>
                <w:lang w:val="hy-AM"/>
              </w:rPr>
              <w:t>« ՎՄՎ ՔԱՄՓՆԻ » ՍՊԸ</w:t>
            </w:r>
          </w:p>
        </w:tc>
        <w:tc>
          <w:tcPr>
            <w:tcW w:w="1845" w:type="dxa"/>
          </w:tcPr>
          <w:p w14:paraId="27859C49" w14:textId="77777777" w:rsidR="002E279C" w:rsidRPr="0069079A" w:rsidRDefault="002E279C" w:rsidP="002E279C">
            <w:pPr>
              <w:rPr>
                <w:rFonts w:ascii="Arial LatRus" w:hAnsi="Arial LatRus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vAlign w:val="center"/>
          </w:tcPr>
          <w:p w14:paraId="4BC95949" w14:textId="5DAA2DBB" w:rsidR="002E279C" w:rsidRDefault="002E279C" w:rsidP="002E279C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  <w:lang w:val="hy-AM"/>
              </w:rPr>
              <w:t>41,500,000</w:t>
            </w:r>
          </w:p>
        </w:tc>
        <w:tc>
          <w:tcPr>
            <w:tcW w:w="1277" w:type="dxa"/>
            <w:vAlign w:val="center"/>
          </w:tcPr>
          <w:p w14:paraId="06732B47" w14:textId="64A943B6" w:rsidR="002E279C" w:rsidRDefault="002E279C" w:rsidP="002E279C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  <w:lang w:val="hy-AM"/>
              </w:rPr>
              <w:t>8,300,000</w:t>
            </w:r>
          </w:p>
        </w:tc>
        <w:tc>
          <w:tcPr>
            <w:tcW w:w="2968" w:type="dxa"/>
            <w:vAlign w:val="center"/>
          </w:tcPr>
          <w:p w14:paraId="0B4FE989" w14:textId="4C9782B8" w:rsidR="002E279C" w:rsidRDefault="002E279C" w:rsidP="002E279C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  <w:lang w:val="hy-AM"/>
              </w:rPr>
              <w:t>49,800,000</w:t>
            </w:r>
          </w:p>
        </w:tc>
      </w:tr>
    </w:tbl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12"/>
        <w:gridCol w:w="29"/>
        <w:gridCol w:w="929"/>
        <w:gridCol w:w="785"/>
        <w:gridCol w:w="572"/>
        <w:gridCol w:w="413"/>
        <w:gridCol w:w="660"/>
        <w:gridCol w:w="261"/>
        <w:gridCol w:w="693"/>
        <w:gridCol w:w="332"/>
        <w:gridCol w:w="804"/>
        <w:gridCol w:w="187"/>
        <w:gridCol w:w="154"/>
        <w:gridCol w:w="732"/>
        <w:gridCol w:w="39"/>
        <w:gridCol w:w="636"/>
        <w:gridCol w:w="420"/>
        <w:gridCol w:w="35"/>
        <w:gridCol w:w="1304"/>
      </w:tblGrid>
      <w:tr w:rsidR="0022631D" w:rsidRPr="006E4E84" w14:paraId="521126E1" w14:textId="77777777" w:rsidTr="006E4E84"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2631D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6" w:type="dxa"/>
            <w:gridSpan w:val="17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22631D" w:rsidRPr="00BE60AE" w14:paraId="04C80107" w14:textId="77777777" w:rsidTr="006E4E84">
        <w:trPr>
          <w:trHeight w:val="92"/>
        </w:trPr>
        <w:tc>
          <w:tcPr>
            <w:tcW w:w="56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C8FA8CB" w:rsidR="0022631D" w:rsidRPr="00183368" w:rsidRDefault="00F14F4B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27.11</w:t>
            </w:r>
            <w:r w:rsidR="003A20A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282C079" w:rsidR="0022631D" w:rsidRPr="00183368" w:rsidRDefault="00F14F4B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07</w:t>
            </w:r>
            <w:r w:rsid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12</w:t>
            </w:r>
            <w:r w:rsidR="007A100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2631D" w:rsidRPr="00BE60AE" w14:paraId="2254FA5C" w14:textId="77777777" w:rsidTr="006E4E84">
        <w:trPr>
          <w:trHeight w:val="344"/>
        </w:trPr>
        <w:tc>
          <w:tcPr>
            <w:tcW w:w="1121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FC043AA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="006D05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08</w:t>
            </w:r>
            <w:r w:rsidR="00D76FD0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</w:t>
            </w:r>
            <w:r w:rsidR="006D0526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12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.202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2C3ADE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22631D" w:rsidRPr="00BE60AE" w14:paraId="3C75DA26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BE60AE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7C561F0" w:rsidR="0022631D" w:rsidRPr="00BE60AE" w:rsidRDefault="006D0526" w:rsidP="00A3149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16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12</w:t>
            </w:r>
            <w:r w:rsidR="007C59F2" w:rsidRPr="007C59F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.2025թ</w:t>
            </w:r>
            <w:r w:rsidR="00A31493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</w:p>
        </w:tc>
      </w:tr>
      <w:tr w:rsidR="00A31493" w:rsidRPr="006E4E84" w14:paraId="0682C6BE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31493" w:rsidRPr="006E4E84" w:rsidRDefault="00A31493" w:rsidP="00A3149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EF9BD69" w:rsidR="00A31493" w:rsidRPr="00513D9B" w:rsidRDefault="006D0526" w:rsidP="00A3149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16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12</w:t>
            </w:r>
            <w:bookmarkStart w:id="0" w:name="_GoBack"/>
            <w:bookmarkEnd w:id="0"/>
            <w:r w:rsidR="00A31493" w:rsidRPr="007C59F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.2025թ</w:t>
            </w:r>
            <w:r w:rsidR="00A31493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</w:p>
        </w:tc>
      </w:tr>
      <w:tr w:rsidR="00A31493" w:rsidRPr="006E4E84" w14:paraId="79A64497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20F225D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A31493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A31493" w:rsidRPr="006E4E84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EF9A58A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985" w:type="dxa"/>
            <w:gridSpan w:val="18"/>
            <w:shd w:val="clear" w:color="auto" w:fill="auto"/>
            <w:vAlign w:val="center"/>
          </w:tcPr>
          <w:p w14:paraId="0A5086C3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A31493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A31493" w:rsidRPr="006E4E84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856C5C6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0911FBB2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A31493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A31493" w:rsidRPr="006E4E84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78A8417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shd w:val="clear" w:color="auto" w:fill="auto"/>
            <w:vAlign w:val="center"/>
          </w:tcPr>
          <w:p w14:paraId="67FA13FC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14:paraId="7FDD9C22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73BBD2A3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3C0959C2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A31493" w:rsidRPr="006E4E84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31493" w:rsidRPr="006E4E84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513EF85" w:rsidR="00A31493" w:rsidRPr="006E4E84" w:rsidRDefault="00A31493" w:rsidP="001A3C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1A3CEE" w:rsidRPr="004F7CBD" w14:paraId="1E28D31D" w14:textId="77777777" w:rsidTr="00DF4F93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1A3CEE" w:rsidRPr="006E4E84" w:rsidRDefault="001A3CEE" w:rsidP="001A3C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91CD0D1" w14:textId="2B101EE5" w:rsidR="001A3CEE" w:rsidRPr="00D80918" w:rsidRDefault="001A3CEE" w:rsidP="001A3C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1A3CEE"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  <w:t>«</w:t>
            </w:r>
            <w:proofErr w:type="spellStart"/>
            <w:r w:rsidRPr="001A3CEE"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  <w:t>Լեյվլ</w:t>
            </w:r>
            <w:proofErr w:type="spellEnd"/>
            <w:r w:rsidRPr="001A3CEE"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  <w:t>» ՍՊԸ և «</w:t>
            </w:r>
            <w:proofErr w:type="spellStart"/>
            <w:r w:rsidRPr="001A3CEE"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  <w:t>Մոնտաժտրանսշին</w:t>
            </w:r>
            <w:proofErr w:type="spellEnd"/>
            <w:r w:rsidRPr="001A3CEE"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  <w:t xml:space="preserve">» ՍՊԸ </w:t>
            </w:r>
            <w:proofErr w:type="spellStart"/>
            <w:r w:rsidRPr="001A3CEE"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  <w:t>կոնսորցիում</w:t>
            </w:r>
            <w:proofErr w:type="spellEnd"/>
          </w:p>
        </w:tc>
        <w:tc>
          <w:tcPr>
            <w:tcW w:w="2728" w:type="dxa"/>
            <w:gridSpan w:val="5"/>
            <w:shd w:val="clear" w:color="auto" w:fill="auto"/>
          </w:tcPr>
          <w:p w14:paraId="2183B64C" w14:textId="0F2DA399" w:rsidR="001A3CEE" w:rsidRPr="001A3CEE" w:rsidRDefault="001A3CEE" w:rsidP="001A3C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eastAsia="ru-RU"/>
              </w:rPr>
            </w:pPr>
            <w:r w:rsidRPr="0060388A">
              <w:rPr>
                <w:lang w:val="hy-AM"/>
              </w:rPr>
              <w:t>ԳՄՄՀ-ՀԲՄԱՇՁԲ-25/22</w:t>
            </w:r>
            <w:r>
              <w:t>-2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54F54951" w14:textId="5900D386" w:rsidR="001A3CEE" w:rsidRPr="007E662A" w:rsidRDefault="00EE71C4" w:rsidP="001A3CEE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16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12</w:t>
            </w:r>
            <w:r w:rsidR="001A3CEE" w:rsidRPr="008F5613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.2025թ.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10A7BBF" w14:textId="5626EEC7" w:rsidR="001A3CEE" w:rsidRPr="00A31493" w:rsidRDefault="00501695" w:rsidP="001A3CE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  <w:r w:rsidR="001A3CEE" w:rsidRPr="00A31493">
              <w:rPr>
                <w:rFonts w:ascii="GHEA Grapalat" w:hAnsi="GHEA Grapalat"/>
                <w:sz w:val="18"/>
                <w:szCs w:val="18"/>
                <w:lang w:val="hy-AM"/>
              </w:rPr>
              <w:t>0 օրացուցային օր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1A3CEE" w:rsidRPr="00187F0D" w:rsidRDefault="001A3CEE" w:rsidP="001A3C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69AE88BD" w:rsidR="001A3CEE" w:rsidRPr="005908E8" w:rsidRDefault="001A3CEE" w:rsidP="001A3C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031BD07C" w:rsidR="001A3CEE" w:rsidRPr="007E662A" w:rsidRDefault="00501695" w:rsidP="001A3CE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501695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62,100,000</w:t>
            </w:r>
          </w:p>
        </w:tc>
      </w:tr>
      <w:tr w:rsidR="00501695" w:rsidRPr="007E662A" w14:paraId="29DC4A53" w14:textId="77777777" w:rsidTr="00DF4F93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494CA83" w14:textId="031C2C25" w:rsidR="00501695" w:rsidRPr="007E662A" w:rsidRDefault="00501695" w:rsidP="0050169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2</w:t>
            </w:r>
          </w:p>
        </w:tc>
        <w:tc>
          <w:tcPr>
            <w:tcW w:w="1412" w:type="dxa"/>
            <w:shd w:val="clear" w:color="auto" w:fill="auto"/>
          </w:tcPr>
          <w:p w14:paraId="5B29AC20" w14:textId="5D7CB0A3" w:rsidR="00501695" w:rsidRPr="001A3CEE" w:rsidRDefault="00501695" w:rsidP="005016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1A3CEE">
              <w:rPr>
                <w:b/>
                <w:i/>
                <w:sz w:val="16"/>
                <w:lang w:val="hy-AM"/>
              </w:rPr>
              <w:t>« ՎՄՎ ՔԱՄՓՆԻ » ՍՊԸ</w:t>
            </w:r>
          </w:p>
        </w:tc>
        <w:tc>
          <w:tcPr>
            <w:tcW w:w="2728" w:type="dxa"/>
            <w:gridSpan w:val="5"/>
            <w:shd w:val="clear" w:color="auto" w:fill="auto"/>
          </w:tcPr>
          <w:p w14:paraId="68BD2BBA" w14:textId="4B71B0EF" w:rsidR="00501695" w:rsidRPr="001A3CEE" w:rsidRDefault="00501695" w:rsidP="005016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Cs/>
                <w:sz w:val="16"/>
                <w:szCs w:val="16"/>
              </w:rPr>
            </w:pPr>
            <w:r w:rsidRPr="0060388A">
              <w:rPr>
                <w:lang w:val="hy-AM"/>
              </w:rPr>
              <w:t>ԳՄՄՀ-ՀԲՄԱՇՁԲ-25/22</w:t>
            </w:r>
            <w:r>
              <w:t>-1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3C43722F" w14:textId="3E5C0D57" w:rsidR="00501695" w:rsidRPr="007E662A" w:rsidRDefault="00501695" w:rsidP="00501695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hy-AM"/>
              </w:rPr>
            </w:pPr>
            <w:r w:rsidRPr="00F742E1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16</w:t>
            </w:r>
            <w:r w:rsidRPr="00F742E1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Pr="00F742E1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12</w:t>
            </w:r>
            <w:r w:rsidRPr="00F742E1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.2025թ.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02805955" w14:textId="06003EE5" w:rsidR="00501695" w:rsidRPr="00A31493" w:rsidRDefault="00501695" w:rsidP="0050169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3C1A0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3C1A0C">
              <w:rPr>
                <w:rFonts w:ascii="GHEA Grapalat" w:hAnsi="GHEA Grapalat"/>
                <w:sz w:val="18"/>
                <w:szCs w:val="18"/>
              </w:rPr>
              <w:t>2</w:t>
            </w:r>
            <w:r w:rsidRPr="003C1A0C">
              <w:rPr>
                <w:rFonts w:ascii="GHEA Grapalat" w:hAnsi="GHEA Grapalat"/>
                <w:sz w:val="18"/>
                <w:szCs w:val="18"/>
                <w:lang w:val="hy-AM"/>
              </w:rPr>
              <w:t>0 օրացուցային օր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10EFC6B5" w14:textId="77777777" w:rsidR="00501695" w:rsidRPr="007E662A" w:rsidRDefault="00501695" w:rsidP="0050169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9A6C367" w14:textId="77777777" w:rsidR="00501695" w:rsidRPr="005908E8" w:rsidRDefault="00501695" w:rsidP="0050169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DA3395B" w14:textId="500C437E" w:rsidR="00501695" w:rsidRPr="007E662A" w:rsidRDefault="00501695" w:rsidP="00501695">
            <w:pPr>
              <w:widowControl w:val="0"/>
              <w:spacing w:before="0" w:after="0"/>
              <w:ind w:left="0" w:firstLine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 w:rsidRPr="00501695">
              <w:rPr>
                <w:rFonts w:ascii="Arial LatRus" w:hAnsi="Arial LatRus" w:cs="Arial"/>
                <w:b/>
                <w:sz w:val="18"/>
                <w:szCs w:val="18"/>
                <w:lang w:val="hy-AM"/>
              </w:rPr>
              <w:t>69,888,000</w:t>
            </w:r>
          </w:p>
        </w:tc>
      </w:tr>
      <w:tr w:rsidR="00501695" w:rsidRPr="007E662A" w14:paraId="3EE00362" w14:textId="77777777" w:rsidTr="00DF4F93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B5C15A7" w14:textId="32EE9E1E" w:rsidR="00501695" w:rsidRPr="001A3CEE" w:rsidRDefault="00501695" w:rsidP="0050169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412" w:type="dxa"/>
            <w:shd w:val="clear" w:color="auto" w:fill="auto"/>
          </w:tcPr>
          <w:p w14:paraId="46B78C39" w14:textId="139156C0" w:rsidR="00501695" w:rsidRPr="001A3CEE" w:rsidRDefault="00501695" w:rsidP="00501695">
            <w:pPr>
              <w:widowControl w:val="0"/>
              <w:spacing w:before="0" w:after="0"/>
              <w:ind w:left="0" w:firstLine="0"/>
              <w:jc w:val="center"/>
              <w:rPr>
                <w:rFonts w:ascii="Arial LatRus" w:hAnsi="Arial LatRus" w:cs="Arial"/>
                <w:b/>
                <w:i/>
                <w:sz w:val="18"/>
                <w:szCs w:val="18"/>
                <w:lang w:val="hy-AM"/>
              </w:rPr>
            </w:pPr>
            <w:r w:rsidRPr="001A3CEE">
              <w:rPr>
                <w:b/>
                <w:i/>
                <w:sz w:val="16"/>
                <w:lang w:val="hy-AM"/>
              </w:rPr>
              <w:t>« ՎՄՎ ՔԱՄՓՆԻ » ՍՊԸ</w:t>
            </w:r>
          </w:p>
        </w:tc>
        <w:tc>
          <w:tcPr>
            <w:tcW w:w="2728" w:type="dxa"/>
            <w:gridSpan w:val="5"/>
            <w:shd w:val="clear" w:color="auto" w:fill="auto"/>
          </w:tcPr>
          <w:p w14:paraId="0A8B378F" w14:textId="322EC751" w:rsidR="00501695" w:rsidRPr="001A3CEE" w:rsidRDefault="00501695" w:rsidP="005016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Cs/>
                <w:sz w:val="16"/>
                <w:szCs w:val="16"/>
              </w:rPr>
            </w:pPr>
            <w:r w:rsidRPr="0060388A">
              <w:rPr>
                <w:lang w:val="hy-AM"/>
              </w:rPr>
              <w:t>ԳՄՄՀ-ՀԲՄԱՇՁԲ-25/22</w:t>
            </w:r>
            <w:r>
              <w:t>-1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19DF1C0E" w14:textId="6BFF3D19" w:rsidR="00501695" w:rsidRPr="008F5613" w:rsidRDefault="00501695" w:rsidP="0050169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F742E1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16</w:t>
            </w:r>
            <w:r w:rsidRPr="00F742E1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Pr="00F742E1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12</w:t>
            </w:r>
            <w:r w:rsidRPr="00F742E1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.2025թ.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1F43F3EB" w14:textId="527995C1" w:rsidR="00501695" w:rsidRPr="00A31493" w:rsidRDefault="00501695" w:rsidP="0050169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C1A0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3C1A0C">
              <w:rPr>
                <w:rFonts w:ascii="GHEA Grapalat" w:hAnsi="GHEA Grapalat"/>
                <w:sz w:val="18"/>
                <w:szCs w:val="18"/>
              </w:rPr>
              <w:t>2</w:t>
            </w:r>
            <w:r w:rsidRPr="003C1A0C">
              <w:rPr>
                <w:rFonts w:ascii="GHEA Grapalat" w:hAnsi="GHEA Grapalat"/>
                <w:sz w:val="18"/>
                <w:szCs w:val="18"/>
                <w:lang w:val="hy-AM"/>
              </w:rPr>
              <w:t>0 օրացուցային օր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0CF14602" w14:textId="77777777" w:rsidR="00501695" w:rsidRPr="007E662A" w:rsidRDefault="00501695" w:rsidP="0050169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1F1760B8" w14:textId="77777777" w:rsidR="00501695" w:rsidRPr="005908E8" w:rsidRDefault="00501695" w:rsidP="0050169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EE629D7" w14:textId="5E7C9724" w:rsidR="00501695" w:rsidRPr="00BA28C1" w:rsidRDefault="00501695" w:rsidP="00501695">
            <w:pPr>
              <w:autoSpaceDE w:val="0"/>
              <w:autoSpaceDN w:val="0"/>
              <w:adjustRightInd w:val="0"/>
              <w:rPr>
                <w:rFonts w:ascii="Arial LatRus" w:hAnsi="Arial LatRus" w:cs="Arial"/>
                <w:b/>
                <w:sz w:val="18"/>
                <w:szCs w:val="18"/>
                <w:lang w:val="hy-AM"/>
              </w:rPr>
            </w:pPr>
            <w:r w:rsidRPr="00501695">
              <w:rPr>
                <w:rFonts w:ascii="Arial LatRus" w:hAnsi="Arial LatRus" w:cs="Arial"/>
                <w:b/>
                <w:sz w:val="18"/>
                <w:szCs w:val="18"/>
                <w:lang w:val="hy-AM"/>
              </w:rPr>
              <w:t>49,800,000</w:t>
            </w:r>
          </w:p>
        </w:tc>
      </w:tr>
      <w:tr w:rsidR="00A31493" w:rsidRPr="004F7CBD" w14:paraId="41E4ED39" w14:textId="77777777" w:rsidTr="006E4E84">
        <w:trPr>
          <w:trHeight w:val="150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265AE84" w14:textId="77777777" w:rsidR="00A31493" w:rsidRPr="00726D73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A31493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31493" w:rsidRPr="00187F0D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31493" w:rsidRPr="00187F0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31493" w:rsidRPr="00B17090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31493" w:rsidRPr="006E4E84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31493" w:rsidRPr="006E4E84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6B9D94B" w:rsidR="00A31493" w:rsidRPr="006E4E84" w:rsidRDefault="00A31493" w:rsidP="000C53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="000C53C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EE71C4" w:rsidRPr="00EE71C4" w14:paraId="20BC55B9" w14:textId="77777777" w:rsidTr="00CA6F23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EE71C4" w:rsidRPr="0057022A" w:rsidRDefault="00EE71C4" w:rsidP="00EE71C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3E09090" w14:textId="598C3D41" w:rsidR="00EE71C4" w:rsidRPr="006E4E84" w:rsidRDefault="00EE71C4" w:rsidP="00EE71C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EE71C4">
              <w:rPr>
                <w:rFonts w:ascii="Sylfaen" w:eastAsia="Times New Roman" w:hAnsi="Sylfaen"/>
                <w:b/>
                <w:i/>
                <w:sz w:val="16"/>
                <w:szCs w:val="18"/>
                <w:lang w:val="ru-RU" w:eastAsia="ru-RU"/>
              </w:rPr>
              <w:t>«</w:t>
            </w:r>
            <w:proofErr w:type="spellStart"/>
            <w:r w:rsidRPr="001A3CEE"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  <w:t>Լեյվլ</w:t>
            </w:r>
            <w:proofErr w:type="spellEnd"/>
            <w:r w:rsidRPr="00EE71C4">
              <w:rPr>
                <w:rFonts w:ascii="Sylfaen" w:eastAsia="Times New Roman" w:hAnsi="Sylfaen"/>
                <w:b/>
                <w:i/>
                <w:sz w:val="16"/>
                <w:szCs w:val="18"/>
                <w:lang w:val="ru-RU" w:eastAsia="ru-RU"/>
              </w:rPr>
              <w:t xml:space="preserve">» </w:t>
            </w:r>
            <w:r w:rsidRPr="001A3CEE"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  <w:t>ՍՊԸ</w:t>
            </w:r>
            <w:r w:rsidRPr="00EE71C4">
              <w:rPr>
                <w:rFonts w:ascii="Sylfaen" w:eastAsia="Times New Roman" w:hAnsi="Sylfaen"/>
                <w:b/>
                <w:i/>
                <w:sz w:val="16"/>
                <w:szCs w:val="18"/>
                <w:lang w:val="ru-RU" w:eastAsia="ru-RU"/>
              </w:rPr>
              <w:t xml:space="preserve"> </w:t>
            </w:r>
            <w:r w:rsidRPr="001A3CEE"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  <w:t>և</w:t>
            </w:r>
            <w:r w:rsidRPr="00EE71C4">
              <w:rPr>
                <w:rFonts w:ascii="Sylfaen" w:eastAsia="Times New Roman" w:hAnsi="Sylfaen"/>
                <w:b/>
                <w:i/>
                <w:sz w:val="16"/>
                <w:szCs w:val="18"/>
                <w:lang w:val="ru-RU" w:eastAsia="ru-RU"/>
              </w:rPr>
              <w:t xml:space="preserve"> «</w:t>
            </w:r>
            <w:proofErr w:type="spellStart"/>
            <w:r w:rsidRPr="001A3CEE"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  <w:t>Մոնտաժտրանսշին</w:t>
            </w:r>
            <w:proofErr w:type="spellEnd"/>
            <w:r w:rsidRPr="00EE71C4">
              <w:rPr>
                <w:rFonts w:ascii="Sylfaen" w:eastAsia="Times New Roman" w:hAnsi="Sylfaen"/>
                <w:b/>
                <w:i/>
                <w:sz w:val="16"/>
                <w:szCs w:val="18"/>
                <w:lang w:val="ru-RU" w:eastAsia="ru-RU"/>
              </w:rPr>
              <w:t xml:space="preserve">» </w:t>
            </w:r>
            <w:r w:rsidRPr="001A3CEE"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  <w:t>ՍՊԸ</w:t>
            </w:r>
            <w:r w:rsidRPr="00EE71C4">
              <w:rPr>
                <w:rFonts w:ascii="Sylfaen" w:eastAsia="Times New Roman" w:hAnsi="Sylfaen"/>
                <w:b/>
                <w:i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1A3CEE"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  <w:t>կոնսորցիում</w:t>
            </w:r>
            <w:proofErr w:type="spellEnd"/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2BD6853" w14:textId="77777777" w:rsidR="00EE71C4" w:rsidRPr="00EE71C4" w:rsidRDefault="00EE71C4" w:rsidP="00EE71C4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  <w:r w:rsidRPr="00EE71C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Գեղարքունիքի մարզ, գ․ Ծակքար,6-րդ փ․ 5-րդ փակուղի տ․ 5</w:t>
            </w:r>
          </w:p>
          <w:p w14:paraId="4916BA54" w14:textId="3757E8A2" w:rsidR="00EE71C4" w:rsidRPr="00BA28C1" w:rsidRDefault="00EE71C4" w:rsidP="00EE71C4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  <w:r w:rsidRPr="00EE71C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Ք․ Երևան, Վ․ Շենգավիթ 1փ․ 2նրբ․ տ․1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7F565F8" w14:textId="77777777" w:rsidR="00EE71C4" w:rsidRPr="00EE71C4" w:rsidRDefault="00EE71C4" w:rsidP="00EE71C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EE71C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andreumro@mail.ru </w:t>
            </w:r>
          </w:p>
          <w:p w14:paraId="3C55A460" w14:textId="77777777" w:rsidR="00EE71C4" w:rsidRPr="00EE71C4" w:rsidRDefault="00EE71C4" w:rsidP="00EE71C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EE71C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+37498071390</w:t>
            </w:r>
          </w:p>
          <w:p w14:paraId="07F71670" w14:textId="3C8FC314" w:rsidR="00EE71C4" w:rsidRPr="00F8399F" w:rsidRDefault="00EE71C4" w:rsidP="00EE71C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EE71C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montagetransshin@mail.ru +37498090340</w:t>
            </w: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DDE5B29" w:rsidR="00EE71C4" w:rsidRPr="00C061BE" w:rsidRDefault="00C061BE" w:rsidP="00EE71C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220193335605000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A8660C1" w:rsidR="00EE71C4" w:rsidRPr="00C061BE" w:rsidRDefault="00C061BE" w:rsidP="00EE71C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08423743</w:t>
            </w:r>
          </w:p>
        </w:tc>
      </w:tr>
      <w:tr w:rsidR="00EE71C4" w:rsidRPr="00EE71C4" w14:paraId="77F5D471" w14:textId="77777777" w:rsidTr="00CA6F23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4CB60" w14:textId="2CE3E6D1" w:rsidR="00EE71C4" w:rsidRPr="006E4E84" w:rsidRDefault="00EE71C4" w:rsidP="00EE71C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412" w:type="dxa"/>
            <w:shd w:val="clear" w:color="auto" w:fill="auto"/>
          </w:tcPr>
          <w:p w14:paraId="388AC70A" w14:textId="7416D7D4" w:rsidR="00EE71C4" w:rsidRPr="00132832" w:rsidRDefault="00EE71C4" w:rsidP="00EE71C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1A3CEE">
              <w:rPr>
                <w:b/>
                <w:i/>
                <w:sz w:val="16"/>
                <w:lang w:val="hy-AM"/>
              </w:rPr>
              <w:t>« ՎՄՎ ՔԱՄՓՆԻ » 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F02A812" w14:textId="010308D3" w:rsidR="00EE71C4" w:rsidRPr="0084520F" w:rsidRDefault="00EE71C4" w:rsidP="00EE71C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194BFB">
              <w:rPr>
                <w:sz w:val="18"/>
                <w:lang w:val="hy-AM"/>
              </w:rPr>
              <w:t xml:space="preserve">Գեղարքունիքի մարզ գ. Լիճք Ա6 թղմ. 12փ, տ1 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A328B7" w14:textId="10F44E4F" w:rsidR="00EE71C4" w:rsidRPr="00EE71C4" w:rsidRDefault="00EE71C4" w:rsidP="00EE71C4">
            <w:pPr>
              <w:tabs>
                <w:tab w:val="left" w:pos="1515"/>
              </w:tabs>
              <w:ind w:left="0" w:firstLine="0"/>
            </w:pPr>
            <w:r w:rsidRPr="00412F5B">
              <w:t xml:space="preserve">vardangroup@mail.ru </w:t>
            </w:r>
            <w:r w:rsidRPr="003A0E4A">
              <w:rPr>
                <w:sz w:val="18"/>
                <w:lang w:val="hy-AM"/>
              </w:rPr>
              <w:t>0</w:t>
            </w:r>
            <w:r>
              <w:rPr>
                <w:sz w:val="18"/>
                <w:lang w:val="hy-AM"/>
              </w:rPr>
              <w:t>93223288</w:t>
            </w:r>
          </w:p>
          <w:p w14:paraId="63F6986C" w14:textId="40E4AF83" w:rsidR="00EE71C4" w:rsidRPr="007E662A" w:rsidRDefault="00EE71C4" w:rsidP="00EE71C4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lang w:val="hy-AM"/>
              </w:rPr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257EE" w14:textId="40D740B7" w:rsidR="00EE71C4" w:rsidRPr="00501695" w:rsidRDefault="00501695" w:rsidP="00EE71C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220193335431000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40021" w14:textId="1FB17792" w:rsidR="00EE71C4" w:rsidRPr="00501695" w:rsidRDefault="00501695" w:rsidP="00EE71C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08422964</w:t>
            </w:r>
          </w:p>
        </w:tc>
      </w:tr>
      <w:tr w:rsidR="00501695" w:rsidRPr="00EE71C4" w14:paraId="1F811C9D" w14:textId="77777777" w:rsidTr="00CA6F23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E5EAB" w14:textId="37337F63" w:rsidR="00501695" w:rsidRPr="00E62A34" w:rsidRDefault="00501695" w:rsidP="0050169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2" w:type="dxa"/>
            <w:shd w:val="clear" w:color="auto" w:fill="auto"/>
          </w:tcPr>
          <w:p w14:paraId="0D129C11" w14:textId="2B62CB77" w:rsidR="00501695" w:rsidRPr="00132832" w:rsidRDefault="00501695" w:rsidP="0050169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1A3CEE">
              <w:rPr>
                <w:b/>
                <w:i/>
                <w:sz w:val="16"/>
                <w:lang w:val="hy-AM"/>
              </w:rPr>
              <w:t>« ՎՄՎ ՔԱՄՓՆԻ » 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DF9F8C4" w14:textId="6C7636D4" w:rsidR="00501695" w:rsidRPr="00BA28C1" w:rsidRDefault="00501695" w:rsidP="0050169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194BFB">
              <w:rPr>
                <w:sz w:val="18"/>
                <w:lang w:val="hy-AM"/>
              </w:rPr>
              <w:t xml:space="preserve">Գեղարքունիքի մարզ գ. Լիճք Ա6 թղմ. 12փ, տ1 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F99403" w14:textId="210E5190" w:rsidR="00501695" w:rsidRPr="00EE71C4" w:rsidRDefault="00501695" w:rsidP="00501695">
            <w:pPr>
              <w:tabs>
                <w:tab w:val="left" w:pos="1515"/>
              </w:tabs>
              <w:ind w:left="0" w:firstLine="0"/>
            </w:pPr>
            <w:r w:rsidRPr="00412F5B">
              <w:t xml:space="preserve">vardangroup@mail.ru </w:t>
            </w:r>
            <w:r w:rsidRPr="003A0E4A">
              <w:rPr>
                <w:sz w:val="18"/>
                <w:lang w:val="hy-AM"/>
              </w:rPr>
              <w:t>0</w:t>
            </w:r>
            <w:r>
              <w:rPr>
                <w:sz w:val="18"/>
                <w:lang w:val="hy-AM"/>
              </w:rPr>
              <w:t>93223288</w:t>
            </w:r>
          </w:p>
          <w:p w14:paraId="19C940B6" w14:textId="77777777" w:rsidR="00501695" w:rsidRPr="00EE71C4" w:rsidRDefault="00501695" w:rsidP="00501695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440DC" w14:textId="32ADACD3" w:rsidR="00501695" w:rsidRPr="00BA28C1" w:rsidRDefault="00501695" w:rsidP="0050169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220193335431000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92158" w14:textId="4BCBE774" w:rsidR="00501695" w:rsidRPr="00BA28C1" w:rsidRDefault="00501695" w:rsidP="0050169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08422964</w:t>
            </w:r>
          </w:p>
        </w:tc>
      </w:tr>
      <w:tr w:rsidR="00A31493" w:rsidRPr="00EE71C4" w14:paraId="496A046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393BE26B" w14:textId="77777777" w:rsidR="00A31493" w:rsidRPr="00BB584C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31493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31493" w:rsidRPr="006E4E84" w:rsidRDefault="00A31493" w:rsidP="00A3149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31493" w:rsidRPr="006E4E84" w:rsidRDefault="00A31493" w:rsidP="00A3149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A31493" w:rsidRPr="006E4E84" w14:paraId="485BF528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0FF974B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A31493" w:rsidRPr="006E4E84" w14:paraId="7DB42300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0AD8E25E" w14:textId="3339B555" w:rsidR="00A31493" w:rsidRPr="006E4E84" w:rsidRDefault="00A31493" w:rsidP="00A3149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A31493" w:rsidRPr="006E4E84" w:rsidRDefault="00A31493" w:rsidP="00A3149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A31493" w:rsidRPr="006E4E84" w:rsidRDefault="00A31493" w:rsidP="00A3149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A31493" w:rsidRPr="006E4E84" w:rsidRDefault="00A31493" w:rsidP="00A3149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A31493" w:rsidRPr="006E4E84" w:rsidRDefault="00A31493" w:rsidP="00A3149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A31493" w:rsidRPr="006E4E84" w:rsidRDefault="00A31493" w:rsidP="00A3149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A31493" w:rsidRPr="006E4E84" w:rsidRDefault="00A31493" w:rsidP="00A3149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28BFA6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A31493" w:rsidRPr="006E4E84" w14:paraId="3CC8B38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2AFA8BF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31493" w:rsidRPr="00E540A6" w14:paraId="5484FA73" w14:textId="77777777" w:rsidTr="006E4E84">
        <w:trPr>
          <w:trHeight w:val="475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31493" w:rsidRPr="006E4E84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A31493" w:rsidRPr="006E4E84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A31493" w:rsidRPr="00E540A6" w14:paraId="5A7FED5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C88E286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31493" w:rsidRPr="00E540A6" w14:paraId="40B30E88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31493" w:rsidRPr="006E4E84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lastRenderedPageBreak/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A31493" w:rsidRPr="006E4E84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31493" w:rsidRPr="00E540A6" w14:paraId="541BD7F7" w14:textId="77777777" w:rsidTr="006E4E84">
        <w:trPr>
          <w:trHeight w:val="288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A31493" w:rsidRPr="00E540A6" w14:paraId="4DE14D25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31493" w:rsidRPr="006E4E84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A31493" w:rsidRPr="006E4E84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A31493" w:rsidRPr="00E540A6" w14:paraId="1DAD5D5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57597369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31493" w:rsidRPr="006E4E84" w14:paraId="5F667D89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31493" w:rsidRPr="006E4E84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31493" w:rsidRPr="006E4E84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31493" w:rsidRPr="006E4E84" w14:paraId="406B68D6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79EAD146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A31493" w:rsidRPr="006E4E84" w14:paraId="1A2BD291" w14:textId="77777777" w:rsidTr="006E4E84">
        <w:trPr>
          <w:trHeight w:val="227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3A19DB3" w14:textId="77777777" w:rsidR="00A31493" w:rsidRPr="006E4E84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A31493" w:rsidRPr="006E4E84" w14:paraId="002AF1AD" w14:textId="77777777" w:rsidTr="006E4E84">
        <w:trPr>
          <w:trHeight w:val="47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31493" w:rsidRPr="006E4E84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31493" w:rsidRPr="006E4E84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31493" w:rsidRPr="006E4E84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A31493" w:rsidRPr="006E4E84" w14:paraId="622ACAB0" w14:textId="77777777" w:rsidTr="006E4E84">
        <w:trPr>
          <w:trHeight w:val="47"/>
        </w:trPr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A31493" w:rsidRPr="00312C38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A31493" w:rsidRPr="00312C38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A31493" w:rsidRPr="006E4E84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F64F0" w14:textId="77777777" w:rsidR="00B9655B" w:rsidRDefault="00B9655B" w:rsidP="0022631D">
      <w:pPr>
        <w:spacing w:before="0" w:after="0"/>
      </w:pPr>
      <w:r>
        <w:separator/>
      </w:r>
    </w:p>
  </w:endnote>
  <w:endnote w:type="continuationSeparator" w:id="0">
    <w:p w14:paraId="24BA1837" w14:textId="77777777" w:rsidR="00B9655B" w:rsidRDefault="00B9655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CB3BF" w14:textId="77777777" w:rsidR="00B9655B" w:rsidRDefault="00B9655B" w:rsidP="0022631D">
      <w:pPr>
        <w:spacing w:before="0" w:after="0"/>
      </w:pPr>
      <w:r>
        <w:separator/>
      </w:r>
    </w:p>
  </w:footnote>
  <w:footnote w:type="continuationSeparator" w:id="0">
    <w:p w14:paraId="3B2F5ABE" w14:textId="77777777" w:rsidR="00B9655B" w:rsidRDefault="00B9655B" w:rsidP="0022631D">
      <w:pPr>
        <w:spacing w:before="0" w:after="0"/>
      </w:pPr>
      <w:r>
        <w:continuationSeparator/>
      </w:r>
    </w:p>
  </w:footnote>
  <w:footnote w:id="1">
    <w:p w14:paraId="499E7CDD" w14:textId="77777777" w:rsidR="00A31493" w:rsidRPr="0078682E" w:rsidRDefault="00A3149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A31493" w:rsidRPr="0078682E" w:rsidRDefault="00A31493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A31493" w:rsidRPr="00005B9C" w:rsidRDefault="00A31493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32CB8"/>
    <w:rsid w:val="00044EA8"/>
    <w:rsid w:val="00046CCF"/>
    <w:rsid w:val="00047CA2"/>
    <w:rsid w:val="00051ECE"/>
    <w:rsid w:val="0007090E"/>
    <w:rsid w:val="00070B88"/>
    <w:rsid w:val="00073D66"/>
    <w:rsid w:val="00077475"/>
    <w:rsid w:val="0008099A"/>
    <w:rsid w:val="0009290B"/>
    <w:rsid w:val="000B0199"/>
    <w:rsid w:val="000C53CB"/>
    <w:rsid w:val="000E097E"/>
    <w:rsid w:val="000E4FF1"/>
    <w:rsid w:val="000F25E3"/>
    <w:rsid w:val="000F376D"/>
    <w:rsid w:val="000F4D67"/>
    <w:rsid w:val="000F7007"/>
    <w:rsid w:val="000F77DA"/>
    <w:rsid w:val="001021B0"/>
    <w:rsid w:val="00110FEB"/>
    <w:rsid w:val="00122FB5"/>
    <w:rsid w:val="00126A3E"/>
    <w:rsid w:val="00130C8B"/>
    <w:rsid w:val="00132832"/>
    <w:rsid w:val="00137317"/>
    <w:rsid w:val="001746C4"/>
    <w:rsid w:val="00183368"/>
    <w:rsid w:val="0018422F"/>
    <w:rsid w:val="00187F0D"/>
    <w:rsid w:val="0019122F"/>
    <w:rsid w:val="001A1999"/>
    <w:rsid w:val="001A3CEE"/>
    <w:rsid w:val="001A48E3"/>
    <w:rsid w:val="001B6086"/>
    <w:rsid w:val="001C1BE1"/>
    <w:rsid w:val="001D1D6F"/>
    <w:rsid w:val="001D36B3"/>
    <w:rsid w:val="001D5283"/>
    <w:rsid w:val="001D73D4"/>
    <w:rsid w:val="001E0091"/>
    <w:rsid w:val="001F0009"/>
    <w:rsid w:val="00202D3E"/>
    <w:rsid w:val="00210C86"/>
    <w:rsid w:val="00216763"/>
    <w:rsid w:val="002253CD"/>
    <w:rsid w:val="00225E76"/>
    <w:rsid w:val="0022631D"/>
    <w:rsid w:val="0024652F"/>
    <w:rsid w:val="0028061D"/>
    <w:rsid w:val="00287B3F"/>
    <w:rsid w:val="00295B92"/>
    <w:rsid w:val="00296B05"/>
    <w:rsid w:val="002A569D"/>
    <w:rsid w:val="002A61C6"/>
    <w:rsid w:val="002C0E25"/>
    <w:rsid w:val="002C3ADE"/>
    <w:rsid w:val="002C6991"/>
    <w:rsid w:val="002E279C"/>
    <w:rsid w:val="002E329A"/>
    <w:rsid w:val="002E4E6F"/>
    <w:rsid w:val="002F16CC"/>
    <w:rsid w:val="002F1FEB"/>
    <w:rsid w:val="003016B7"/>
    <w:rsid w:val="00312C38"/>
    <w:rsid w:val="00315981"/>
    <w:rsid w:val="00335A53"/>
    <w:rsid w:val="00341522"/>
    <w:rsid w:val="003458F9"/>
    <w:rsid w:val="00357807"/>
    <w:rsid w:val="00371B1D"/>
    <w:rsid w:val="00377676"/>
    <w:rsid w:val="003A20AA"/>
    <w:rsid w:val="003A716F"/>
    <w:rsid w:val="003A7618"/>
    <w:rsid w:val="003B2758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0B82"/>
    <w:rsid w:val="00464CDE"/>
    <w:rsid w:val="00472069"/>
    <w:rsid w:val="00474C2F"/>
    <w:rsid w:val="004764CD"/>
    <w:rsid w:val="004802A7"/>
    <w:rsid w:val="004848A4"/>
    <w:rsid w:val="004875E0"/>
    <w:rsid w:val="004961D1"/>
    <w:rsid w:val="004B03DA"/>
    <w:rsid w:val="004B26FB"/>
    <w:rsid w:val="004D078F"/>
    <w:rsid w:val="004D187C"/>
    <w:rsid w:val="004D585C"/>
    <w:rsid w:val="004D7D0C"/>
    <w:rsid w:val="004E01E5"/>
    <w:rsid w:val="004E376E"/>
    <w:rsid w:val="004F673F"/>
    <w:rsid w:val="004F7CBD"/>
    <w:rsid w:val="00501695"/>
    <w:rsid w:val="00503BCC"/>
    <w:rsid w:val="0051105F"/>
    <w:rsid w:val="00513D9B"/>
    <w:rsid w:val="00521A6D"/>
    <w:rsid w:val="0053055B"/>
    <w:rsid w:val="00546023"/>
    <w:rsid w:val="00550CD7"/>
    <w:rsid w:val="00564D43"/>
    <w:rsid w:val="0057022A"/>
    <w:rsid w:val="005737F9"/>
    <w:rsid w:val="005877D5"/>
    <w:rsid w:val="00587914"/>
    <w:rsid w:val="005908E8"/>
    <w:rsid w:val="00592185"/>
    <w:rsid w:val="005A37D6"/>
    <w:rsid w:val="005C135D"/>
    <w:rsid w:val="005C6C14"/>
    <w:rsid w:val="005D5FBD"/>
    <w:rsid w:val="005E7C2E"/>
    <w:rsid w:val="00601E4D"/>
    <w:rsid w:val="00607C9A"/>
    <w:rsid w:val="006219AB"/>
    <w:rsid w:val="006225F4"/>
    <w:rsid w:val="00646760"/>
    <w:rsid w:val="00661C1E"/>
    <w:rsid w:val="006705ED"/>
    <w:rsid w:val="006839EA"/>
    <w:rsid w:val="00684D11"/>
    <w:rsid w:val="0069079A"/>
    <w:rsid w:val="00690ECB"/>
    <w:rsid w:val="0069154F"/>
    <w:rsid w:val="00691F00"/>
    <w:rsid w:val="006A38B4"/>
    <w:rsid w:val="006B2E21"/>
    <w:rsid w:val="006C0217"/>
    <w:rsid w:val="006C0266"/>
    <w:rsid w:val="006D0526"/>
    <w:rsid w:val="006E0D92"/>
    <w:rsid w:val="006E1A83"/>
    <w:rsid w:val="006E4E84"/>
    <w:rsid w:val="006F2779"/>
    <w:rsid w:val="007060FC"/>
    <w:rsid w:val="007132BB"/>
    <w:rsid w:val="00726D73"/>
    <w:rsid w:val="00772F78"/>
    <w:rsid w:val="007732E7"/>
    <w:rsid w:val="00777CC8"/>
    <w:rsid w:val="00783E6B"/>
    <w:rsid w:val="0078682E"/>
    <w:rsid w:val="007923C7"/>
    <w:rsid w:val="00794964"/>
    <w:rsid w:val="007A1008"/>
    <w:rsid w:val="007C59F2"/>
    <w:rsid w:val="007E0754"/>
    <w:rsid w:val="007E662A"/>
    <w:rsid w:val="0081420B"/>
    <w:rsid w:val="00816AB7"/>
    <w:rsid w:val="00823FF3"/>
    <w:rsid w:val="00826D7E"/>
    <w:rsid w:val="00833AC9"/>
    <w:rsid w:val="0084520F"/>
    <w:rsid w:val="0084738E"/>
    <w:rsid w:val="00850F85"/>
    <w:rsid w:val="008671E4"/>
    <w:rsid w:val="00882966"/>
    <w:rsid w:val="008B26F4"/>
    <w:rsid w:val="008B3F13"/>
    <w:rsid w:val="008C4E62"/>
    <w:rsid w:val="008D1C0E"/>
    <w:rsid w:val="008E493A"/>
    <w:rsid w:val="008E6856"/>
    <w:rsid w:val="008F5F4D"/>
    <w:rsid w:val="00917CEE"/>
    <w:rsid w:val="00942F9C"/>
    <w:rsid w:val="0095634A"/>
    <w:rsid w:val="00985277"/>
    <w:rsid w:val="00990CAB"/>
    <w:rsid w:val="00997419"/>
    <w:rsid w:val="009B0EC6"/>
    <w:rsid w:val="009B289E"/>
    <w:rsid w:val="009C5E0F"/>
    <w:rsid w:val="009C7DAE"/>
    <w:rsid w:val="009E75FF"/>
    <w:rsid w:val="00A11EBF"/>
    <w:rsid w:val="00A306F5"/>
    <w:rsid w:val="00A31493"/>
    <w:rsid w:val="00A31820"/>
    <w:rsid w:val="00A77C33"/>
    <w:rsid w:val="00A80991"/>
    <w:rsid w:val="00A83978"/>
    <w:rsid w:val="00A95BBE"/>
    <w:rsid w:val="00AA32E4"/>
    <w:rsid w:val="00AA6699"/>
    <w:rsid w:val="00AD07B9"/>
    <w:rsid w:val="00AD59DC"/>
    <w:rsid w:val="00AE3DA7"/>
    <w:rsid w:val="00AE67CF"/>
    <w:rsid w:val="00AF0A3C"/>
    <w:rsid w:val="00AF2323"/>
    <w:rsid w:val="00B050C9"/>
    <w:rsid w:val="00B17090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55B"/>
    <w:rsid w:val="00B96DC3"/>
    <w:rsid w:val="00BA03B0"/>
    <w:rsid w:val="00BA28C1"/>
    <w:rsid w:val="00BB0A93"/>
    <w:rsid w:val="00BB2515"/>
    <w:rsid w:val="00BB584C"/>
    <w:rsid w:val="00BC16E5"/>
    <w:rsid w:val="00BC7F4E"/>
    <w:rsid w:val="00BD3D4E"/>
    <w:rsid w:val="00BE60AE"/>
    <w:rsid w:val="00BE6C3E"/>
    <w:rsid w:val="00BF1465"/>
    <w:rsid w:val="00BF4745"/>
    <w:rsid w:val="00C061BE"/>
    <w:rsid w:val="00C21D19"/>
    <w:rsid w:val="00C24C22"/>
    <w:rsid w:val="00C84DF7"/>
    <w:rsid w:val="00C96337"/>
    <w:rsid w:val="00C96BED"/>
    <w:rsid w:val="00CA0F16"/>
    <w:rsid w:val="00CB1852"/>
    <w:rsid w:val="00CB44D2"/>
    <w:rsid w:val="00CB5336"/>
    <w:rsid w:val="00CC1F23"/>
    <w:rsid w:val="00CF1F70"/>
    <w:rsid w:val="00D13B52"/>
    <w:rsid w:val="00D144AE"/>
    <w:rsid w:val="00D208BF"/>
    <w:rsid w:val="00D31596"/>
    <w:rsid w:val="00D350DE"/>
    <w:rsid w:val="00D36189"/>
    <w:rsid w:val="00D36D29"/>
    <w:rsid w:val="00D550D8"/>
    <w:rsid w:val="00D7384D"/>
    <w:rsid w:val="00D76FD0"/>
    <w:rsid w:val="00D77959"/>
    <w:rsid w:val="00D80918"/>
    <w:rsid w:val="00D80C64"/>
    <w:rsid w:val="00D8324C"/>
    <w:rsid w:val="00D83326"/>
    <w:rsid w:val="00D84D7F"/>
    <w:rsid w:val="00D94E45"/>
    <w:rsid w:val="00DB6F61"/>
    <w:rsid w:val="00DD5ACB"/>
    <w:rsid w:val="00DD64EE"/>
    <w:rsid w:val="00DE06F1"/>
    <w:rsid w:val="00E0123E"/>
    <w:rsid w:val="00E0204B"/>
    <w:rsid w:val="00E115B0"/>
    <w:rsid w:val="00E243EA"/>
    <w:rsid w:val="00E33A25"/>
    <w:rsid w:val="00E4188B"/>
    <w:rsid w:val="00E46A4E"/>
    <w:rsid w:val="00E540A6"/>
    <w:rsid w:val="00E54C4D"/>
    <w:rsid w:val="00E56328"/>
    <w:rsid w:val="00E62A34"/>
    <w:rsid w:val="00E63191"/>
    <w:rsid w:val="00E81913"/>
    <w:rsid w:val="00E86468"/>
    <w:rsid w:val="00EA01A2"/>
    <w:rsid w:val="00EA0C6E"/>
    <w:rsid w:val="00EA568C"/>
    <w:rsid w:val="00EA767F"/>
    <w:rsid w:val="00EB59EE"/>
    <w:rsid w:val="00EC12E2"/>
    <w:rsid w:val="00EE71C4"/>
    <w:rsid w:val="00EF16D0"/>
    <w:rsid w:val="00EF5DC9"/>
    <w:rsid w:val="00F02E2A"/>
    <w:rsid w:val="00F10AFE"/>
    <w:rsid w:val="00F14C6C"/>
    <w:rsid w:val="00F14F4B"/>
    <w:rsid w:val="00F31004"/>
    <w:rsid w:val="00F4620E"/>
    <w:rsid w:val="00F51B44"/>
    <w:rsid w:val="00F64167"/>
    <w:rsid w:val="00F6673B"/>
    <w:rsid w:val="00F77AAD"/>
    <w:rsid w:val="00F8399F"/>
    <w:rsid w:val="00F84D8D"/>
    <w:rsid w:val="00F85505"/>
    <w:rsid w:val="00F916C4"/>
    <w:rsid w:val="00FA73E9"/>
    <w:rsid w:val="00FB097B"/>
    <w:rsid w:val="00FB1273"/>
    <w:rsid w:val="00FC2856"/>
    <w:rsid w:val="00FC3FE2"/>
    <w:rsid w:val="00FC4BE5"/>
    <w:rsid w:val="00FD17E0"/>
    <w:rsid w:val="00FD4C4C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49D45D5-5DF6-4244-97FB-BD9DC375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7B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7B3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E6B"/>
    <w:rPr>
      <w:color w:val="0563C1" w:themeColor="hyperlink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B614D-563F-4792-AC60-1FEF9711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4</Pages>
  <Words>1013</Words>
  <Characters>5779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297</cp:revision>
  <cp:lastPrinted>2021-04-06T07:47:00Z</cp:lastPrinted>
  <dcterms:created xsi:type="dcterms:W3CDTF">2021-06-28T12:08:00Z</dcterms:created>
  <dcterms:modified xsi:type="dcterms:W3CDTF">2025-12-22T07:33:00Z</dcterms:modified>
</cp:coreProperties>
</file>