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9391" w14:textId="77777777"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74C0E901" w14:textId="77777777"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7B7C892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5096509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19EC2F8" w14:textId="77777777"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2AA5F37" w14:textId="7A1FBF03" w:rsidR="005461BC" w:rsidRPr="00D26E6F" w:rsidRDefault="00A4630A" w:rsidP="00146D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97AB7">
        <w:rPr>
          <w:rFonts w:ascii="GHEA Grapalat" w:hAnsi="GHEA Grapalat" w:cs="Sylfaen"/>
          <w:sz w:val="20"/>
          <w:lang w:val="af-ZA"/>
        </w:rPr>
        <w:t xml:space="preserve">Հայաստանի ազգային </w:t>
      </w:r>
      <w:r w:rsidRPr="00D26E6F">
        <w:rPr>
          <w:rFonts w:ascii="GHEA Grapalat" w:hAnsi="GHEA Grapalat" w:cs="Sylfaen"/>
          <w:sz w:val="20"/>
          <w:lang w:val="af-ZA"/>
        </w:rPr>
        <w:t>պոլիտեխնիկական համալսարան հիմնադրամը</w:t>
      </w:r>
      <w:r w:rsidR="005461BC" w:rsidRPr="00D26E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46DDC" w:rsidRPr="00D26E6F">
        <w:rPr>
          <w:rFonts w:ascii="GHEA Grapalat" w:hAnsi="GHEA Grapalat" w:cs="Sylfaen"/>
          <w:sz w:val="20"/>
          <w:lang w:val="af-ZA"/>
        </w:rPr>
        <w:t>«</w:t>
      </w:r>
      <w:r w:rsidR="00D40B1C" w:rsidRPr="00D26E6F">
        <w:rPr>
          <w:rFonts w:ascii="GHEA Grapalat" w:hAnsi="GHEA Grapalat"/>
          <w:b/>
          <w:sz w:val="20"/>
          <w:lang w:val="af-ZA"/>
        </w:rPr>
        <w:t>Գ</w:t>
      </w:r>
      <w:proofErr w:type="spellStart"/>
      <w:r w:rsidR="00D40B1C" w:rsidRPr="00D26E6F">
        <w:rPr>
          <w:rFonts w:ascii="GHEA Grapalat" w:hAnsi="GHEA Grapalat"/>
          <w:b/>
          <w:sz w:val="20"/>
        </w:rPr>
        <w:t>որգերի</w:t>
      </w:r>
      <w:proofErr w:type="spellEnd"/>
      <w:r w:rsidR="00D40B1C" w:rsidRPr="00D26E6F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D40B1C" w:rsidRPr="00D26E6F">
        <w:rPr>
          <w:rFonts w:ascii="GHEA Grapalat" w:hAnsi="GHEA Grapalat"/>
          <w:b/>
          <w:sz w:val="20"/>
        </w:rPr>
        <w:t>վարձակալության</w:t>
      </w:r>
      <w:proofErr w:type="spellEnd"/>
      <w:r w:rsidR="00D40B1C" w:rsidRPr="00D26E6F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D40B1C" w:rsidRPr="00D26E6F">
        <w:rPr>
          <w:rFonts w:ascii="GHEA Grapalat" w:hAnsi="GHEA Grapalat"/>
          <w:b/>
          <w:sz w:val="20"/>
        </w:rPr>
        <w:t>ծառայություններ</w:t>
      </w:r>
      <w:proofErr w:type="spellEnd"/>
      <w:r w:rsidR="00146DDC" w:rsidRPr="00D26E6F">
        <w:rPr>
          <w:rFonts w:ascii="GHEA Grapalat" w:hAnsi="GHEA Grapalat" w:cs="Sylfaen"/>
          <w:sz w:val="20"/>
          <w:lang w:val="af-ZA"/>
        </w:rPr>
        <w:t>»</w:t>
      </w:r>
      <w:r w:rsidR="00146DDC" w:rsidRPr="00D26E6F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6E6F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75465A" w:rsidRPr="00D26E6F">
        <w:rPr>
          <w:rFonts w:ascii="GHEA Grapalat" w:hAnsi="GHEA Grapalat"/>
          <w:b/>
          <w:sz w:val="20"/>
        </w:rPr>
        <w:t>ՀԱՊՀ</w:t>
      </w:r>
      <w:r w:rsidR="0075465A" w:rsidRPr="00D26E6F">
        <w:rPr>
          <w:rFonts w:ascii="GHEA Grapalat" w:hAnsi="GHEA Grapalat"/>
          <w:b/>
          <w:sz w:val="20"/>
          <w:lang w:val="af-ZA"/>
        </w:rPr>
        <w:t>-</w:t>
      </w:r>
      <w:r w:rsidR="0075465A" w:rsidRPr="00D26E6F">
        <w:rPr>
          <w:rFonts w:ascii="GHEA Grapalat" w:hAnsi="GHEA Grapalat"/>
          <w:b/>
          <w:sz w:val="20"/>
        </w:rPr>
        <w:t>ԳՀԾՁԲ</w:t>
      </w:r>
      <w:r w:rsidR="0075465A" w:rsidRPr="00D26E6F">
        <w:rPr>
          <w:rFonts w:ascii="GHEA Grapalat" w:hAnsi="GHEA Grapalat"/>
          <w:b/>
          <w:sz w:val="20"/>
          <w:lang w:val="af-ZA"/>
        </w:rPr>
        <w:t>-</w:t>
      </w:r>
      <w:r w:rsidR="00F55CB2">
        <w:rPr>
          <w:rFonts w:ascii="GHEA Grapalat" w:hAnsi="GHEA Grapalat"/>
          <w:b/>
          <w:sz w:val="20"/>
          <w:lang w:val="af-ZA"/>
        </w:rPr>
        <w:t>26/2</w:t>
      </w:r>
      <w:r w:rsidR="0075465A" w:rsidRPr="00D26E6F">
        <w:rPr>
          <w:rFonts w:ascii="GHEA Grapalat" w:hAnsi="GHEA Grapalat"/>
          <w:b/>
          <w:sz w:val="20"/>
          <w:lang w:val="af-ZA"/>
        </w:rPr>
        <w:t xml:space="preserve"> </w:t>
      </w:r>
      <w:r w:rsidR="005461BC" w:rsidRPr="00D26E6F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97AB7" w:rsidRPr="00D26E6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D26E6F">
        <w:rPr>
          <w:rFonts w:ascii="GHEA Grapalat" w:hAnsi="GHEA Grapalat" w:cs="Sylfaen"/>
          <w:sz w:val="20"/>
          <w:lang w:val="af-ZA"/>
        </w:rPr>
        <w:t>արդյունքում 20</w:t>
      </w:r>
      <w:r w:rsidR="00FB56F8" w:rsidRPr="00D26E6F">
        <w:rPr>
          <w:rFonts w:ascii="GHEA Grapalat" w:hAnsi="GHEA Grapalat" w:cs="Sylfaen"/>
          <w:sz w:val="20"/>
          <w:lang w:val="af-ZA"/>
        </w:rPr>
        <w:t>2</w:t>
      </w:r>
      <w:r w:rsidR="004F32AF" w:rsidRPr="00D26E6F">
        <w:rPr>
          <w:rFonts w:ascii="GHEA Grapalat" w:hAnsi="GHEA Grapalat" w:cs="Sylfaen"/>
          <w:sz w:val="20"/>
          <w:lang w:val="af-ZA"/>
        </w:rPr>
        <w:t>5</w:t>
      </w:r>
      <w:r w:rsidR="001F3B23" w:rsidRPr="00D26E6F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6E6F">
        <w:rPr>
          <w:rFonts w:ascii="GHEA Grapalat" w:hAnsi="GHEA Grapalat" w:cs="Sylfaen"/>
          <w:sz w:val="20"/>
          <w:lang w:val="af-ZA"/>
        </w:rPr>
        <w:t>թվականի</w:t>
      </w:r>
      <w:r w:rsidR="00597AB7" w:rsidRPr="00D26E6F">
        <w:rPr>
          <w:rFonts w:ascii="GHEA Grapalat" w:hAnsi="GHEA Grapalat" w:cs="Sylfaen"/>
          <w:sz w:val="20"/>
          <w:lang w:val="af-ZA"/>
        </w:rPr>
        <w:t xml:space="preserve"> </w:t>
      </w:r>
      <w:r w:rsidR="00F55CB2">
        <w:rPr>
          <w:rFonts w:ascii="GHEA Grapalat" w:hAnsi="GHEA Grapalat" w:cs="Sylfaen"/>
          <w:sz w:val="20"/>
          <w:lang w:val="hy-AM"/>
        </w:rPr>
        <w:t>ապրիլի 1</w:t>
      </w:r>
      <w:r w:rsidR="00ED38E2" w:rsidRPr="00D26E6F">
        <w:rPr>
          <w:rFonts w:ascii="GHEA Grapalat" w:hAnsi="GHEA Grapalat" w:cs="Sylfaen"/>
          <w:sz w:val="20"/>
          <w:lang w:val="af-ZA"/>
        </w:rPr>
        <w:t>-ին</w:t>
      </w:r>
      <w:r w:rsidR="005461BC" w:rsidRPr="00D26E6F">
        <w:rPr>
          <w:rFonts w:ascii="GHEA Grapalat" w:hAnsi="GHEA Grapalat" w:cs="Sylfaen"/>
          <w:sz w:val="20"/>
          <w:lang w:val="af-ZA"/>
        </w:rPr>
        <w:t xml:space="preserve"> կնքված N </w:t>
      </w:r>
      <w:r w:rsidR="0075465A" w:rsidRPr="00D26E6F">
        <w:rPr>
          <w:rFonts w:ascii="GHEA Grapalat" w:hAnsi="GHEA Grapalat"/>
          <w:b/>
          <w:sz w:val="20"/>
        </w:rPr>
        <w:t>ՀԱՊՀ</w:t>
      </w:r>
      <w:r w:rsidR="0075465A" w:rsidRPr="00D26E6F">
        <w:rPr>
          <w:rFonts w:ascii="GHEA Grapalat" w:hAnsi="GHEA Grapalat"/>
          <w:b/>
          <w:sz w:val="20"/>
          <w:lang w:val="af-ZA"/>
        </w:rPr>
        <w:t>-</w:t>
      </w:r>
      <w:r w:rsidR="0075465A" w:rsidRPr="00D26E6F">
        <w:rPr>
          <w:rFonts w:ascii="GHEA Grapalat" w:hAnsi="GHEA Grapalat"/>
          <w:b/>
          <w:sz w:val="20"/>
        </w:rPr>
        <w:t>ԳՀԾՁԲ</w:t>
      </w:r>
      <w:r w:rsidR="0075465A" w:rsidRPr="00D26E6F">
        <w:rPr>
          <w:rFonts w:ascii="GHEA Grapalat" w:hAnsi="GHEA Grapalat"/>
          <w:b/>
          <w:sz w:val="20"/>
          <w:lang w:val="af-ZA"/>
        </w:rPr>
        <w:t>-</w:t>
      </w:r>
      <w:r w:rsidR="00F55CB2">
        <w:rPr>
          <w:rFonts w:ascii="GHEA Grapalat" w:hAnsi="GHEA Grapalat"/>
          <w:b/>
          <w:sz w:val="20"/>
          <w:lang w:val="af-ZA"/>
        </w:rPr>
        <w:t>26/2</w:t>
      </w:r>
      <w:r w:rsidR="0075465A" w:rsidRPr="00D26E6F">
        <w:rPr>
          <w:rFonts w:ascii="GHEA Grapalat" w:hAnsi="GHEA Grapalat"/>
          <w:b/>
          <w:sz w:val="20"/>
          <w:lang w:val="af-ZA"/>
        </w:rPr>
        <w:t xml:space="preserve"> </w:t>
      </w:r>
      <w:r w:rsidR="005461BC" w:rsidRPr="00D26E6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4D138085" w14:textId="77777777"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284"/>
        <w:gridCol w:w="203"/>
        <w:gridCol w:w="692"/>
        <w:gridCol w:w="246"/>
        <w:gridCol w:w="20"/>
        <w:gridCol w:w="425"/>
        <w:gridCol w:w="558"/>
        <w:gridCol w:w="7"/>
        <w:gridCol w:w="270"/>
        <w:gridCol w:w="1013"/>
        <w:gridCol w:w="229"/>
        <w:gridCol w:w="49"/>
        <w:gridCol w:w="376"/>
        <w:gridCol w:w="36"/>
        <w:gridCol w:w="210"/>
        <w:gridCol w:w="7"/>
        <w:gridCol w:w="152"/>
        <w:gridCol w:w="693"/>
        <w:gridCol w:w="36"/>
        <w:gridCol w:w="556"/>
        <w:gridCol w:w="7"/>
        <w:gridCol w:w="423"/>
        <w:gridCol w:w="184"/>
        <w:gridCol w:w="366"/>
        <w:gridCol w:w="98"/>
        <w:gridCol w:w="152"/>
        <w:gridCol w:w="13"/>
        <w:gridCol w:w="7"/>
        <w:gridCol w:w="703"/>
        <w:gridCol w:w="167"/>
        <w:gridCol w:w="39"/>
        <w:gridCol w:w="304"/>
        <w:gridCol w:w="497"/>
        <w:gridCol w:w="142"/>
        <w:gridCol w:w="31"/>
        <w:gridCol w:w="1342"/>
        <w:gridCol w:w="508"/>
        <w:gridCol w:w="251"/>
        <w:gridCol w:w="392"/>
        <w:gridCol w:w="104"/>
        <w:gridCol w:w="333"/>
        <w:gridCol w:w="2816"/>
      </w:tblGrid>
      <w:tr w:rsidR="005461BC" w:rsidRPr="00BF7713" w14:paraId="15F75A89" w14:textId="77777777" w:rsidTr="00381B98">
        <w:trPr>
          <w:trHeight w:val="146"/>
          <w:jc w:val="center"/>
        </w:trPr>
        <w:tc>
          <w:tcPr>
            <w:tcW w:w="720" w:type="dxa"/>
            <w:vAlign w:val="center"/>
          </w:tcPr>
          <w:p w14:paraId="0036495C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09" w:type="dxa"/>
            <w:gridSpan w:val="43"/>
            <w:vAlign w:val="center"/>
          </w:tcPr>
          <w:p w14:paraId="3DA8F622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14:paraId="281C1C94" w14:textId="77777777" w:rsidTr="00381B98">
        <w:trPr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4D58F603" w14:textId="77777777" w:rsidR="009F073F" w:rsidRPr="008D79F5" w:rsidRDefault="005461B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ափա-բաժնի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47" w:type="dxa"/>
            <w:gridSpan w:val="4"/>
            <w:vMerge w:val="restart"/>
            <w:vAlign w:val="center"/>
          </w:tcPr>
          <w:p w14:paraId="68E2AC6D" w14:textId="77777777" w:rsidR="009F073F" w:rsidRPr="008D79F5" w:rsidRDefault="005461BC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նվանումը</w:t>
            </w:r>
            <w:proofErr w:type="spellEnd"/>
          </w:p>
        </w:tc>
        <w:tc>
          <w:tcPr>
            <w:tcW w:w="1249" w:type="dxa"/>
            <w:gridSpan w:val="4"/>
            <w:vMerge w:val="restart"/>
            <w:vAlign w:val="center"/>
          </w:tcPr>
          <w:p w14:paraId="5AFDBB8C" w14:textId="77777777" w:rsidR="009F073F" w:rsidRPr="008D79F5" w:rsidRDefault="005461BC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ափ-ման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2190" w:type="dxa"/>
            <w:gridSpan w:val="8"/>
            <w:vAlign w:val="center"/>
          </w:tcPr>
          <w:p w14:paraId="5310BD8E" w14:textId="77777777" w:rsidR="009F073F" w:rsidRPr="008D79F5" w:rsidRDefault="005461BC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ք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անակը</w:t>
            </w:r>
            <w:proofErr w:type="spellEnd"/>
          </w:p>
        </w:tc>
        <w:tc>
          <w:tcPr>
            <w:tcW w:w="2687" w:type="dxa"/>
            <w:gridSpan w:val="12"/>
            <w:vAlign w:val="center"/>
          </w:tcPr>
          <w:p w14:paraId="4444C64E" w14:textId="77777777" w:rsidR="009F073F" w:rsidRPr="008D79F5" w:rsidRDefault="005461BC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ն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ախահաշվային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91" w:type="dxa"/>
            <w:gridSpan w:val="11"/>
            <w:vMerge w:val="restart"/>
            <w:vAlign w:val="center"/>
          </w:tcPr>
          <w:p w14:paraId="1D787063" w14:textId="77777777" w:rsidR="009F073F" w:rsidRPr="008D79F5" w:rsidRDefault="005461B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ամառոտ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3645" w:type="dxa"/>
            <w:gridSpan w:val="4"/>
            <w:vMerge w:val="restart"/>
            <w:vAlign w:val="center"/>
          </w:tcPr>
          <w:p w14:paraId="307C3578" w14:textId="77777777" w:rsidR="009F073F" w:rsidRPr="008D79F5" w:rsidRDefault="005461B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այմանագրով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նախատեսված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EF4DF1" w:rsidRPr="00BF7713" w14:paraId="6E996F99" w14:textId="77777777" w:rsidTr="00381B98">
        <w:trPr>
          <w:trHeight w:val="175"/>
          <w:jc w:val="center"/>
        </w:trPr>
        <w:tc>
          <w:tcPr>
            <w:tcW w:w="720" w:type="dxa"/>
            <w:vMerge/>
            <w:vAlign w:val="center"/>
          </w:tcPr>
          <w:p w14:paraId="59812764" w14:textId="77777777" w:rsidR="009F073F" w:rsidRPr="008D79F5" w:rsidRDefault="009F073F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4"/>
            <w:vMerge/>
            <w:vAlign w:val="center"/>
          </w:tcPr>
          <w:p w14:paraId="4AD1080F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502F1465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392E4494" w14:textId="77777777" w:rsidR="009F073F" w:rsidRPr="008D79F5" w:rsidRDefault="005461BC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ռկա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5"/>
            <w:vMerge w:val="restart"/>
            <w:vAlign w:val="center"/>
          </w:tcPr>
          <w:p w14:paraId="3F09AC18" w14:textId="77777777" w:rsidR="009F073F" w:rsidRPr="008D79F5" w:rsidRDefault="009F073F" w:rsidP="008D79F5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87" w:type="dxa"/>
            <w:gridSpan w:val="12"/>
            <w:vAlign w:val="center"/>
          </w:tcPr>
          <w:p w14:paraId="711BF5C0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/ՀՀ </w:t>
            </w: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/</w:t>
            </w:r>
          </w:p>
        </w:tc>
        <w:tc>
          <w:tcPr>
            <w:tcW w:w="3991" w:type="dxa"/>
            <w:gridSpan w:val="11"/>
            <w:vMerge/>
          </w:tcPr>
          <w:p w14:paraId="58AFA934" w14:textId="77777777" w:rsidR="009F073F" w:rsidRPr="008D79F5" w:rsidRDefault="009F073F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645" w:type="dxa"/>
            <w:gridSpan w:val="4"/>
            <w:vMerge/>
          </w:tcPr>
          <w:p w14:paraId="65FB23CD" w14:textId="77777777" w:rsidR="009F073F" w:rsidRPr="008D79F5" w:rsidRDefault="009F073F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72D4F" w:rsidRPr="00BF7713" w14:paraId="3C5722DE" w14:textId="77777777" w:rsidTr="00381B98">
        <w:trPr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0F5B31A7" w14:textId="77777777" w:rsidR="009F073F" w:rsidRPr="008D79F5" w:rsidRDefault="009F073F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88C8AE4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B921A7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34CA876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EE77176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vAlign w:val="center"/>
          </w:tcPr>
          <w:p w14:paraId="0FF8AE5C" w14:textId="77777777" w:rsidR="009F073F" w:rsidRPr="008D79F5" w:rsidRDefault="005461BC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ռկա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9F073F" w:rsidRPr="008D79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5245C7E0" w14:textId="77777777" w:rsidR="009F073F" w:rsidRPr="008D79F5" w:rsidRDefault="009F073F" w:rsidP="008D79F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3991" w:type="dxa"/>
            <w:gridSpan w:val="11"/>
            <w:vMerge/>
            <w:tcBorders>
              <w:bottom w:val="single" w:sz="8" w:space="0" w:color="auto"/>
            </w:tcBorders>
          </w:tcPr>
          <w:p w14:paraId="5A11CF04" w14:textId="77777777" w:rsidR="009F073F" w:rsidRPr="008D79F5" w:rsidRDefault="009F073F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645" w:type="dxa"/>
            <w:gridSpan w:val="4"/>
            <w:vMerge/>
            <w:tcBorders>
              <w:bottom w:val="single" w:sz="8" w:space="0" w:color="auto"/>
            </w:tcBorders>
          </w:tcPr>
          <w:p w14:paraId="783FA2D8" w14:textId="77777777" w:rsidR="009F073F" w:rsidRPr="008D79F5" w:rsidRDefault="009F073F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40B1C" w:rsidRPr="00C0366D" w14:paraId="0EB6D1D1" w14:textId="77777777" w:rsidTr="00381B98">
        <w:trPr>
          <w:trHeight w:val="664"/>
          <w:jc w:val="center"/>
        </w:trPr>
        <w:tc>
          <w:tcPr>
            <w:tcW w:w="720" w:type="dxa"/>
            <w:vAlign w:val="center"/>
          </w:tcPr>
          <w:p w14:paraId="75E175C9" w14:textId="77777777" w:rsidR="00D40B1C" w:rsidRPr="008D79F5" w:rsidRDefault="00D40B1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6570A9BC" w14:textId="77777777" w:rsidR="00D40B1C" w:rsidRPr="008D79F5" w:rsidRDefault="00D40B1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>գորգերի</w:t>
            </w:r>
            <w:proofErr w:type="spellEnd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>վարձակալության</w:t>
            </w:r>
            <w:proofErr w:type="spellEnd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2E2C8C1B" w14:textId="77777777" w:rsidR="00D40B1C" w:rsidRPr="008D79F5" w:rsidRDefault="00D40B1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7E07B67B" w14:textId="77777777" w:rsidR="00D40B1C" w:rsidRPr="008D79F5" w:rsidRDefault="00D40B1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vAlign w:val="center"/>
          </w:tcPr>
          <w:p w14:paraId="08F08240" w14:textId="77777777" w:rsidR="00D40B1C" w:rsidRPr="008D79F5" w:rsidRDefault="00D40B1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vAlign w:val="center"/>
          </w:tcPr>
          <w:p w14:paraId="0DC18494" w14:textId="637A2298" w:rsidR="00D40B1C" w:rsidRPr="008D79F5" w:rsidRDefault="003C4FE1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1,729,500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5407E580" w14:textId="77640BD5" w:rsidR="00D40B1C" w:rsidRPr="008D79F5" w:rsidRDefault="00F55CB2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02B8">
              <w:rPr>
                <w:rFonts w:ascii="GHEA Grapalat" w:hAnsi="GHEA Grapalat" w:cs="Sylfaen"/>
                <w:b/>
                <w:sz w:val="18"/>
                <w:szCs w:val="18"/>
              </w:rPr>
              <w:t>2,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306</w:t>
            </w:r>
            <w:r w:rsidRPr="00E902B8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Pr="00E902B8">
              <w:rPr>
                <w:rFonts w:ascii="GHEA Grapalat" w:hAnsi="GHEA Grapalat" w:cs="Sylfaen"/>
                <w:b/>
                <w:sz w:val="18"/>
                <w:szCs w:val="18"/>
              </w:rPr>
              <w:t>00</w:t>
            </w:r>
          </w:p>
        </w:tc>
        <w:tc>
          <w:tcPr>
            <w:tcW w:w="3991" w:type="dxa"/>
            <w:gridSpan w:val="11"/>
            <w:tcBorders>
              <w:bottom w:val="single" w:sz="8" w:space="0" w:color="auto"/>
            </w:tcBorders>
            <w:vAlign w:val="center"/>
          </w:tcPr>
          <w:p w14:paraId="4DFC4122" w14:textId="77777777" w:rsidR="00D40B1C" w:rsidRPr="008D79F5" w:rsidRDefault="00D40B1C" w:rsidP="008D79F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բնութագիրը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համաձայն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>հավելված</w:t>
            </w:r>
            <w:proofErr w:type="spellEnd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 xml:space="preserve"> 1.1-ի</w:t>
            </w:r>
          </w:p>
        </w:tc>
        <w:tc>
          <w:tcPr>
            <w:tcW w:w="3645" w:type="dxa"/>
            <w:gridSpan w:val="4"/>
            <w:tcBorders>
              <w:bottom w:val="single" w:sz="8" w:space="0" w:color="auto"/>
            </w:tcBorders>
            <w:vAlign w:val="center"/>
          </w:tcPr>
          <w:p w14:paraId="615B82D3" w14:textId="77777777" w:rsidR="00D40B1C" w:rsidRPr="008D79F5" w:rsidRDefault="00D40B1C" w:rsidP="008D79F5">
            <w:pPr>
              <w:shd w:val="clear" w:color="auto" w:fill="FFFFFF"/>
              <w:tabs>
                <w:tab w:val="left" w:pos="1248"/>
              </w:tabs>
              <w:ind w:left="121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բնութագիրը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>համաձայն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>հավելված</w:t>
            </w:r>
            <w:proofErr w:type="spellEnd"/>
            <w:r w:rsidRPr="008D79F5">
              <w:rPr>
                <w:rFonts w:ascii="GHEA Grapalat" w:hAnsi="GHEA Grapalat" w:cs="Sylfaen"/>
                <w:b/>
                <w:sz w:val="18"/>
                <w:szCs w:val="18"/>
              </w:rPr>
              <w:t xml:space="preserve"> 1.1-</w:t>
            </w:r>
            <w:r w:rsidRPr="00301EDD">
              <w:rPr>
                <w:rFonts w:ascii="GHEA Grapalat" w:hAnsi="GHEA Grapalat" w:cs="Sylfaen"/>
                <w:b/>
                <w:sz w:val="18"/>
                <w:szCs w:val="18"/>
              </w:rPr>
              <w:t>ի</w:t>
            </w:r>
          </w:p>
        </w:tc>
      </w:tr>
      <w:tr w:rsidR="00D40B1C" w:rsidRPr="00C33718" w14:paraId="76089E19" w14:textId="77777777" w:rsidTr="00381B98">
        <w:trPr>
          <w:trHeight w:val="169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169BE764" w14:textId="77777777" w:rsidR="00D40B1C" w:rsidRPr="00C33718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0B1C" w:rsidRPr="00BF7713" w14:paraId="2E36BA4A" w14:textId="77777777" w:rsidTr="00381B98">
        <w:trPr>
          <w:trHeight w:val="137"/>
          <w:jc w:val="center"/>
        </w:trPr>
        <w:tc>
          <w:tcPr>
            <w:tcW w:w="5084" w:type="dxa"/>
            <w:gridSpan w:val="14"/>
            <w:tcBorders>
              <w:bottom w:val="single" w:sz="8" w:space="0" w:color="auto"/>
            </w:tcBorders>
            <w:vAlign w:val="center"/>
          </w:tcPr>
          <w:p w14:paraId="43A61CD1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945" w:type="dxa"/>
            <w:gridSpan w:val="30"/>
            <w:tcBorders>
              <w:bottom w:val="single" w:sz="8" w:space="0" w:color="auto"/>
            </w:tcBorders>
            <w:vAlign w:val="center"/>
          </w:tcPr>
          <w:p w14:paraId="56AC61F4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26E6F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</w:p>
        </w:tc>
      </w:tr>
      <w:tr w:rsidR="00D40B1C" w:rsidRPr="00BF7713" w14:paraId="7332AE00" w14:textId="77777777" w:rsidTr="00381B98">
        <w:trPr>
          <w:trHeight w:val="196"/>
          <w:jc w:val="center"/>
        </w:trPr>
        <w:tc>
          <w:tcPr>
            <w:tcW w:w="160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956AE6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0CE8B0D0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60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A3BE5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40B1C" w:rsidRPr="00BF7713" w14:paraId="0C72F2EC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1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3CF56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603CA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C2549" w14:textId="77777777" w:rsidR="00D40B1C" w:rsidRPr="00BF7713" w:rsidRDefault="00D40B1C" w:rsidP="00D40B1C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F579C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0B956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E304E3" w14:textId="77777777" w:rsidR="00D40B1C" w:rsidRPr="00FE1362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E136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31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F60D8" w14:textId="77777777" w:rsidR="00D40B1C" w:rsidRPr="00FE1362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E136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40B1C" w:rsidRPr="00BF7713" w14:paraId="6652C8FD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E00E8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58E76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717F6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F2311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10FD3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90AE4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37C42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4D802586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58A06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CC22D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20275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4E844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F6787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362F7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844B1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68F1C7A4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60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2C5CD2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237E8400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84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4D93D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62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98EB9E5" w14:textId="25A9D9D0" w:rsidR="00D40B1C" w:rsidRPr="002B709B" w:rsidRDefault="00C80265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D40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D40B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D40B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40B1C" w:rsidRPr="00BF7713" w14:paraId="25B7BE59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9AA680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266AD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6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9BD15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6DCF189D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71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E2F95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4130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6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B2B0B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76594816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03426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D6C0C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6E4D3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5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52BAC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40B1C" w:rsidRPr="00BF7713" w14:paraId="2FEF6D2D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5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2F75B1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2F152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0D7D0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43E85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5E7DBAAB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C30BE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690E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12038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DD052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B1C" w:rsidRPr="00BF7713" w14:paraId="7C1E5501" w14:textId="77777777" w:rsidTr="00381B98">
        <w:trPr>
          <w:trHeight w:val="54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186F2D02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34DCC545" w14:textId="77777777" w:rsidTr="00381B98">
        <w:trPr>
          <w:trHeight w:val="40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32AFF8C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421" w:type="dxa"/>
            <w:gridSpan w:val="8"/>
            <w:vMerge w:val="restart"/>
            <w:vAlign w:val="center"/>
          </w:tcPr>
          <w:p w14:paraId="23E8D0F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236" w:type="dxa"/>
            <w:gridSpan w:val="33"/>
            <w:vAlign w:val="center"/>
          </w:tcPr>
          <w:p w14:paraId="35A5CE01" w14:textId="77777777" w:rsidR="00D40B1C" w:rsidRPr="003D17D0" w:rsidRDefault="00D40B1C" w:rsidP="00D40B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0B1C" w:rsidRPr="00BF7713" w14:paraId="094FF9C3" w14:textId="77777777" w:rsidTr="00381B98">
        <w:trPr>
          <w:trHeight w:val="21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1488B7C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5BFFA46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36" w:type="dxa"/>
            <w:gridSpan w:val="33"/>
            <w:vAlign w:val="center"/>
          </w:tcPr>
          <w:p w14:paraId="79533CC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D40B1C" w:rsidRPr="00BF7713" w14:paraId="3281F16D" w14:textId="77777777" w:rsidTr="00381B98">
        <w:trPr>
          <w:trHeight w:val="137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5C2D625D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5423704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71" w:type="dxa"/>
            <w:gridSpan w:val="14"/>
            <w:tcBorders>
              <w:bottom w:val="single" w:sz="8" w:space="0" w:color="auto"/>
            </w:tcBorders>
            <w:vAlign w:val="center"/>
          </w:tcPr>
          <w:p w14:paraId="6E978CF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11"/>
            <w:tcBorders>
              <w:bottom w:val="single" w:sz="8" w:space="0" w:color="auto"/>
            </w:tcBorders>
            <w:vAlign w:val="center"/>
          </w:tcPr>
          <w:p w14:paraId="4706CD05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77" w:type="dxa"/>
            <w:gridSpan w:val="8"/>
            <w:tcBorders>
              <w:bottom w:val="single" w:sz="8" w:space="0" w:color="auto"/>
            </w:tcBorders>
            <w:vAlign w:val="center"/>
          </w:tcPr>
          <w:p w14:paraId="6AF42024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0B1C" w:rsidRPr="00BF7713" w14:paraId="5508CA71" w14:textId="77777777" w:rsidTr="00381B98">
        <w:trPr>
          <w:trHeight w:val="137"/>
          <w:jc w:val="center"/>
        </w:trPr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E17AF4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DAAFD1F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8"/>
            <w:tcBorders>
              <w:bottom w:val="single" w:sz="8" w:space="0" w:color="auto"/>
            </w:tcBorders>
            <w:vAlign w:val="center"/>
          </w:tcPr>
          <w:p w14:paraId="13BD640F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vAlign w:val="center"/>
          </w:tcPr>
          <w:p w14:paraId="63B4461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vAlign w:val="center"/>
          </w:tcPr>
          <w:p w14:paraId="15F22532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vAlign w:val="center"/>
          </w:tcPr>
          <w:p w14:paraId="0589A92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93" w:type="dxa"/>
            <w:gridSpan w:val="4"/>
            <w:tcBorders>
              <w:bottom w:val="single" w:sz="8" w:space="0" w:color="auto"/>
            </w:tcBorders>
            <w:vAlign w:val="center"/>
          </w:tcPr>
          <w:p w14:paraId="0D2B5401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53" w:type="dxa"/>
            <w:gridSpan w:val="3"/>
            <w:tcBorders>
              <w:bottom w:val="single" w:sz="8" w:space="0" w:color="auto"/>
            </w:tcBorders>
            <w:vAlign w:val="center"/>
          </w:tcPr>
          <w:p w14:paraId="5242502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0B1C" w:rsidRPr="00BF7713" w14:paraId="0DAA77B4" w14:textId="77777777" w:rsidTr="00381B98">
        <w:trPr>
          <w:trHeight w:val="83"/>
          <w:jc w:val="center"/>
        </w:trPr>
        <w:tc>
          <w:tcPr>
            <w:tcW w:w="1372" w:type="dxa"/>
            <w:gridSpan w:val="3"/>
            <w:vAlign w:val="center"/>
          </w:tcPr>
          <w:p w14:paraId="4D4B43B1" w14:textId="77777777" w:rsidR="00D40B1C" w:rsidRPr="003D17D0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57" w:type="dxa"/>
            <w:gridSpan w:val="41"/>
            <w:vAlign w:val="center"/>
          </w:tcPr>
          <w:p w14:paraId="5B70B3B1" w14:textId="77777777" w:rsidR="00D40B1C" w:rsidRPr="00604A2D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4C9D" w:rsidRPr="00BF7713" w14:paraId="49DE7631" w14:textId="77777777" w:rsidTr="009A5CF4">
        <w:trPr>
          <w:trHeight w:val="83"/>
          <w:jc w:val="center"/>
        </w:trPr>
        <w:tc>
          <w:tcPr>
            <w:tcW w:w="1372" w:type="dxa"/>
            <w:gridSpan w:val="3"/>
            <w:vAlign w:val="center"/>
          </w:tcPr>
          <w:p w14:paraId="5FBEE52B" w14:textId="77777777" w:rsidR="005E4C9D" w:rsidRPr="005E4C9D" w:rsidRDefault="005E4C9D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8"/>
            <w:vAlign w:val="center"/>
          </w:tcPr>
          <w:p w14:paraId="396A85FA" w14:textId="77777777" w:rsidR="005E4C9D" w:rsidRPr="005E4C9D" w:rsidRDefault="005E4C9D" w:rsidP="005E4C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Կարպետտ</w:t>
            </w:r>
            <w:proofErr w:type="spellEnd"/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2" w:type="dxa"/>
            <w:gridSpan w:val="8"/>
            <w:vAlign w:val="center"/>
          </w:tcPr>
          <w:p w14:paraId="46A29C1D" w14:textId="7CDF0DAC" w:rsidR="005E4C9D" w:rsidRPr="005E4C9D" w:rsidRDefault="003C4FE1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4FE1">
              <w:rPr>
                <w:rFonts w:ascii="GHEA Grapalat" w:hAnsi="GHEA Grapalat" w:cs="Sylfaen"/>
                <w:b/>
                <w:sz w:val="14"/>
                <w:szCs w:val="14"/>
              </w:rPr>
              <w:t>1,725,000</w:t>
            </w:r>
          </w:p>
        </w:tc>
        <w:tc>
          <w:tcPr>
            <w:tcW w:w="1899" w:type="dxa"/>
            <w:gridSpan w:val="6"/>
            <w:vAlign w:val="center"/>
          </w:tcPr>
          <w:p w14:paraId="674BEBA2" w14:textId="21A6AE26" w:rsidR="005E4C9D" w:rsidRPr="005E4C9D" w:rsidRDefault="00C80265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339" w:type="dxa"/>
            <w:gridSpan w:val="6"/>
          </w:tcPr>
          <w:p w14:paraId="669BA3A7" w14:textId="77777777" w:rsidR="005E4C9D" w:rsidRPr="005E4C9D" w:rsidRDefault="005E4C9D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</w:tcPr>
          <w:p w14:paraId="7BE23CE5" w14:textId="77777777" w:rsidR="005E4C9D" w:rsidRPr="005E4C9D" w:rsidRDefault="005E4C9D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493" w:type="dxa"/>
            <w:gridSpan w:val="4"/>
          </w:tcPr>
          <w:p w14:paraId="3147075E" w14:textId="59CC45A1" w:rsidR="005E4C9D" w:rsidRPr="005E4C9D" w:rsidRDefault="003C4FE1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4FE1">
              <w:rPr>
                <w:rFonts w:ascii="GHEA Grapalat" w:hAnsi="GHEA Grapalat" w:cs="Sylfaen"/>
                <w:b/>
                <w:sz w:val="14"/>
                <w:szCs w:val="14"/>
              </w:rPr>
              <w:t>1,725,000</w:t>
            </w:r>
          </w:p>
        </w:tc>
        <w:tc>
          <w:tcPr>
            <w:tcW w:w="3253" w:type="dxa"/>
            <w:gridSpan w:val="3"/>
          </w:tcPr>
          <w:p w14:paraId="0CF26377" w14:textId="143C4F7F" w:rsidR="005E4C9D" w:rsidRPr="005E4C9D" w:rsidRDefault="00C80265" w:rsidP="005E4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D40B1C" w:rsidRPr="00BF7713" w14:paraId="369E5889" w14:textId="77777777" w:rsidTr="00381B98">
        <w:trPr>
          <w:trHeight w:val="290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766904D9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62" w:type="dxa"/>
            <w:gridSpan w:val="39"/>
            <w:tcBorders>
              <w:bottom w:val="single" w:sz="8" w:space="0" w:color="auto"/>
            </w:tcBorders>
            <w:vAlign w:val="center"/>
          </w:tcPr>
          <w:p w14:paraId="35EBEAE0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D40B1C" w:rsidRPr="00BF7713" w14:paraId="59F8BE3C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vAlign w:val="center"/>
          </w:tcPr>
          <w:p w14:paraId="73B74C58" w14:textId="77777777" w:rsidR="00D40B1C" w:rsidRPr="00C26DD0" w:rsidRDefault="00D40B1C" w:rsidP="00D40B1C">
            <w:pPr>
              <w:ind w:firstLine="4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0B1C" w:rsidRPr="00BF7713" w14:paraId="3A9747A1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36A6DDC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1C888831" w14:textId="77777777" w:rsidTr="00381B98">
        <w:trPr>
          <w:trHeight w:val="162"/>
          <w:jc w:val="center"/>
        </w:trPr>
        <w:tc>
          <w:tcPr>
            <w:tcW w:w="16029" w:type="dxa"/>
            <w:gridSpan w:val="44"/>
            <w:tcBorders>
              <w:bottom w:val="single" w:sz="8" w:space="0" w:color="auto"/>
            </w:tcBorders>
            <w:vAlign w:val="center"/>
          </w:tcPr>
          <w:p w14:paraId="58A3BCA2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40B1C" w:rsidRPr="00BF7713" w14:paraId="56A5029F" w14:textId="77777777" w:rsidTr="00381B98">
        <w:trPr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3CDD848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5" w:type="dxa"/>
            <w:gridSpan w:val="4"/>
            <w:vMerge w:val="restart"/>
            <w:vAlign w:val="center"/>
          </w:tcPr>
          <w:p w14:paraId="19315EB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516" w:type="dxa"/>
            <w:gridSpan w:val="38"/>
            <w:tcBorders>
              <w:bottom w:val="single" w:sz="8" w:space="0" w:color="auto"/>
            </w:tcBorders>
            <w:vAlign w:val="center"/>
          </w:tcPr>
          <w:p w14:paraId="160B9D7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40B1C" w:rsidRPr="00BF7713" w14:paraId="5DD03968" w14:textId="77777777" w:rsidTr="00381B98">
        <w:trPr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3627B8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429EE37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17A49DB5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2142E78C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1EB9A194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52787BB0" w14:textId="77777777" w:rsidR="00D40B1C" w:rsidRPr="00BF7713" w:rsidRDefault="00D40B1C" w:rsidP="00D40B1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732DEF5E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4444E096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4"/>
            <w:tcBorders>
              <w:bottom w:val="single" w:sz="8" w:space="0" w:color="auto"/>
            </w:tcBorders>
            <w:vAlign w:val="center"/>
          </w:tcPr>
          <w:p w14:paraId="2168A2A6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center"/>
          </w:tcPr>
          <w:p w14:paraId="46349112" w14:textId="77777777" w:rsidR="00D40B1C" w:rsidRPr="00BF7713" w:rsidRDefault="00D40B1C" w:rsidP="00D40B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816" w:type="dxa"/>
            <w:tcBorders>
              <w:bottom w:val="single" w:sz="8" w:space="0" w:color="auto"/>
            </w:tcBorders>
            <w:vAlign w:val="center"/>
          </w:tcPr>
          <w:p w14:paraId="69AE466A" w14:textId="77777777" w:rsidR="00D40B1C" w:rsidRPr="00BF7713" w:rsidRDefault="00D40B1C" w:rsidP="00D40B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40B1C" w:rsidRPr="00BF7713" w14:paraId="141203B7" w14:textId="77777777" w:rsidTr="00381B98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1837300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vAlign w:val="center"/>
          </w:tcPr>
          <w:p w14:paraId="1839A5C7" w14:textId="77777777" w:rsidR="00D40B1C" w:rsidRPr="00DA3386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76999017" w14:textId="77777777" w:rsidR="00D40B1C" w:rsidRPr="00DA3386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7C39C986" w14:textId="77777777" w:rsidR="00D40B1C" w:rsidRPr="00DA3386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4FF50D98" w14:textId="77777777" w:rsidR="00D40B1C" w:rsidRPr="00DA3386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07175A10" w14:textId="77777777" w:rsidR="00D40B1C" w:rsidRPr="00DA3386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25E6C31F" w14:textId="77777777" w:rsidR="00D40B1C" w:rsidRPr="00DA3386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20D855A7" w14:textId="77777777" w:rsidR="00D40B1C" w:rsidRPr="00DA3386" w:rsidRDefault="00D40B1C" w:rsidP="00D40B1C">
            <w:pPr>
              <w:ind w:left="-132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3" w:type="dxa"/>
            <w:gridSpan w:val="4"/>
            <w:tcBorders>
              <w:bottom w:val="single" w:sz="8" w:space="0" w:color="auto"/>
            </w:tcBorders>
            <w:vAlign w:val="center"/>
          </w:tcPr>
          <w:p w14:paraId="265AB5E5" w14:textId="77777777" w:rsidR="00D40B1C" w:rsidRPr="00DA3386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center"/>
          </w:tcPr>
          <w:p w14:paraId="0100DDF3" w14:textId="77777777" w:rsidR="00D40B1C" w:rsidRPr="00DA3386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16" w:type="dxa"/>
            <w:tcBorders>
              <w:bottom w:val="single" w:sz="8" w:space="0" w:color="auto"/>
            </w:tcBorders>
            <w:vAlign w:val="center"/>
          </w:tcPr>
          <w:p w14:paraId="194F58E5" w14:textId="77777777" w:rsidR="00D40B1C" w:rsidRPr="00DA3386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0B1C" w:rsidRPr="00BF7713" w14:paraId="7259EF6D" w14:textId="77777777" w:rsidTr="00381B98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</w:tcPr>
          <w:p w14:paraId="12253D24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39A74C02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</w:tcPr>
          <w:p w14:paraId="621BB437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</w:tcPr>
          <w:p w14:paraId="5BDD8F1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5DC6B7B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2B831CA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5FEF3AD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</w:tcPr>
          <w:p w14:paraId="77B018F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4"/>
            <w:tcBorders>
              <w:bottom w:val="single" w:sz="8" w:space="0" w:color="auto"/>
            </w:tcBorders>
          </w:tcPr>
          <w:p w14:paraId="39BAF96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</w:tcPr>
          <w:p w14:paraId="54FDA786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6" w:type="dxa"/>
            <w:tcBorders>
              <w:bottom w:val="single" w:sz="8" w:space="0" w:color="auto"/>
            </w:tcBorders>
          </w:tcPr>
          <w:p w14:paraId="22109CB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25CA5439" w14:textId="77777777" w:rsidTr="00381B98">
        <w:trPr>
          <w:trHeight w:val="344"/>
          <w:jc w:val="center"/>
        </w:trPr>
        <w:tc>
          <w:tcPr>
            <w:tcW w:w="2267" w:type="dxa"/>
            <w:gridSpan w:val="5"/>
            <w:vMerge w:val="restart"/>
            <w:vAlign w:val="center"/>
          </w:tcPr>
          <w:p w14:paraId="7F431098" w14:textId="77777777" w:rsidR="00D40B1C" w:rsidRPr="00BF7713" w:rsidRDefault="00D40B1C" w:rsidP="00D40B1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62" w:type="dxa"/>
            <w:gridSpan w:val="39"/>
            <w:tcBorders>
              <w:bottom w:val="single" w:sz="8" w:space="0" w:color="auto"/>
            </w:tcBorders>
            <w:vAlign w:val="center"/>
          </w:tcPr>
          <w:p w14:paraId="4AE09BEB" w14:textId="77777777" w:rsidR="00D40B1C" w:rsidRPr="00BF7713" w:rsidRDefault="00D40B1C" w:rsidP="00D40B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0B1C" w:rsidRPr="00BF7713" w14:paraId="731B2C36" w14:textId="77777777" w:rsidTr="00381B98">
        <w:trPr>
          <w:trHeight w:val="344"/>
          <w:jc w:val="center"/>
        </w:trPr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E0DDDFB" w14:textId="77777777" w:rsidR="00D40B1C" w:rsidRPr="00BF7713" w:rsidRDefault="00D40B1C" w:rsidP="00D40B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62" w:type="dxa"/>
            <w:gridSpan w:val="39"/>
            <w:tcBorders>
              <w:bottom w:val="single" w:sz="8" w:space="0" w:color="auto"/>
            </w:tcBorders>
            <w:vAlign w:val="center"/>
          </w:tcPr>
          <w:p w14:paraId="5509C6C4" w14:textId="77777777" w:rsidR="00D40B1C" w:rsidRPr="00615381" w:rsidRDefault="00D40B1C" w:rsidP="00D40B1C">
            <w:pPr>
              <w:pStyle w:val="BodyTextIndent"/>
              <w:ind w:left="86" w:firstLine="56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0B1C" w:rsidRPr="00BF7713" w14:paraId="5328DE0A" w14:textId="77777777" w:rsidTr="00381B98">
        <w:trPr>
          <w:trHeight w:val="459"/>
          <w:jc w:val="center"/>
        </w:trPr>
        <w:tc>
          <w:tcPr>
            <w:tcW w:w="160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7BF9B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27C7F0D4" w14:textId="77777777" w:rsidTr="00381B98">
        <w:trPr>
          <w:trHeight w:val="243"/>
          <w:jc w:val="center"/>
        </w:trPr>
        <w:tc>
          <w:tcPr>
            <w:tcW w:w="5713" w:type="dxa"/>
            <w:gridSpan w:val="18"/>
            <w:tcBorders>
              <w:bottom w:val="single" w:sz="8" w:space="0" w:color="auto"/>
            </w:tcBorders>
            <w:vAlign w:val="center"/>
          </w:tcPr>
          <w:p w14:paraId="61DB14C0" w14:textId="77777777" w:rsidR="00D40B1C" w:rsidRPr="002616FE" w:rsidRDefault="00D40B1C" w:rsidP="00D40B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316" w:type="dxa"/>
            <w:gridSpan w:val="26"/>
            <w:tcBorders>
              <w:bottom w:val="single" w:sz="8" w:space="0" w:color="auto"/>
            </w:tcBorders>
            <w:vAlign w:val="center"/>
          </w:tcPr>
          <w:p w14:paraId="2CB7F1E7" w14:textId="241F4890" w:rsidR="00D40B1C" w:rsidRPr="003F1314" w:rsidRDefault="004E470B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E4C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0B1C" w:rsidRPr="00BF7713" w14:paraId="5AAA7714" w14:textId="77777777" w:rsidTr="00381B98">
        <w:trPr>
          <w:trHeight w:val="92"/>
          <w:jc w:val="center"/>
        </w:trPr>
        <w:tc>
          <w:tcPr>
            <w:tcW w:w="5713" w:type="dxa"/>
            <w:gridSpan w:val="18"/>
            <w:vMerge w:val="restart"/>
            <w:vAlign w:val="center"/>
          </w:tcPr>
          <w:p w14:paraId="3C6EBA8D" w14:textId="77777777" w:rsidR="00D40B1C" w:rsidRPr="00F50FBC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96" w:type="dxa"/>
            <w:gridSpan w:val="15"/>
            <w:tcBorders>
              <w:bottom w:val="single" w:sz="8" w:space="0" w:color="auto"/>
            </w:tcBorders>
            <w:vAlign w:val="center"/>
          </w:tcPr>
          <w:p w14:paraId="7EF77C46" w14:textId="77777777" w:rsidR="00D40B1C" w:rsidRPr="00BF7713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6720" w:type="dxa"/>
            <w:gridSpan w:val="11"/>
            <w:tcBorders>
              <w:bottom w:val="single" w:sz="8" w:space="0" w:color="auto"/>
            </w:tcBorders>
            <w:vAlign w:val="center"/>
          </w:tcPr>
          <w:p w14:paraId="77678D73" w14:textId="77777777" w:rsidR="00D40B1C" w:rsidRPr="00BF7713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40B1C" w:rsidRPr="00BF7713" w14:paraId="1C52AB27" w14:textId="77777777" w:rsidTr="00381B98">
        <w:trPr>
          <w:trHeight w:val="92"/>
          <w:jc w:val="center"/>
        </w:trPr>
        <w:tc>
          <w:tcPr>
            <w:tcW w:w="571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58A70F4F" w14:textId="77777777" w:rsidR="00D40B1C" w:rsidRPr="00F50FBC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96" w:type="dxa"/>
            <w:gridSpan w:val="15"/>
            <w:tcBorders>
              <w:bottom w:val="single" w:sz="8" w:space="0" w:color="auto"/>
            </w:tcBorders>
            <w:vAlign w:val="center"/>
          </w:tcPr>
          <w:p w14:paraId="1C0329C3" w14:textId="77777777" w:rsidR="00D40B1C" w:rsidRPr="00015BC2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720" w:type="dxa"/>
            <w:gridSpan w:val="11"/>
            <w:tcBorders>
              <w:bottom w:val="single" w:sz="8" w:space="0" w:color="auto"/>
            </w:tcBorders>
            <w:vAlign w:val="center"/>
          </w:tcPr>
          <w:p w14:paraId="4065CC12" w14:textId="77777777" w:rsidR="00D40B1C" w:rsidRPr="0035362F" w:rsidRDefault="00D40B1C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40B1C" w:rsidRPr="00BF7713" w14:paraId="0E96ABFE" w14:textId="77777777" w:rsidTr="00381B98">
        <w:trPr>
          <w:trHeight w:val="344"/>
          <w:jc w:val="center"/>
        </w:trPr>
        <w:tc>
          <w:tcPr>
            <w:tcW w:w="16029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7CBE20" w14:textId="68995476" w:rsidR="00D40B1C" w:rsidRPr="00C3524E" w:rsidRDefault="00D40B1C" w:rsidP="00D40B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 w:rsidR="004E47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E4C9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E470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0B1C" w:rsidRPr="00A444D9" w14:paraId="533EBE58" w14:textId="77777777" w:rsidTr="00381B98">
        <w:trPr>
          <w:trHeight w:val="344"/>
          <w:jc w:val="center"/>
        </w:trPr>
        <w:tc>
          <w:tcPr>
            <w:tcW w:w="5713" w:type="dxa"/>
            <w:gridSpan w:val="18"/>
            <w:tcBorders>
              <w:bottom w:val="single" w:sz="8" w:space="0" w:color="auto"/>
            </w:tcBorders>
            <w:vAlign w:val="center"/>
          </w:tcPr>
          <w:p w14:paraId="4550E4FF" w14:textId="77777777" w:rsidR="00D40B1C" w:rsidRPr="007D4490" w:rsidRDefault="00D40B1C" w:rsidP="00D40B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316" w:type="dxa"/>
            <w:gridSpan w:val="26"/>
            <w:tcBorders>
              <w:bottom w:val="single" w:sz="8" w:space="0" w:color="auto"/>
            </w:tcBorders>
            <w:vAlign w:val="center"/>
          </w:tcPr>
          <w:p w14:paraId="4B6DED8B" w14:textId="55D6E251" w:rsidR="00D40B1C" w:rsidRPr="00A444D9" w:rsidRDefault="004E470B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0B1C" w:rsidRPr="00BF7713" w14:paraId="4A3EB7F3" w14:textId="77777777" w:rsidTr="00381B98">
        <w:trPr>
          <w:trHeight w:val="344"/>
          <w:jc w:val="center"/>
        </w:trPr>
        <w:tc>
          <w:tcPr>
            <w:tcW w:w="5713" w:type="dxa"/>
            <w:gridSpan w:val="18"/>
            <w:tcBorders>
              <w:bottom w:val="single" w:sz="8" w:space="0" w:color="auto"/>
            </w:tcBorders>
            <w:vAlign w:val="center"/>
          </w:tcPr>
          <w:p w14:paraId="29190F6F" w14:textId="77777777" w:rsidR="00D40B1C" w:rsidRPr="00C16E7E" w:rsidRDefault="00D40B1C" w:rsidP="00D40B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16E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316" w:type="dxa"/>
            <w:gridSpan w:val="26"/>
            <w:tcBorders>
              <w:bottom w:val="single" w:sz="8" w:space="0" w:color="auto"/>
            </w:tcBorders>
            <w:vAlign w:val="center"/>
          </w:tcPr>
          <w:p w14:paraId="4171EA85" w14:textId="16ED2334" w:rsidR="00D40B1C" w:rsidRPr="00BF7713" w:rsidRDefault="004E470B" w:rsidP="00D40B1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40B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0B1C" w:rsidRPr="00BF7713" w14:paraId="6B624AD9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6323B1A1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70914A82" w14:textId="77777777" w:rsidTr="00381B98">
        <w:trPr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34DE4D1C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vAlign w:val="center"/>
          </w:tcPr>
          <w:p w14:paraId="4F4102C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3496" w:type="dxa"/>
            <w:gridSpan w:val="37"/>
            <w:vAlign w:val="center"/>
          </w:tcPr>
          <w:p w14:paraId="0C13D9A5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40B1C" w:rsidRPr="00BF7713" w14:paraId="12FD4458" w14:textId="77777777" w:rsidTr="00381B98">
        <w:trPr>
          <w:trHeight w:val="237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10E44694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20745E3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2B4FB555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vAlign w:val="center"/>
          </w:tcPr>
          <w:p w14:paraId="2BEC44B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72" w:type="dxa"/>
            <w:gridSpan w:val="6"/>
            <w:vMerge w:val="restart"/>
            <w:vAlign w:val="center"/>
          </w:tcPr>
          <w:p w14:paraId="2213E05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40" w:type="dxa"/>
            <w:gridSpan w:val="6"/>
            <w:vMerge w:val="restart"/>
            <w:vAlign w:val="center"/>
          </w:tcPr>
          <w:p w14:paraId="6F93341D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6759" w:type="dxa"/>
            <w:gridSpan w:val="12"/>
            <w:vAlign w:val="center"/>
          </w:tcPr>
          <w:p w14:paraId="7D431EB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40B1C" w:rsidRPr="00BF7713" w14:paraId="5A041A14" w14:textId="77777777" w:rsidTr="00381B98">
        <w:trPr>
          <w:trHeight w:val="238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1933A7EE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6DBE25A2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32B69F54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230B2D8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vAlign w:val="center"/>
          </w:tcPr>
          <w:p w14:paraId="7EDDC5D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14:paraId="1CFACAD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9" w:type="dxa"/>
            <w:gridSpan w:val="12"/>
            <w:vAlign w:val="center"/>
          </w:tcPr>
          <w:p w14:paraId="5C44E4A3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40B1C" w:rsidRPr="00BF7713" w14:paraId="176C5909" w14:textId="77777777" w:rsidTr="00381B98">
        <w:trPr>
          <w:trHeight w:val="263"/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A695B70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E5C04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70EA03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27261755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B59E32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26D4A9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75D3EF8D" w14:textId="77777777" w:rsidR="00D40B1C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14:paraId="5E99ECD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առավելագույնը</w:t>
            </w:r>
            <w:proofErr w:type="spellEnd"/>
          </w:p>
        </w:tc>
        <w:tc>
          <w:tcPr>
            <w:tcW w:w="4404" w:type="dxa"/>
            <w:gridSpan w:val="6"/>
            <w:tcBorders>
              <w:bottom w:val="single" w:sz="8" w:space="0" w:color="auto"/>
            </w:tcBorders>
            <w:vAlign w:val="center"/>
          </w:tcPr>
          <w:p w14:paraId="5220787B" w14:textId="77777777" w:rsidR="00D40B1C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  <w:p w14:paraId="42BAE83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</w:p>
        </w:tc>
      </w:tr>
      <w:tr w:rsidR="003C4FE1" w:rsidRPr="00BF7713" w14:paraId="6BEAAD30" w14:textId="77777777" w:rsidTr="003C4FE1">
        <w:trPr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32A05ED3" w14:textId="77777777" w:rsidR="003C4FE1" w:rsidRPr="00DE27F6" w:rsidRDefault="003C4FE1" w:rsidP="003C4F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E27F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45" w:type="dxa"/>
            <w:gridSpan w:val="5"/>
            <w:vAlign w:val="center"/>
          </w:tcPr>
          <w:p w14:paraId="4D62931A" w14:textId="77777777" w:rsidR="003C4FE1" w:rsidRPr="00DE27F6" w:rsidRDefault="003C4FE1" w:rsidP="003C4F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Կարպետտ</w:t>
            </w:r>
            <w:proofErr w:type="spellEnd"/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502" w:type="dxa"/>
            <w:gridSpan w:val="6"/>
            <w:vAlign w:val="center"/>
          </w:tcPr>
          <w:p w14:paraId="59B22D1A" w14:textId="610D5C93" w:rsidR="003C4FE1" w:rsidRPr="00DE27F6" w:rsidRDefault="003C4FE1" w:rsidP="003C4F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226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ՀԱՊՀ-ԳՀԾՁԲ-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26/2</w:t>
            </w:r>
          </w:p>
        </w:tc>
        <w:tc>
          <w:tcPr>
            <w:tcW w:w="1523" w:type="dxa"/>
            <w:gridSpan w:val="7"/>
            <w:vAlign w:val="center"/>
          </w:tcPr>
          <w:p w14:paraId="2379246D" w14:textId="6451A6EB" w:rsidR="003C4FE1" w:rsidRPr="00DE27F6" w:rsidRDefault="003C4FE1" w:rsidP="003C4F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01</w:t>
            </w:r>
            <w:r w:rsidRPr="00580D0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/0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 w:rsidRPr="00580D0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/202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  <w:r w:rsidRPr="00580D0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  <w:tc>
          <w:tcPr>
            <w:tcW w:w="1572" w:type="dxa"/>
            <w:gridSpan w:val="6"/>
            <w:vAlign w:val="center"/>
          </w:tcPr>
          <w:p w14:paraId="7977253D" w14:textId="56CE1187" w:rsidR="003C4FE1" w:rsidRPr="003C4FE1" w:rsidRDefault="003C4FE1" w:rsidP="003C4F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C4FE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Ծառայությունը կմատուցվի 1 տարի, պայմանագիրը ուժի մեջ մտնելու օրվանից, 2027 թվականին ծառայությունը կմատուցվի այդ նպատակով համապատասխան ֆինանսական միջոցների նախատեսման և դրա հիման վրա կողմերի միջև համապատասխան համաձայնագրի կնքման հիման վրա:</w:t>
            </w:r>
          </w:p>
        </w:tc>
        <w:tc>
          <w:tcPr>
            <w:tcW w:w="1140" w:type="dxa"/>
            <w:gridSpan w:val="6"/>
            <w:vAlign w:val="center"/>
          </w:tcPr>
          <w:p w14:paraId="6ADC857A" w14:textId="77777777" w:rsidR="003C4FE1" w:rsidRPr="00DE27F6" w:rsidRDefault="003C4FE1" w:rsidP="003C4F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E27F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28F97DF3" w14:textId="2AA5BDCA" w:rsidR="003C4FE1" w:rsidRPr="00580D09" w:rsidRDefault="003C4FE1" w:rsidP="003C4FE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C4FE1">
              <w:rPr>
                <w:rFonts w:ascii="GHEA Grapalat" w:hAnsi="GHEA Grapalat" w:cs="Sylfaen"/>
                <w:b/>
                <w:sz w:val="14"/>
                <w:szCs w:val="14"/>
              </w:rPr>
              <w:t>1,725,000</w:t>
            </w:r>
          </w:p>
        </w:tc>
        <w:tc>
          <w:tcPr>
            <w:tcW w:w="4404" w:type="dxa"/>
            <w:gridSpan w:val="6"/>
            <w:vAlign w:val="center"/>
          </w:tcPr>
          <w:p w14:paraId="0661AB06" w14:textId="3C6E5F98" w:rsidR="003C4FE1" w:rsidRPr="00580D09" w:rsidRDefault="003C4FE1" w:rsidP="003C4FE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D40B1C" w:rsidRPr="00BF7713" w14:paraId="72AB1D15" w14:textId="77777777" w:rsidTr="00381B98">
        <w:trPr>
          <w:trHeight w:val="110"/>
          <w:jc w:val="center"/>
        </w:trPr>
        <w:tc>
          <w:tcPr>
            <w:tcW w:w="1088" w:type="dxa"/>
            <w:gridSpan w:val="2"/>
            <w:vAlign w:val="center"/>
          </w:tcPr>
          <w:p w14:paraId="25030A7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45" w:type="dxa"/>
            <w:gridSpan w:val="5"/>
            <w:vAlign w:val="center"/>
          </w:tcPr>
          <w:p w14:paraId="00B64796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6BE507B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Align w:val="center"/>
          </w:tcPr>
          <w:p w14:paraId="4C665A4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72" w:type="dxa"/>
            <w:gridSpan w:val="6"/>
            <w:vAlign w:val="center"/>
          </w:tcPr>
          <w:p w14:paraId="0DA2A7AC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Align w:val="center"/>
          </w:tcPr>
          <w:p w14:paraId="34071C58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0FD731EA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04" w:type="dxa"/>
            <w:gridSpan w:val="6"/>
            <w:vAlign w:val="center"/>
          </w:tcPr>
          <w:p w14:paraId="4DA29E98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5661C681" w14:textId="77777777" w:rsidTr="00381B98">
        <w:trPr>
          <w:trHeight w:val="150"/>
          <w:jc w:val="center"/>
        </w:trPr>
        <w:tc>
          <w:tcPr>
            <w:tcW w:w="16029" w:type="dxa"/>
            <w:gridSpan w:val="44"/>
            <w:vAlign w:val="center"/>
          </w:tcPr>
          <w:p w14:paraId="2987B61A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0B1C" w:rsidRPr="00BF7713" w14:paraId="34FD2815" w14:textId="77777777" w:rsidTr="00381B98">
        <w:trPr>
          <w:trHeight w:val="12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00093283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7BE3716D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32" w:type="dxa"/>
            <w:gridSpan w:val="12"/>
            <w:tcBorders>
              <w:bottom w:val="single" w:sz="8" w:space="0" w:color="auto"/>
            </w:tcBorders>
            <w:vAlign w:val="center"/>
          </w:tcPr>
          <w:p w14:paraId="5F835862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4CE2A3E8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2DB6E23C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4404" w:type="dxa"/>
            <w:gridSpan w:val="6"/>
            <w:tcBorders>
              <w:bottom w:val="single" w:sz="8" w:space="0" w:color="auto"/>
            </w:tcBorders>
            <w:vAlign w:val="center"/>
          </w:tcPr>
          <w:p w14:paraId="5C11E14D" w14:textId="77777777" w:rsidR="00D40B1C" w:rsidRPr="00BF7713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0B1C" w:rsidRPr="00BF7713" w14:paraId="060642C0" w14:textId="77777777" w:rsidTr="00381B98">
        <w:trPr>
          <w:trHeight w:val="15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6EF770B0" w14:textId="77777777" w:rsidR="00D40B1C" w:rsidRPr="00E904E9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04E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25AAFF95" w14:textId="77777777" w:rsidR="00D40B1C" w:rsidRPr="005E4C9D" w:rsidRDefault="005E4C9D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Կարպետտ</w:t>
            </w:r>
            <w:proofErr w:type="spellEnd"/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3332" w:type="dxa"/>
            <w:gridSpan w:val="12"/>
            <w:tcBorders>
              <w:bottom w:val="single" w:sz="8" w:space="0" w:color="auto"/>
            </w:tcBorders>
            <w:vAlign w:val="center"/>
          </w:tcPr>
          <w:p w14:paraId="2C1BC37B" w14:textId="77777777" w:rsidR="00D40B1C" w:rsidRPr="005E4C9D" w:rsidRDefault="005E4C9D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ք. Երևան, Նոր-Նոս</w:t>
            </w:r>
            <w:r w:rsidRPr="005E4C9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4027230B" w14:textId="18A0532D" w:rsidR="00D40B1C" w:rsidRPr="005E4C9D" w:rsidRDefault="00117BC4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8" w:history="1">
              <w:r w:rsidR="00D40B1C" w:rsidRPr="00117BC4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</w:rPr>
                <w:t>consultgmllc@gmail.com.</w:t>
              </w:r>
            </w:hyperlink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38784346" w14:textId="77777777" w:rsidR="00D40B1C" w:rsidRPr="005E4C9D" w:rsidRDefault="005E4C9D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2052822212121001</w:t>
            </w:r>
          </w:p>
        </w:tc>
        <w:tc>
          <w:tcPr>
            <w:tcW w:w="4404" w:type="dxa"/>
            <w:gridSpan w:val="6"/>
            <w:tcBorders>
              <w:bottom w:val="single" w:sz="8" w:space="0" w:color="auto"/>
            </w:tcBorders>
            <w:vAlign w:val="center"/>
          </w:tcPr>
          <w:p w14:paraId="78B9ABF1" w14:textId="77777777" w:rsidR="00D40B1C" w:rsidRPr="005E4C9D" w:rsidRDefault="005E4C9D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4C9D">
              <w:rPr>
                <w:rFonts w:ascii="GHEA Grapalat" w:hAnsi="GHEA Grapalat" w:cs="Sylfaen"/>
                <w:b/>
                <w:sz w:val="14"/>
                <w:szCs w:val="14"/>
              </w:rPr>
              <w:t>00498306</w:t>
            </w:r>
          </w:p>
        </w:tc>
      </w:tr>
      <w:tr w:rsidR="00D40B1C" w:rsidRPr="00BF7713" w14:paraId="7EAD8263" w14:textId="77777777" w:rsidTr="00381B98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393B7F84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3A97B489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2" w:type="dxa"/>
            <w:gridSpan w:val="12"/>
            <w:tcBorders>
              <w:bottom w:val="single" w:sz="8" w:space="0" w:color="auto"/>
            </w:tcBorders>
            <w:vAlign w:val="center"/>
          </w:tcPr>
          <w:p w14:paraId="68F5AD7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340D2CFD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7883AF9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404" w:type="dxa"/>
            <w:gridSpan w:val="6"/>
            <w:tcBorders>
              <w:bottom w:val="single" w:sz="8" w:space="0" w:color="auto"/>
            </w:tcBorders>
            <w:vAlign w:val="center"/>
          </w:tcPr>
          <w:p w14:paraId="6EF3165B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0B1C" w:rsidRPr="00BF7713" w14:paraId="22E41679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61700E5E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4A6AEE26" w14:textId="77777777" w:rsidTr="00381B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F022" w14:textId="77777777" w:rsidR="00D40B1C" w:rsidRPr="00BF7713" w:rsidRDefault="00D40B1C" w:rsidP="00D40B1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07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F0977" w14:textId="77777777" w:rsidR="00D40B1C" w:rsidRPr="00BF7713" w:rsidRDefault="00D40B1C" w:rsidP="00D40B1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0B1C" w:rsidRPr="00BF7713" w14:paraId="25B2CBA5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033F126F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6FBCF45B" w14:textId="77777777" w:rsidTr="00381B98">
        <w:trPr>
          <w:trHeight w:val="475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</w:tcPr>
          <w:p w14:paraId="573B4FEF" w14:textId="77777777" w:rsidR="00D40B1C" w:rsidRPr="00BF7713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71" w:type="dxa"/>
            <w:gridSpan w:val="36"/>
            <w:tcBorders>
              <w:bottom w:val="single" w:sz="8" w:space="0" w:color="auto"/>
            </w:tcBorders>
          </w:tcPr>
          <w:p w14:paraId="19767040" w14:textId="77777777" w:rsidR="00D40B1C" w:rsidRPr="00E05B3D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05B3D">
              <w:rPr>
                <w:rStyle w:val="Hyperlink"/>
                <w:rFonts w:ascii="GHEA Grapalat" w:hAnsi="GHEA Grapalat"/>
                <w:b/>
                <w:sz w:val="14"/>
                <w:szCs w:val="14"/>
                <w:lang w:val="hy-AM"/>
              </w:rPr>
              <w:t>www.gnumner.am, www.armeps.am</w:t>
            </w:r>
          </w:p>
        </w:tc>
      </w:tr>
      <w:tr w:rsidR="00D40B1C" w:rsidRPr="00BF7713" w14:paraId="6FB9AFDE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3EF72E3C" w14:textId="77777777" w:rsidR="00D40B1C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BB59248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44608E85" w14:textId="77777777" w:rsidTr="00381B98">
        <w:trPr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419CBE13" w14:textId="77777777" w:rsidR="00D40B1C" w:rsidRPr="00BF7713" w:rsidRDefault="00D40B1C" w:rsidP="00D40B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071" w:type="dxa"/>
            <w:gridSpan w:val="36"/>
            <w:tcBorders>
              <w:bottom w:val="single" w:sz="8" w:space="0" w:color="auto"/>
            </w:tcBorders>
            <w:vAlign w:val="center"/>
          </w:tcPr>
          <w:p w14:paraId="3534C46E" w14:textId="77777777" w:rsidR="00D40B1C" w:rsidRPr="00E05B3D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-</w:t>
            </w:r>
          </w:p>
        </w:tc>
      </w:tr>
      <w:tr w:rsidR="00D40B1C" w:rsidRPr="00BF7713" w14:paraId="3FA426F1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4866FF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176E8AE6" w14:textId="77777777" w:rsidTr="00381B98">
        <w:trPr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1776D162" w14:textId="77777777" w:rsidR="00D40B1C" w:rsidRPr="00BF7713" w:rsidRDefault="00D40B1C" w:rsidP="00D40B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071" w:type="dxa"/>
            <w:gridSpan w:val="36"/>
            <w:tcBorders>
              <w:bottom w:val="single" w:sz="8" w:space="0" w:color="auto"/>
            </w:tcBorders>
            <w:vAlign w:val="center"/>
          </w:tcPr>
          <w:p w14:paraId="444B4A4F" w14:textId="77777777" w:rsidR="00D40B1C" w:rsidRPr="00E05B3D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D40B1C" w:rsidRPr="00BF7713" w14:paraId="74BD4C60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06D3570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0D6A0E0D" w14:textId="77777777" w:rsidTr="00381B98">
        <w:trPr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1D27F39E" w14:textId="77777777" w:rsidR="00D40B1C" w:rsidRPr="00BF7713" w:rsidRDefault="00D40B1C" w:rsidP="00D40B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071" w:type="dxa"/>
            <w:gridSpan w:val="36"/>
            <w:tcBorders>
              <w:bottom w:val="single" w:sz="8" w:space="0" w:color="auto"/>
            </w:tcBorders>
            <w:vAlign w:val="center"/>
          </w:tcPr>
          <w:p w14:paraId="20B9A7E0" w14:textId="77777777" w:rsidR="00D40B1C" w:rsidRPr="00E05B3D" w:rsidRDefault="00D40B1C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D40B1C" w:rsidRPr="00BF7713" w14:paraId="629482F9" w14:textId="77777777" w:rsidTr="00381B98">
        <w:trPr>
          <w:trHeight w:val="288"/>
          <w:jc w:val="center"/>
        </w:trPr>
        <w:tc>
          <w:tcPr>
            <w:tcW w:w="16029" w:type="dxa"/>
            <w:gridSpan w:val="44"/>
            <w:shd w:val="clear" w:color="auto" w:fill="99CCFF"/>
            <w:vAlign w:val="center"/>
          </w:tcPr>
          <w:p w14:paraId="38A9BBC0" w14:textId="77777777" w:rsidR="00D40B1C" w:rsidRPr="00BF7713" w:rsidRDefault="00D40B1C" w:rsidP="00D40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B1C" w:rsidRPr="00BF7713" w14:paraId="7AC4DF60" w14:textId="77777777" w:rsidTr="00381B98">
        <w:trPr>
          <w:trHeight w:val="227"/>
          <w:jc w:val="center"/>
        </w:trPr>
        <w:tc>
          <w:tcPr>
            <w:tcW w:w="16029" w:type="dxa"/>
            <w:gridSpan w:val="44"/>
            <w:vAlign w:val="center"/>
          </w:tcPr>
          <w:p w14:paraId="76717C92" w14:textId="77777777" w:rsidR="00D40B1C" w:rsidRPr="00BF7713" w:rsidRDefault="00D40B1C" w:rsidP="00D40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0B1C" w:rsidRPr="00BF7713" w14:paraId="57F43737" w14:textId="77777777" w:rsidTr="00381B98">
        <w:trPr>
          <w:trHeight w:val="47"/>
          <w:jc w:val="center"/>
        </w:trPr>
        <w:tc>
          <w:tcPr>
            <w:tcW w:w="3523" w:type="dxa"/>
            <w:gridSpan w:val="10"/>
            <w:tcBorders>
              <w:bottom w:val="single" w:sz="8" w:space="0" w:color="auto"/>
            </w:tcBorders>
            <w:vAlign w:val="center"/>
          </w:tcPr>
          <w:p w14:paraId="6DBA6D45" w14:textId="77777777" w:rsidR="00D40B1C" w:rsidRPr="00BF7713" w:rsidRDefault="00D40B1C" w:rsidP="00D40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857" w:type="dxa"/>
            <w:gridSpan w:val="18"/>
            <w:tcBorders>
              <w:bottom w:val="single" w:sz="8" w:space="0" w:color="auto"/>
            </w:tcBorders>
            <w:vAlign w:val="center"/>
          </w:tcPr>
          <w:p w14:paraId="23FED299" w14:textId="77777777" w:rsidR="00D40B1C" w:rsidRPr="002D2FCA" w:rsidRDefault="00D40B1C" w:rsidP="00D40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7649" w:type="dxa"/>
            <w:gridSpan w:val="16"/>
            <w:tcBorders>
              <w:bottom w:val="single" w:sz="8" w:space="0" w:color="auto"/>
            </w:tcBorders>
            <w:vAlign w:val="center"/>
          </w:tcPr>
          <w:p w14:paraId="01E20C08" w14:textId="77777777" w:rsidR="00D40B1C" w:rsidRPr="002D2FCA" w:rsidRDefault="00D40B1C" w:rsidP="00D40B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2D2FCA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2D2FC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D40B1C" w:rsidRPr="002A10FD" w14:paraId="4587914F" w14:textId="77777777" w:rsidTr="00381B98">
        <w:trPr>
          <w:trHeight w:val="90"/>
          <w:jc w:val="center"/>
        </w:trPr>
        <w:tc>
          <w:tcPr>
            <w:tcW w:w="3523" w:type="dxa"/>
            <w:gridSpan w:val="10"/>
            <w:vAlign w:val="center"/>
          </w:tcPr>
          <w:p w14:paraId="4EF72E8B" w14:textId="77777777" w:rsidR="00D40B1C" w:rsidRPr="003B2B96" w:rsidRDefault="00E80223" w:rsidP="00D40B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4857" w:type="dxa"/>
            <w:gridSpan w:val="18"/>
            <w:vAlign w:val="center"/>
          </w:tcPr>
          <w:p w14:paraId="7BC17B1C" w14:textId="77777777" w:rsidR="00D40B1C" w:rsidRPr="0061226C" w:rsidRDefault="00D40B1C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22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56-35-20 ներքին 8</w:t>
            </w:r>
          </w:p>
        </w:tc>
        <w:tc>
          <w:tcPr>
            <w:tcW w:w="7649" w:type="dxa"/>
            <w:gridSpan w:val="16"/>
            <w:vAlign w:val="center"/>
          </w:tcPr>
          <w:p w14:paraId="489CE199" w14:textId="77777777" w:rsidR="00D40B1C" w:rsidRPr="0061226C" w:rsidRDefault="00E80223" w:rsidP="00D40B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l.avetisyan</w:t>
            </w:r>
            <w:proofErr w:type="spellEnd"/>
            <w:r w:rsidR="00D40B1C" w:rsidRPr="00580D0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@polytechnic.am</w:t>
            </w:r>
          </w:p>
        </w:tc>
      </w:tr>
    </w:tbl>
    <w:p w14:paraId="16262B4C" w14:textId="77777777" w:rsidR="00117BC4" w:rsidRDefault="00117BC4" w:rsidP="00117BC4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79E266DD" w14:textId="77777777" w:rsidR="00113FA9" w:rsidRPr="00301EDD" w:rsidRDefault="00113FA9" w:rsidP="00113FA9">
      <w:pPr>
        <w:rPr>
          <w:rFonts w:ascii="GHEA Grapalat" w:hAnsi="GHEA Grapalat" w:cs="Sylfaen"/>
          <w:lang w:val="hy-AM"/>
        </w:rPr>
      </w:pPr>
    </w:p>
    <w:p w14:paraId="7D9114A8" w14:textId="77777777" w:rsidR="00113FA9" w:rsidRPr="00301EDD" w:rsidRDefault="00113FA9" w:rsidP="00113FA9">
      <w:pPr>
        <w:jc w:val="right"/>
        <w:rPr>
          <w:rFonts w:ascii="GHEA Grapalat" w:hAnsi="GHEA Grapalat" w:cs="Sylfaen"/>
          <w:lang w:val="hy-AM"/>
        </w:rPr>
      </w:pPr>
      <w:r w:rsidRPr="00113FA9">
        <w:rPr>
          <w:rFonts w:ascii="GHEA Grapalat" w:hAnsi="GHEA Grapalat" w:cs="Sylfaen"/>
          <w:b/>
          <w:lang w:val="hy-AM"/>
        </w:rPr>
        <w:t>Հավելված 1.1</w:t>
      </w:r>
    </w:p>
    <w:p w14:paraId="41771ABC" w14:textId="77777777" w:rsidR="00113FA9" w:rsidRPr="00301EDD" w:rsidRDefault="00113FA9" w:rsidP="00113FA9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1496B54" w14:textId="77777777" w:rsidR="00113FA9" w:rsidRPr="00301EDD" w:rsidRDefault="00113FA9" w:rsidP="00113FA9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9670740" w14:textId="77777777" w:rsidR="00117BC4" w:rsidRPr="00301EDD" w:rsidRDefault="00117BC4" w:rsidP="00117BC4">
      <w:pPr>
        <w:jc w:val="center"/>
        <w:rPr>
          <w:rFonts w:ascii="GHEA Grapalat" w:hAnsi="GHEA Grapalat" w:cs="Sylfaen"/>
          <w:b/>
          <w:bCs/>
          <w:lang w:val="hy-AM"/>
        </w:rPr>
      </w:pPr>
      <w:r w:rsidRPr="00301EDD">
        <w:rPr>
          <w:rFonts w:ascii="GHEA Grapalat" w:hAnsi="GHEA Grapalat" w:cs="Sylfaen"/>
          <w:b/>
          <w:bCs/>
          <w:lang w:val="hy-AM"/>
        </w:rPr>
        <w:t>ՏԵԽՆԻԿԱԿԱՆ ԲՆՈՒԹԱԳԻՐ</w:t>
      </w:r>
    </w:p>
    <w:p w14:paraId="708DED07" w14:textId="77777777" w:rsidR="00117BC4" w:rsidRPr="00301EDD" w:rsidRDefault="00117BC4" w:rsidP="00117BC4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0FCB0A06" w14:textId="77777777" w:rsidR="00117BC4" w:rsidRPr="00301EDD" w:rsidRDefault="00117BC4" w:rsidP="00117BC4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B4C51FB" w14:textId="77777777" w:rsidR="00117BC4" w:rsidRPr="00301EDD" w:rsidRDefault="00117BC4" w:rsidP="00117BC4">
      <w:pPr>
        <w:ind w:firstLine="630"/>
        <w:jc w:val="both"/>
        <w:rPr>
          <w:rFonts w:ascii="GHEA Grapalat" w:hAnsi="GHEA Grapalat" w:cs="Sylfaen"/>
          <w:b/>
          <w:bCs/>
          <w:lang w:val="hy-AM"/>
        </w:rPr>
      </w:pPr>
      <w:r w:rsidRPr="00301EDD">
        <w:rPr>
          <w:rFonts w:ascii="GHEA Grapalat" w:hAnsi="GHEA Grapalat" w:cs="Sylfaen"/>
          <w:b/>
          <w:bCs/>
          <w:lang w:val="hy-AM"/>
        </w:rPr>
        <w:t>Ծառայություն մատոցողն իր միջոցներով իրականացնում է՝</w:t>
      </w:r>
    </w:p>
    <w:p w14:paraId="39F2072A" w14:textId="77777777" w:rsidR="00117BC4" w:rsidRPr="00301EDD" w:rsidRDefault="00117BC4" w:rsidP="00117BC4">
      <w:pPr>
        <w:numPr>
          <w:ilvl w:val="0"/>
          <w:numId w:val="30"/>
        </w:numPr>
        <w:jc w:val="both"/>
        <w:rPr>
          <w:rFonts w:ascii="GHEA Grapalat" w:eastAsia="Calibri" w:hAnsi="GHEA Grapalat" w:cs="Tahoma"/>
          <w:b/>
          <w:snapToGrid w:val="0"/>
          <w:lang w:val="hy-AM"/>
        </w:rPr>
      </w:pPr>
      <w:r w:rsidRPr="00301EDD">
        <w:rPr>
          <w:rFonts w:ascii="GHEA Grapalat" w:hAnsi="GHEA Grapalat" w:cs="Sylfaen"/>
          <w:b/>
          <w:bCs/>
          <w:lang w:val="hy-AM"/>
        </w:rPr>
        <w:t>գորգերի տրամադրում և փոխարինում՝ ըստ ստորև ներկայացված աղյուսակի</w:t>
      </w:r>
    </w:p>
    <w:p w14:paraId="1509AF33" w14:textId="77777777" w:rsidR="00117BC4" w:rsidRPr="00FA5673" w:rsidRDefault="00117BC4" w:rsidP="00117BC4">
      <w:pPr>
        <w:numPr>
          <w:ilvl w:val="0"/>
          <w:numId w:val="30"/>
        </w:numPr>
        <w:jc w:val="both"/>
        <w:rPr>
          <w:rFonts w:ascii="GHEA Grapalat" w:eastAsia="Calibri" w:hAnsi="GHEA Grapalat" w:cs="Tahoma"/>
          <w:b/>
          <w:snapToGrid w:val="0"/>
          <w:lang w:val="hy-AM"/>
        </w:rPr>
      </w:pPr>
      <w:r w:rsidRPr="00301EDD">
        <w:rPr>
          <w:rFonts w:ascii="GHEA Grapalat" w:hAnsi="GHEA Grapalat" w:cs="Sylfaen"/>
          <w:b/>
          <w:bCs/>
          <w:lang w:val="hy-AM"/>
        </w:rPr>
        <w:t>տրամադրվող և փոխարինվող գորգերը պետք է լինեն մաքուր և ախտահանված</w:t>
      </w:r>
    </w:p>
    <w:p w14:paraId="2F93024F" w14:textId="77777777" w:rsidR="00117BC4" w:rsidRPr="00FA5673" w:rsidRDefault="00117BC4" w:rsidP="00117BC4">
      <w:pPr>
        <w:numPr>
          <w:ilvl w:val="0"/>
          <w:numId w:val="30"/>
        </w:numPr>
        <w:jc w:val="both"/>
        <w:rPr>
          <w:rFonts w:ascii="GHEA Grapalat" w:hAnsi="GHEA Grapalat" w:cs="Sylfaen"/>
          <w:b/>
          <w:bCs/>
          <w:lang w:val="hy-AM"/>
        </w:rPr>
      </w:pPr>
      <w:r w:rsidRPr="00FA5673">
        <w:rPr>
          <w:rFonts w:ascii="GHEA Grapalat" w:hAnsi="GHEA Grapalat" w:cs="Sylfaen"/>
          <w:b/>
          <w:bCs/>
          <w:lang w:val="hy-AM"/>
        </w:rPr>
        <w:t>Տրադրված գորգի փոխարինման (ռոտացիայի) հաճախականությունը</w:t>
      </w:r>
      <w:r>
        <w:rPr>
          <w:rFonts w:ascii="GHEA Grapalat" w:hAnsi="GHEA Grapalat" w:cs="Sylfaen"/>
          <w:b/>
          <w:bCs/>
          <w:lang w:val="hy-AM"/>
        </w:rPr>
        <w:t>՝ յուրաքանչյուր</w:t>
      </w:r>
      <w:r w:rsidRPr="00FA5673">
        <w:rPr>
          <w:rFonts w:ascii="GHEA Grapalat" w:hAnsi="GHEA Grapalat" w:cs="Sylfaen"/>
          <w:b/>
          <w:bCs/>
          <w:lang w:val="hy-AM"/>
        </w:rPr>
        <w:t xml:space="preserve"> 7</w:t>
      </w:r>
      <w:r>
        <w:rPr>
          <w:rFonts w:ascii="GHEA Grapalat" w:hAnsi="GHEA Grapalat" w:cs="Sylfaen"/>
          <w:b/>
          <w:bCs/>
          <w:lang w:val="hy-AM"/>
        </w:rPr>
        <w:t>-րդ</w:t>
      </w:r>
      <w:r w:rsidRPr="00FA5673">
        <w:rPr>
          <w:rFonts w:ascii="GHEA Grapalat" w:hAnsi="GHEA Grapalat" w:cs="Sylfaen"/>
          <w:b/>
          <w:bCs/>
          <w:lang w:val="hy-AM"/>
        </w:rPr>
        <w:t xml:space="preserve"> օրացույցային օր</w:t>
      </w:r>
      <w:r>
        <w:rPr>
          <w:rFonts w:ascii="GHEA Grapalat" w:hAnsi="GHEA Grapalat" w:cs="Sylfaen"/>
          <w:b/>
          <w:bCs/>
          <w:lang w:val="hy-AM"/>
        </w:rPr>
        <w:t>ը</w:t>
      </w:r>
    </w:p>
    <w:p w14:paraId="35CC4ED1" w14:textId="77777777" w:rsidR="00117BC4" w:rsidRDefault="00117BC4" w:rsidP="00117BC4">
      <w:pPr>
        <w:jc w:val="both"/>
        <w:rPr>
          <w:rFonts w:ascii="GHEA Grapalat" w:hAnsi="GHEA Grapalat" w:cs="Sylfaen"/>
          <w:b/>
          <w:bCs/>
          <w:lang w:val="hy-AM"/>
        </w:rPr>
      </w:pPr>
    </w:p>
    <w:p w14:paraId="79F871A7" w14:textId="77777777" w:rsidR="00117BC4" w:rsidRDefault="00117BC4" w:rsidP="00117BC4">
      <w:pPr>
        <w:jc w:val="both"/>
        <w:rPr>
          <w:rFonts w:ascii="GHEA Grapalat" w:hAnsi="GHEA Grapalat" w:cs="Sylfaen"/>
          <w:b/>
          <w:bCs/>
          <w:lang w:val="hy-AM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901"/>
        <w:gridCol w:w="1526"/>
        <w:gridCol w:w="1324"/>
        <w:gridCol w:w="2742"/>
        <w:gridCol w:w="3240"/>
      </w:tblGrid>
      <w:tr w:rsidR="00117BC4" w:rsidRPr="00490B84" w14:paraId="6FAB6DFA" w14:textId="77777777" w:rsidTr="001D0AFD">
        <w:trPr>
          <w:trHeight w:val="511"/>
          <w:jc w:val="center"/>
        </w:trPr>
        <w:tc>
          <w:tcPr>
            <w:tcW w:w="3235" w:type="dxa"/>
            <w:vAlign w:val="center"/>
            <w:hideMark/>
          </w:tcPr>
          <w:p w14:paraId="4B2D09A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Մասնաշենք</w:t>
            </w:r>
            <w:proofErr w:type="spellEnd"/>
          </w:p>
          <w:p w14:paraId="19D9355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հասցե</w:t>
            </w:r>
            <w:proofErr w:type="spellEnd"/>
          </w:p>
        </w:tc>
        <w:tc>
          <w:tcPr>
            <w:tcW w:w="1901" w:type="dxa"/>
            <w:vAlign w:val="center"/>
            <w:hideMark/>
          </w:tcPr>
          <w:p w14:paraId="3CE068B4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Գորգի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չափեր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1526" w:type="dxa"/>
            <w:vAlign w:val="center"/>
            <w:hideMark/>
          </w:tcPr>
          <w:p w14:paraId="081DA546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Քանակ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14:paraId="745A26C6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Ծավալ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քմ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742" w:type="dxa"/>
            <w:vAlign w:val="center"/>
            <w:hideMark/>
          </w:tcPr>
          <w:p w14:paraId="418E6A8C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օրերի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240" w:type="dxa"/>
            <w:vAlign w:val="center"/>
          </w:tcPr>
          <w:p w14:paraId="0F9A570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Տրամադրվող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գորգերը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պետք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համապատասխանեն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հետևյալ</w:t>
            </w:r>
            <w:proofErr w:type="spellEnd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պայմաններին</w:t>
            </w:r>
            <w:proofErr w:type="spellEnd"/>
          </w:p>
          <w:p w14:paraId="2F08622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7BC4" w:rsidRPr="00490B84" w14:paraId="17C9347F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1EA705E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-  1</w:t>
            </w:r>
            <w:proofErr w:type="gram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089A795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292CB85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vAlign w:val="center"/>
            <w:hideMark/>
          </w:tcPr>
          <w:p w14:paraId="33A8F05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2742" w:type="dxa"/>
            <w:noWrap/>
            <w:vAlign w:val="center"/>
            <w:hideMark/>
          </w:tcPr>
          <w:p w14:paraId="73193AC7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 w:val="restart"/>
            <w:noWrap/>
            <w:vAlign w:val="center"/>
          </w:tcPr>
          <w:p w14:paraId="29F0EA31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3"/>
              </w:tabs>
              <w:autoSpaceDE w:val="0"/>
              <w:autoSpaceDN w:val="0"/>
              <w:spacing w:after="0" w:line="240" w:lineRule="auto"/>
              <w:ind w:left="0" w:right="221"/>
              <w:contextualSpacing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Մանվածքի նյութը- նայլոն- տեսակը 6.6</w:t>
            </w:r>
          </w:p>
          <w:p w14:paraId="1A55240F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3"/>
              </w:tabs>
              <w:autoSpaceDE w:val="0"/>
              <w:autoSpaceDN w:val="0"/>
              <w:spacing w:after="0" w:line="240" w:lineRule="auto"/>
              <w:ind w:left="0" w:right="221"/>
              <w:contextualSpacing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F550726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240" w:lineRule="auto"/>
              <w:ind w:left="0" w:right="38"/>
              <w:contextualSpacing w:val="0"/>
              <w:rPr>
                <w:rFonts w:ascii="GHEA Grapalat" w:hAnsi="GHEA Grapalat"/>
                <w:spacing w:val="-1"/>
                <w:sz w:val="16"/>
                <w:szCs w:val="16"/>
                <w:lang w:val="hy-AM"/>
              </w:rPr>
            </w:pP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Մանվածքի տիպը-տաքությունով ֆիքսված բաց մանվածք</w:t>
            </w:r>
          </w:p>
          <w:p w14:paraId="0C002363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240" w:lineRule="auto"/>
              <w:ind w:left="0" w:right="38"/>
              <w:contextualSpacing w:val="0"/>
              <w:rPr>
                <w:rFonts w:ascii="GHEA Grapalat" w:hAnsi="GHEA Grapalat"/>
                <w:spacing w:val="-1"/>
                <w:sz w:val="16"/>
                <w:szCs w:val="16"/>
                <w:lang w:val="hy-AM"/>
              </w:rPr>
            </w:pPr>
          </w:p>
          <w:p w14:paraId="7C5A33A0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240" w:lineRule="auto"/>
              <w:ind w:left="0" w:right="38"/>
              <w:contextualSpacing w:val="0"/>
              <w:rPr>
                <w:rFonts w:ascii="GHEA Grapalat" w:hAnsi="GHEA Grapalat"/>
                <w:spacing w:val="-4"/>
                <w:sz w:val="16"/>
                <w:szCs w:val="16"/>
                <w:lang w:val="hy-AM"/>
              </w:rPr>
            </w:pP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Մանվածքի</w:t>
            </w:r>
            <w:r w:rsidRPr="00490B84">
              <w:rPr>
                <w:rFonts w:ascii="GHEA Grapalat" w:hAnsi="GHEA Grapalat"/>
                <w:spacing w:val="54"/>
                <w:sz w:val="16"/>
                <w:szCs w:val="16"/>
                <w:lang w:val="hy-AM"/>
              </w:rPr>
              <w:t xml:space="preserve"> </w:t>
            </w: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բարձրությունը-9-</w:t>
            </w:r>
            <w:r w:rsidRPr="00490B84">
              <w:rPr>
                <w:rFonts w:ascii="GHEA Grapalat" w:hAnsi="GHEA Grapalat"/>
                <w:spacing w:val="-4"/>
                <w:sz w:val="16"/>
                <w:szCs w:val="16"/>
                <w:lang w:val="hy-AM"/>
              </w:rPr>
              <w:t>10մմ</w:t>
            </w:r>
          </w:p>
          <w:p w14:paraId="2B7B76D7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240" w:lineRule="auto"/>
              <w:ind w:left="0" w:right="38"/>
              <w:contextualSpacing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A8AD75E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240" w:lineRule="auto"/>
              <w:ind w:left="0" w:right="38"/>
              <w:contextualSpacing w:val="0"/>
              <w:rPr>
                <w:rFonts w:ascii="GHEA Grapalat" w:hAnsi="GHEA Grapalat"/>
                <w:spacing w:val="-2"/>
                <w:sz w:val="16"/>
                <w:szCs w:val="16"/>
                <w:vertAlign w:val="superscript"/>
                <w:lang w:val="hy-AM"/>
              </w:rPr>
            </w:pP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Մանվածքի</w:t>
            </w:r>
            <w:r w:rsidRPr="00490B84">
              <w:rPr>
                <w:rFonts w:ascii="GHEA Grapalat" w:hAnsi="GHEA Grapalat"/>
                <w:spacing w:val="36"/>
                <w:sz w:val="16"/>
                <w:szCs w:val="16"/>
                <w:lang w:val="hy-AM"/>
              </w:rPr>
              <w:t xml:space="preserve"> </w:t>
            </w: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քաշը</w:t>
            </w:r>
            <w:r w:rsidRPr="00490B84">
              <w:rPr>
                <w:rFonts w:ascii="GHEA Grapalat" w:hAnsi="GHEA Grapalat"/>
                <w:spacing w:val="33"/>
                <w:sz w:val="16"/>
                <w:szCs w:val="16"/>
                <w:lang w:val="hy-AM"/>
              </w:rPr>
              <w:t>-</w:t>
            </w: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800-</w:t>
            </w:r>
            <w:r w:rsidRPr="00490B84">
              <w:rPr>
                <w:rFonts w:ascii="GHEA Grapalat" w:hAnsi="GHEA Grapalat"/>
                <w:spacing w:val="-2"/>
                <w:sz w:val="16"/>
                <w:szCs w:val="16"/>
                <w:lang w:val="hy-AM"/>
              </w:rPr>
              <w:t>820 գ/մ</w:t>
            </w:r>
            <w:r w:rsidRPr="00490B84">
              <w:rPr>
                <w:rFonts w:ascii="GHEA Grapalat" w:hAnsi="GHEA Grapalat"/>
                <w:spacing w:val="-2"/>
                <w:sz w:val="16"/>
                <w:szCs w:val="16"/>
                <w:vertAlign w:val="superscript"/>
                <w:lang w:val="hy-AM"/>
              </w:rPr>
              <w:t>2</w:t>
            </w:r>
          </w:p>
          <w:p w14:paraId="7B751300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240" w:lineRule="auto"/>
              <w:ind w:left="0" w:right="38"/>
              <w:contextualSpacing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566EFBE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314" w:lineRule="exact"/>
              <w:ind w:left="0"/>
              <w:contextualSpacing w:val="0"/>
              <w:rPr>
                <w:rFonts w:ascii="GHEA Grapalat" w:hAnsi="GHEA Grapalat"/>
                <w:spacing w:val="-4"/>
                <w:sz w:val="16"/>
                <w:szCs w:val="16"/>
                <w:lang w:val="hy-AM"/>
              </w:rPr>
            </w:pP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Ծածկի</w:t>
            </w:r>
            <w:r w:rsidRPr="00490B84">
              <w:rPr>
                <w:rFonts w:ascii="GHEA Grapalat" w:hAnsi="GHEA Grapalat"/>
                <w:spacing w:val="15"/>
                <w:sz w:val="16"/>
                <w:szCs w:val="16"/>
                <w:lang w:val="hy-AM"/>
              </w:rPr>
              <w:t xml:space="preserve"> </w:t>
            </w: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նյութը-100%</w:t>
            </w:r>
            <w:r w:rsidRPr="00490B84">
              <w:rPr>
                <w:rFonts w:ascii="GHEA Grapalat" w:hAnsi="GHEA Grapalat"/>
                <w:spacing w:val="7"/>
                <w:sz w:val="16"/>
                <w:szCs w:val="16"/>
                <w:lang w:val="hy-AM"/>
              </w:rPr>
              <w:t xml:space="preserve"> </w:t>
            </w: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նիտրիլային</w:t>
            </w:r>
            <w:r w:rsidRPr="00490B84">
              <w:rPr>
                <w:rFonts w:ascii="GHEA Grapalat" w:hAnsi="GHEA Grapalat"/>
                <w:spacing w:val="11"/>
                <w:sz w:val="16"/>
                <w:szCs w:val="16"/>
                <w:lang w:val="hy-AM"/>
              </w:rPr>
              <w:t xml:space="preserve"> </w:t>
            </w:r>
            <w:r w:rsidRPr="00490B84">
              <w:rPr>
                <w:rFonts w:ascii="GHEA Grapalat" w:hAnsi="GHEA Grapalat"/>
                <w:spacing w:val="-4"/>
                <w:sz w:val="16"/>
                <w:szCs w:val="16"/>
                <w:lang w:val="hy-AM"/>
              </w:rPr>
              <w:t>ռետին</w:t>
            </w:r>
          </w:p>
          <w:p w14:paraId="690838E4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after="0" w:line="314" w:lineRule="exact"/>
              <w:ind w:left="0"/>
              <w:contextualSpacing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B7B801B" w14:textId="77777777" w:rsidR="00117BC4" w:rsidRPr="00490B84" w:rsidRDefault="00117BC4" w:rsidP="001D0AFD">
            <w:pPr>
              <w:pStyle w:val="ListParagraph"/>
              <w:widowControl w:val="0"/>
              <w:tabs>
                <w:tab w:val="left" w:pos="742"/>
              </w:tabs>
              <w:autoSpaceDE w:val="0"/>
              <w:autoSpaceDN w:val="0"/>
              <w:spacing w:before="1" w:after="0" w:line="240" w:lineRule="auto"/>
              <w:ind w:left="0"/>
              <w:contextualSpacing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Ծածկի</w:t>
            </w:r>
            <w:r w:rsidRPr="00490B84">
              <w:rPr>
                <w:rFonts w:ascii="GHEA Grapalat" w:hAnsi="GHEA Grapalat"/>
                <w:spacing w:val="27"/>
                <w:sz w:val="16"/>
                <w:szCs w:val="16"/>
                <w:lang w:val="hy-AM"/>
              </w:rPr>
              <w:t xml:space="preserve"> </w:t>
            </w:r>
            <w:r w:rsidRPr="00490B84">
              <w:rPr>
                <w:rFonts w:ascii="GHEA Grapalat" w:hAnsi="GHEA Grapalat"/>
                <w:sz w:val="16"/>
                <w:szCs w:val="16"/>
                <w:lang w:val="hy-AM"/>
              </w:rPr>
              <w:t>քաշը- 1900-</w:t>
            </w:r>
            <w:r w:rsidRPr="00490B84">
              <w:rPr>
                <w:rFonts w:ascii="GHEA Grapalat" w:hAnsi="GHEA Grapalat"/>
                <w:spacing w:val="-2"/>
                <w:sz w:val="16"/>
                <w:szCs w:val="16"/>
                <w:lang w:val="hy-AM"/>
              </w:rPr>
              <w:t>2000 գ/մ</w:t>
            </w:r>
            <w:r w:rsidRPr="00490B84">
              <w:rPr>
                <w:rFonts w:ascii="GHEA Grapalat" w:hAnsi="GHEA Grapalat"/>
                <w:spacing w:val="-2"/>
                <w:sz w:val="16"/>
                <w:szCs w:val="16"/>
                <w:vertAlign w:val="superscript"/>
                <w:lang w:val="hy-AM"/>
              </w:rPr>
              <w:t>2</w:t>
            </w:r>
          </w:p>
          <w:p w14:paraId="4BEE809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117BC4" w:rsidRPr="00490B84" w14:paraId="416BFFDB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1CEFB2B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32A81AB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76164242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noWrap/>
            <w:vAlign w:val="center"/>
            <w:hideMark/>
          </w:tcPr>
          <w:p w14:paraId="4EF8E55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2742" w:type="dxa"/>
            <w:noWrap/>
            <w:vAlign w:val="center"/>
            <w:hideMark/>
          </w:tcPr>
          <w:p w14:paraId="3D84500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17FF8A5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200942C5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674347E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3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1B295BF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1CBA6C7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36E031F4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2742" w:type="dxa"/>
            <w:noWrap/>
            <w:vAlign w:val="center"/>
            <w:hideMark/>
          </w:tcPr>
          <w:p w14:paraId="51E928D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78D1B492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3081838B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1E53519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3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7D6EC9E6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1.15*1.50</w:t>
            </w:r>
          </w:p>
        </w:tc>
        <w:tc>
          <w:tcPr>
            <w:tcW w:w="1526" w:type="dxa"/>
            <w:vAlign w:val="center"/>
            <w:hideMark/>
          </w:tcPr>
          <w:p w14:paraId="1E4482E7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455EA59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742" w:type="dxa"/>
            <w:noWrap/>
            <w:vAlign w:val="center"/>
            <w:hideMark/>
          </w:tcPr>
          <w:p w14:paraId="5B04861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579955E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7A73DA31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73A0324D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5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63B6A6C3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1.115*2.40</w:t>
            </w:r>
          </w:p>
        </w:tc>
        <w:tc>
          <w:tcPr>
            <w:tcW w:w="1526" w:type="dxa"/>
            <w:vAlign w:val="center"/>
            <w:hideMark/>
          </w:tcPr>
          <w:p w14:paraId="71286B2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36A432C7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2742" w:type="dxa"/>
            <w:noWrap/>
            <w:vAlign w:val="center"/>
            <w:hideMark/>
          </w:tcPr>
          <w:p w14:paraId="543CD455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3CAAAB21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7151E7DE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49867566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6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Կորյուն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1" w:type="dxa"/>
            <w:noWrap/>
            <w:vAlign w:val="center"/>
            <w:hideMark/>
          </w:tcPr>
          <w:p w14:paraId="46529D9A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6A74E4B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21778DDC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2742" w:type="dxa"/>
            <w:noWrap/>
            <w:vAlign w:val="center"/>
            <w:hideMark/>
          </w:tcPr>
          <w:p w14:paraId="028A060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041694AA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6939E76E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6E3923A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6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Կորյուն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1" w:type="dxa"/>
            <w:noWrap/>
            <w:vAlign w:val="center"/>
            <w:hideMark/>
          </w:tcPr>
          <w:p w14:paraId="2118A916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1.15*1.50</w:t>
            </w:r>
          </w:p>
        </w:tc>
        <w:tc>
          <w:tcPr>
            <w:tcW w:w="1526" w:type="dxa"/>
            <w:vAlign w:val="center"/>
            <w:hideMark/>
          </w:tcPr>
          <w:p w14:paraId="4A1B837D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1C902BBA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742" w:type="dxa"/>
            <w:noWrap/>
            <w:vAlign w:val="center"/>
            <w:hideMark/>
          </w:tcPr>
          <w:p w14:paraId="61EA45D3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7385A5E3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5C738232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6D704B7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7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080AF7C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1.15*1.50</w:t>
            </w:r>
          </w:p>
        </w:tc>
        <w:tc>
          <w:tcPr>
            <w:tcW w:w="1526" w:type="dxa"/>
            <w:vAlign w:val="center"/>
            <w:hideMark/>
          </w:tcPr>
          <w:p w14:paraId="27D0834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054A2467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742" w:type="dxa"/>
            <w:noWrap/>
            <w:vAlign w:val="center"/>
            <w:hideMark/>
          </w:tcPr>
          <w:p w14:paraId="08632776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5EED9B81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58E0908E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5656AC4D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8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Վրացական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1901" w:type="dxa"/>
            <w:noWrap/>
            <w:vAlign w:val="center"/>
            <w:hideMark/>
          </w:tcPr>
          <w:p w14:paraId="561CF4A4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2FE21C4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noWrap/>
            <w:vAlign w:val="center"/>
            <w:hideMark/>
          </w:tcPr>
          <w:p w14:paraId="1063D4C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2742" w:type="dxa"/>
            <w:noWrap/>
            <w:vAlign w:val="center"/>
            <w:hideMark/>
          </w:tcPr>
          <w:p w14:paraId="60E7330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210(</w:t>
            </w: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Ծառայության մատուցումը սկսել 2026 թվականի սեպտեմբերի 1-ից</w:t>
            </w: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40" w:type="dxa"/>
            <w:vMerge/>
            <w:noWrap/>
            <w:vAlign w:val="bottom"/>
          </w:tcPr>
          <w:p w14:paraId="209D981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6940E7D1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3A168E7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9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0E65821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673C920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noWrap/>
            <w:vAlign w:val="center"/>
            <w:hideMark/>
          </w:tcPr>
          <w:p w14:paraId="19BB296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2742" w:type="dxa"/>
            <w:noWrap/>
            <w:vAlign w:val="center"/>
            <w:hideMark/>
          </w:tcPr>
          <w:p w14:paraId="3C302ED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1F826A9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2484102C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7A0A3482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9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748D5B8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6DFD576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2B100DE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2742" w:type="dxa"/>
            <w:noWrap/>
            <w:vAlign w:val="center"/>
            <w:hideMark/>
          </w:tcPr>
          <w:p w14:paraId="21F1080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36CE5448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40C73025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796D1C6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10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69E8ADDB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1.5*1.8</w:t>
            </w:r>
          </w:p>
        </w:tc>
        <w:tc>
          <w:tcPr>
            <w:tcW w:w="1526" w:type="dxa"/>
            <w:vAlign w:val="center"/>
            <w:hideMark/>
          </w:tcPr>
          <w:p w14:paraId="1E629B2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47E7E76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2742" w:type="dxa"/>
            <w:noWrap/>
            <w:vAlign w:val="center"/>
            <w:hideMark/>
          </w:tcPr>
          <w:p w14:paraId="26A58DB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383ABF3C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0553784A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348EE2F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12 </w:t>
            </w:r>
            <w:proofErr w:type="spellStart"/>
            <w:r w:rsidRPr="00490B84">
              <w:rPr>
                <w:rFonts w:ascii="GHEA Grapalat" w:hAnsi="GHEA Grapalat" w:cs="Calibri"/>
                <w:color w:val="FF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FF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68A70529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1.15*1.50</w:t>
            </w:r>
          </w:p>
        </w:tc>
        <w:tc>
          <w:tcPr>
            <w:tcW w:w="1526" w:type="dxa"/>
            <w:vAlign w:val="center"/>
            <w:hideMark/>
          </w:tcPr>
          <w:p w14:paraId="6A7DDC65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4" w:type="dxa"/>
            <w:noWrap/>
            <w:vAlign w:val="center"/>
            <w:hideMark/>
          </w:tcPr>
          <w:p w14:paraId="797CFB1C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742" w:type="dxa"/>
            <w:noWrap/>
            <w:vAlign w:val="center"/>
            <w:hideMark/>
          </w:tcPr>
          <w:p w14:paraId="4ABA5B01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6A421CB0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115C9B85" w14:textId="77777777" w:rsidTr="001D0AFD">
        <w:trPr>
          <w:trHeight w:val="137"/>
          <w:jc w:val="center"/>
        </w:trPr>
        <w:tc>
          <w:tcPr>
            <w:tcW w:w="3235" w:type="dxa"/>
            <w:vAlign w:val="center"/>
            <w:hideMark/>
          </w:tcPr>
          <w:p w14:paraId="6E3A5505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17 </w:t>
            </w: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Տերյան</w:t>
            </w:r>
            <w:proofErr w:type="spellEnd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1901" w:type="dxa"/>
            <w:noWrap/>
            <w:vAlign w:val="center"/>
            <w:hideMark/>
          </w:tcPr>
          <w:p w14:paraId="4EDC8C1D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1.15*1.50</w:t>
            </w:r>
          </w:p>
        </w:tc>
        <w:tc>
          <w:tcPr>
            <w:tcW w:w="1526" w:type="dxa"/>
            <w:vAlign w:val="center"/>
            <w:hideMark/>
          </w:tcPr>
          <w:p w14:paraId="7DF81291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noWrap/>
            <w:vAlign w:val="center"/>
            <w:hideMark/>
          </w:tcPr>
          <w:p w14:paraId="30ED434E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2742" w:type="dxa"/>
            <w:noWrap/>
            <w:vAlign w:val="center"/>
            <w:hideMark/>
          </w:tcPr>
          <w:p w14:paraId="193BE047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0" w:type="dxa"/>
            <w:vMerge/>
            <w:noWrap/>
            <w:vAlign w:val="bottom"/>
          </w:tcPr>
          <w:p w14:paraId="2917CE93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117BC4" w:rsidRPr="00490B84" w14:paraId="7A080A59" w14:textId="77777777" w:rsidTr="001D0AFD">
        <w:trPr>
          <w:trHeight w:val="222"/>
          <w:jc w:val="center"/>
        </w:trPr>
        <w:tc>
          <w:tcPr>
            <w:tcW w:w="3235" w:type="dxa"/>
            <w:noWrap/>
            <w:vAlign w:val="bottom"/>
            <w:hideMark/>
          </w:tcPr>
          <w:p w14:paraId="28C7070C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1901" w:type="dxa"/>
            <w:noWrap/>
            <w:vAlign w:val="bottom"/>
            <w:hideMark/>
          </w:tcPr>
          <w:p w14:paraId="76662701" w14:textId="77777777" w:rsidR="00117BC4" w:rsidRPr="00490B84" w:rsidRDefault="00117BC4" w:rsidP="001D0AF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6" w:type="dxa"/>
            <w:noWrap/>
            <w:vAlign w:val="bottom"/>
            <w:hideMark/>
          </w:tcPr>
          <w:p w14:paraId="47F354CA" w14:textId="77777777" w:rsidR="00117BC4" w:rsidRPr="00490B84" w:rsidRDefault="00117BC4" w:rsidP="001D0AF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noWrap/>
            <w:vAlign w:val="bottom"/>
            <w:hideMark/>
          </w:tcPr>
          <w:p w14:paraId="5D0893E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GHEA Grapalat" w:hAnsi="GHEA Grapalat" w:cs="Calibri"/>
                <w:color w:val="000000"/>
                <w:sz w:val="16"/>
                <w:szCs w:val="16"/>
              </w:rPr>
              <w:t>41.69</w:t>
            </w:r>
          </w:p>
        </w:tc>
        <w:tc>
          <w:tcPr>
            <w:tcW w:w="2742" w:type="dxa"/>
            <w:noWrap/>
            <w:vAlign w:val="bottom"/>
            <w:hideMark/>
          </w:tcPr>
          <w:p w14:paraId="2D202DC3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noWrap/>
            <w:vAlign w:val="bottom"/>
            <w:hideMark/>
          </w:tcPr>
          <w:p w14:paraId="468867EF" w14:textId="77777777" w:rsidR="00117BC4" w:rsidRPr="00490B84" w:rsidRDefault="00117BC4" w:rsidP="001D0A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0B84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</w:tr>
    </w:tbl>
    <w:p w14:paraId="35FD25C0" w14:textId="77777777" w:rsidR="00113FA9" w:rsidRDefault="00113FA9" w:rsidP="00113FA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4B9E18D5" w14:textId="77777777" w:rsidR="006169A1" w:rsidRPr="00117BC4" w:rsidRDefault="009F20C3" w:rsidP="006162D7">
      <w:pPr>
        <w:spacing w:after="240"/>
        <w:ind w:firstLine="709"/>
        <w:jc w:val="both"/>
        <w:rPr>
          <w:rFonts w:ascii="GHEA Grapalat" w:hAnsi="GHEA Grapalat"/>
          <w:b/>
          <w:bCs/>
          <w:strike/>
          <w:sz w:val="20"/>
          <w:lang w:val="af-ZA"/>
        </w:rPr>
      </w:pPr>
      <w:r w:rsidRPr="00117BC4">
        <w:rPr>
          <w:rFonts w:ascii="GHEA Grapalat" w:hAnsi="GHEA Grapalat" w:cs="Sylfaen"/>
          <w:b/>
          <w:bCs/>
          <w:sz w:val="20"/>
          <w:lang w:val="af-ZA"/>
        </w:rPr>
        <w:t>Պատվիրատու</w:t>
      </w:r>
      <w:r w:rsidRPr="00117BC4">
        <w:rPr>
          <w:rFonts w:ascii="GHEA Grapalat" w:hAnsi="GHEA Grapalat"/>
          <w:b/>
          <w:bCs/>
          <w:sz w:val="20"/>
          <w:lang w:val="af-ZA"/>
        </w:rPr>
        <w:t>՝</w:t>
      </w:r>
      <w:r w:rsidRPr="00117BC4">
        <w:rPr>
          <w:rFonts w:ascii="GHEA Grapalat" w:hAnsi="GHEA Grapalat"/>
          <w:b/>
          <w:bCs/>
          <w:sz w:val="20"/>
          <w:lang w:val="hy-AM"/>
        </w:rPr>
        <w:t xml:space="preserve"> Հայաստանի ազգային պոլիտեխնիկական համալսարան  հիմնադրամ</w:t>
      </w:r>
      <w:r w:rsidRPr="00117BC4">
        <w:rPr>
          <w:rFonts w:ascii="GHEA Grapalat" w:hAnsi="GHEA Grapalat"/>
          <w:b/>
          <w:bCs/>
          <w:sz w:val="20"/>
          <w:lang w:val="af-ZA"/>
        </w:rPr>
        <w:t xml:space="preserve">   </w:t>
      </w:r>
    </w:p>
    <w:p w14:paraId="0B2B744E" w14:textId="77777777" w:rsidR="006169A1" w:rsidRPr="00583EEA" w:rsidRDefault="006169A1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</w:p>
    <w:sectPr w:rsidR="006169A1" w:rsidRPr="00583EEA" w:rsidSect="005661D5">
      <w:footerReference w:type="even" r:id="rId9"/>
      <w:footerReference w:type="default" r:id="rId10"/>
      <w:pgSz w:w="16838" w:h="11906" w:orient="landscape"/>
      <w:pgMar w:top="907" w:right="446" w:bottom="85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D4A7" w14:textId="77777777" w:rsidR="00D416B7" w:rsidRDefault="00D416B7">
      <w:r>
        <w:separator/>
      </w:r>
    </w:p>
  </w:endnote>
  <w:endnote w:type="continuationSeparator" w:id="0">
    <w:p w14:paraId="16B23D01" w14:textId="77777777" w:rsidR="00D416B7" w:rsidRDefault="00D4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0303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55505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687F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4341C6E6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714B" w14:textId="77777777" w:rsidR="00D416B7" w:rsidRDefault="00D416B7">
      <w:r>
        <w:separator/>
      </w:r>
    </w:p>
  </w:footnote>
  <w:footnote w:type="continuationSeparator" w:id="0">
    <w:p w14:paraId="4D3F231F" w14:textId="77777777" w:rsidR="00D416B7" w:rsidRDefault="00D416B7">
      <w:r>
        <w:continuationSeparator/>
      </w:r>
    </w:p>
  </w:footnote>
  <w:footnote w:id="1">
    <w:p w14:paraId="3D5FCBC0" w14:textId="77777777" w:rsidR="00D40B1C" w:rsidRPr="002D0BF6" w:rsidRDefault="00D40B1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1F18663C" w14:textId="77777777" w:rsidR="00D40B1C" w:rsidRPr="002D0BF6" w:rsidRDefault="00D40B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616CB57" w14:textId="77777777" w:rsidR="00D40B1C" w:rsidRPr="00871366" w:rsidRDefault="00D40B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3837D48" w14:textId="77777777" w:rsidR="00D40B1C" w:rsidRPr="002D0BF6" w:rsidRDefault="00D40B1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22"/>
    <w:multiLevelType w:val="hybridMultilevel"/>
    <w:tmpl w:val="13E23A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2409A"/>
    <w:multiLevelType w:val="hybridMultilevel"/>
    <w:tmpl w:val="08A04C2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063F00"/>
    <w:multiLevelType w:val="hybridMultilevel"/>
    <w:tmpl w:val="52B42B1C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GHEA Grapalat" w:eastAsia="Times New Roman" w:hAnsi="GHEA Grapalat" w:cs="Sylfae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70A0"/>
    <w:multiLevelType w:val="hybridMultilevel"/>
    <w:tmpl w:val="D764D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332CF"/>
    <w:multiLevelType w:val="hybridMultilevel"/>
    <w:tmpl w:val="B816A494"/>
    <w:lvl w:ilvl="0" w:tplc="8C507ABE">
      <w:start w:val="1"/>
      <w:numFmt w:val="decimal"/>
      <w:lvlText w:val="5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2C6"/>
    <w:multiLevelType w:val="multilevel"/>
    <w:tmpl w:val="6BDA0EAE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F16D9E"/>
    <w:multiLevelType w:val="hybridMultilevel"/>
    <w:tmpl w:val="33DE4BEA"/>
    <w:lvl w:ilvl="0" w:tplc="A8E03360">
      <w:start w:val="1"/>
      <w:numFmt w:val="decimal"/>
      <w:lvlText w:val="4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33F1"/>
    <w:multiLevelType w:val="hybridMultilevel"/>
    <w:tmpl w:val="E75C3AD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DA2571F"/>
    <w:multiLevelType w:val="hybridMultilevel"/>
    <w:tmpl w:val="52B42B1C"/>
    <w:lvl w:ilvl="0" w:tplc="2550D552">
      <w:start w:val="1"/>
      <w:numFmt w:val="decimal"/>
      <w:lvlText w:val="%1."/>
      <w:lvlJc w:val="left"/>
      <w:pPr>
        <w:ind w:left="1210" w:hanging="360"/>
      </w:pPr>
      <w:rPr>
        <w:rFonts w:ascii="GHEA Grapalat" w:eastAsia="Times New Roman" w:hAnsi="GHEA Grapalat" w:cs="Sylfae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3637"/>
    <w:multiLevelType w:val="hybridMultilevel"/>
    <w:tmpl w:val="350C7DD6"/>
    <w:lvl w:ilvl="0" w:tplc="E0A00D4C">
      <w:start w:val="1"/>
      <w:numFmt w:val="decimal"/>
      <w:lvlText w:val="7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BA6"/>
    <w:multiLevelType w:val="multilevel"/>
    <w:tmpl w:val="4672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b w:val="0"/>
        <w:color w:val="auto"/>
        <w:sz w:val="15"/>
        <w:szCs w:val="15"/>
      </w:rPr>
    </w:lvl>
    <w:lvl w:ilvl="2">
      <w:start w:val="1"/>
      <w:numFmt w:val="decimal"/>
      <w:lvlText w:val="2․%3."/>
      <w:lvlJc w:val="left"/>
      <w:pPr>
        <w:ind w:left="1440" w:hanging="108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4D4D4D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4D4D4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4D4D4D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4D4D4D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4D4D4D"/>
      </w:rPr>
    </w:lvl>
  </w:abstractNum>
  <w:abstractNum w:abstractNumId="11" w15:restartNumberingAfterBreak="0">
    <w:nsid w:val="52682906"/>
    <w:multiLevelType w:val="hybridMultilevel"/>
    <w:tmpl w:val="F926E9E6"/>
    <w:lvl w:ilvl="0" w:tplc="338E414E">
      <w:start w:val="1"/>
      <w:numFmt w:val="decimal"/>
      <w:lvlText w:val="6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C5414"/>
    <w:multiLevelType w:val="hybridMultilevel"/>
    <w:tmpl w:val="52B42B1C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GHEA Grapalat" w:eastAsia="Times New Roman" w:hAnsi="GHEA Grapalat" w:cs="Sylfae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26D5B"/>
    <w:multiLevelType w:val="hybridMultilevel"/>
    <w:tmpl w:val="2B408F54"/>
    <w:lvl w:ilvl="0" w:tplc="49D271E4">
      <w:start w:val="1"/>
      <w:numFmt w:val="decimal"/>
      <w:lvlText w:val="3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C46BE"/>
    <w:multiLevelType w:val="multilevel"/>
    <w:tmpl w:val="ACE43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․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CD748AE"/>
    <w:multiLevelType w:val="hybridMultilevel"/>
    <w:tmpl w:val="02D0358C"/>
    <w:lvl w:ilvl="0" w:tplc="B86EC5CE">
      <w:start w:val="1"/>
      <w:numFmt w:val="decimal"/>
      <w:lvlText w:val="10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E1DE8"/>
    <w:multiLevelType w:val="hybridMultilevel"/>
    <w:tmpl w:val="BB3095D8"/>
    <w:lvl w:ilvl="0" w:tplc="C6FC5B8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A08E2"/>
    <w:multiLevelType w:val="hybridMultilevel"/>
    <w:tmpl w:val="03BE1354"/>
    <w:lvl w:ilvl="0" w:tplc="CBDA1AFE">
      <w:start w:val="1"/>
      <w:numFmt w:val="decimal"/>
      <w:lvlText w:val="8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1D47"/>
    <w:multiLevelType w:val="hybridMultilevel"/>
    <w:tmpl w:val="52B42B1C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GHEA Grapalat" w:eastAsia="Times New Roman" w:hAnsi="GHEA Grapalat" w:cs="Sylfae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23301">
    <w:abstractNumId w:val="10"/>
  </w:num>
  <w:num w:numId="2" w16cid:durableId="695347865">
    <w:abstractNumId w:val="13"/>
  </w:num>
  <w:num w:numId="3" w16cid:durableId="1690982391">
    <w:abstractNumId w:val="6"/>
  </w:num>
  <w:num w:numId="4" w16cid:durableId="1612663518">
    <w:abstractNumId w:val="0"/>
  </w:num>
  <w:num w:numId="5" w16cid:durableId="1780640790">
    <w:abstractNumId w:val="4"/>
  </w:num>
  <w:num w:numId="6" w16cid:durableId="1311903579">
    <w:abstractNumId w:val="11"/>
  </w:num>
  <w:num w:numId="7" w16cid:durableId="1207987454">
    <w:abstractNumId w:val="9"/>
  </w:num>
  <w:num w:numId="8" w16cid:durableId="241334125">
    <w:abstractNumId w:val="17"/>
  </w:num>
  <w:num w:numId="9" w16cid:durableId="1849445082">
    <w:abstractNumId w:val="5"/>
  </w:num>
  <w:num w:numId="10" w16cid:durableId="1140196168">
    <w:abstractNumId w:val="15"/>
  </w:num>
  <w:num w:numId="11" w16cid:durableId="478687694">
    <w:abstractNumId w:val="3"/>
  </w:num>
  <w:num w:numId="12" w16cid:durableId="1724056061">
    <w:abstractNumId w:val="14"/>
  </w:num>
  <w:num w:numId="13" w16cid:durableId="2075857200">
    <w:abstractNumId w:val="7"/>
  </w:num>
  <w:num w:numId="14" w16cid:durableId="317539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3373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768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8389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0417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678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8139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73331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491845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3563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819385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1422806">
    <w:abstractNumId w:val="16"/>
  </w:num>
  <w:num w:numId="26" w16cid:durableId="1716201196">
    <w:abstractNumId w:val="8"/>
  </w:num>
  <w:num w:numId="27" w16cid:durableId="1871064923">
    <w:abstractNumId w:val="2"/>
  </w:num>
  <w:num w:numId="28" w16cid:durableId="2052529290">
    <w:abstractNumId w:val="18"/>
  </w:num>
  <w:num w:numId="29" w16cid:durableId="158271273">
    <w:abstractNumId w:val="12"/>
  </w:num>
  <w:num w:numId="30" w16cid:durableId="179648533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F55"/>
    <w:rsid w:val="00004281"/>
    <w:rsid w:val="00015BC2"/>
    <w:rsid w:val="00025EFB"/>
    <w:rsid w:val="00027904"/>
    <w:rsid w:val="00034417"/>
    <w:rsid w:val="0003635A"/>
    <w:rsid w:val="00040BA1"/>
    <w:rsid w:val="00041EF8"/>
    <w:rsid w:val="0004365B"/>
    <w:rsid w:val="0005765A"/>
    <w:rsid w:val="00062BDF"/>
    <w:rsid w:val="00063D6E"/>
    <w:rsid w:val="00066FFA"/>
    <w:rsid w:val="000706DF"/>
    <w:rsid w:val="00074574"/>
    <w:rsid w:val="00075FE5"/>
    <w:rsid w:val="00077A14"/>
    <w:rsid w:val="00082455"/>
    <w:rsid w:val="0008374E"/>
    <w:rsid w:val="0009038B"/>
    <w:rsid w:val="0009444C"/>
    <w:rsid w:val="00095B7E"/>
    <w:rsid w:val="00096BFD"/>
    <w:rsid w:val="000A7EFB"/>
    <w:rsid w:val="000B3F73"/>
    <w:rsid w:val="000C210A"/>
    <w:rsid w:val="000C548B"/>
    <w:rsid w:val="000C7840"/>
    <w:rsid w:val="000D2565"/>
    <w:rsid w:val="000D3C84"/>
    <w:rsid w:val="000E3000"/>
    <w:rsid w:val="000E312B"/>
    <w:rsid w:val="000E517F"/>
    <w:rsid w:val="00100D10"/>
    <w:rsid w:val="00102A32"/>
    <w:rsid w:val="00103697"/>
    <w:rsid w:val="001038C8"/>
    <w:rsid w:val="00113FA9"/>
    <w:rsid w:val="00114BE7"/>
    <w:rsid w:val="00117BC4"/>
    <w:rsid w:val="00120E57"/>
    <w:rsid w:val="0012197F"/>
    <w:rsid w:val="00124077"/>
    <w:rsid w:val="00125AFF"/>
    <w:rsid w:val="00132E94"/>
    <w:rsid w:val="00140CD1"/>
    <w:rsid w:val="0014470D"/>
    <w:rsid w:val="001466A8"/>
    <w:rsid w:val="00146DDC"/>
    <w:rsid w:val="001517BC"/>
    <w:rsid w:val="001563E9"/>
    <w:rsid w:val="001628D6"/>
    <w:rsid w:val="00165A3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B8F"/>
    <w:rsid w:val="001F3B23"/>
    <w:rsid w:val="001F5BAF"/>
    <w:rsid w:val="0020420B"/>
    <w:rsid w:val="00205535"/>
    <w:rsid w:val="00212C69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C5E"/>
    <w:rsid w:val="00242F71"/>
    <w:rsid w:val="00245FAF"/>
    <w:rsid w:val="002616FE"/>
    <w:rsid w:val="00265F19"/>
    <w:rsid w:val="0026753B"/>
    <w:rsid w:val="0027090D"/>
    <w:rsid w:val="00270FCE"/>
    <w:rsid w:val="002755C9"/>
    <w:rsid w:val="0028250D"/>
    <w:rsid w:val="002827E6"/>
    <w:rsid w:val="002854BD"/>
    <w:rsid w:val="002955FD"/>
    <w:rsid w:val="002A10FD"/>
    <w:rsid w:val="002A5B15"/>
    <w:rsid w:val="002B3F6D"/>
    <w:rsid w:val="002B709B"/>
    <w:rsid w:val="002C5839"/>
    <w:rsid w:val="002C60EF"/>
    <w:rsid w:val="002D0BF6"/>
    <w:rsid w:val="002D7877"/>
    <w:rsid w:val="002E0417"/>
    <w:rsid w:val="002E60B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EC6"/>
    <w:rsid w:val="003253C1"/>
    <w:rsid w:val="00325AD5"/>
    <w:rsid w:val="00341CA5"/>
    <w:rsid w:val="00344006"/>
    <w:rsid w:val="00345C5A"/>
    <w:rsid w:val="00346B91"/>
    <w:rsid w:val="00346CF5"/>
    <w:rsid w:val="0035269C"/>
    <w:rsid w:val="0035362F"/>
    <w:rsid w:val="00360627"/>
    <w:rsid w:val="00360D35"/>
    <w:rsid w:val="00364DC9"/>
    <w:rsid w:val="00365437"/>
    <w:rsid w:val="003654FE"/>
    <w:rsid w:val="0036553D"/>
    <w:rsid w:val="00365952"/>
    <w:rsid w:val="00366B43"/>
    <w:rsid w:val="0036794B"/>
    <w:rsid w:val="00371957"/>
    <w:rsid w:val="00371ECD"/>
    <w:rsid w:val="00376579"/>
    <w:rsid w:val="00381B98"/>
    <w:rsid w:val="00381E84"/>
    <w:rsid w:val="00383CE9"/>
    <w:rsid w:val="0038605D"/>
    <w:rsid w:val="00386D81"/>
    <w:rsid w:val="003875C3"/>
    <w:rsid w:val="003875CF"/>
    <w:rsid w:val="0039239E"/>
    <w:rsid w:val="003928E5"/>
    <w:rsid w:val="00394952"/>
    <w:rsid w:val="003B0212"/>
    <w:rsid w:val="003B24BE"/>
    <w:rsid w:val="003B2B96"/>
    <w:rsid w:val="003B2BED"/>
    <w:rsid w:val="003C0293"/>
    <w:rsid w:val="003C0AEE"/>
    <w:rsid w:val="003C3B5A"/>
    <w:rsid w:val="003C4960"/>
    <w:rsid w:val="003C4FE1"/>
    <w:rsid w:val="003D17D0"/>
    <w:rsid w:val="003D4CE1"/>
    <w:rsid w:val="003D5271"/>
    <w:rsid w:val="003E343E"/>
    <w:rsid w:val="003E6EA3"/>
    <w:rsid w:val="003F1314"/>
    <w:rsid w:val="003F49B4"/>
    <w:rsid w:val="004001A0"/>
    <w:rsid w:val="004142D4"/>
    <w:rsid w:val="0041436E"/>
    <w:rsid w:val="00421956"/>
    <w:rsid w:val="0042599C"/>
    <w:rsid w:val="00432474"/>
    <w:rsid w:val="0043269D"/>
    <w:rsid w:val="00434012"/>
    <w:rsid w:val="00434336"/>
    <w:rsid w:val="004343A2"/>
    <w:rsid w:val="004352CC"/>
    <w:rsid w:val="00441E90"/>
    <w:rsid w:val="004440F4"/>
    <w:rsid w:val="004450F4"/>
    <w:rsid w:val="00454284"/>
    <w:rsid w:val="00467A9D"/>
    <w:rsid w:val="00473796"/>
    <w:rsid w:val="00473936"/>
    <w:rsid w:val="00480FFF"/>
    <w:rsid w:val="00484FF4"/>
    <w:rsid w:val="00486700"/>
    <w:rsid w:val="004945B6"/>
    <w:rsid w:val="00495C42"/>
    <w:rsid w:val="004A1CDD"/>
    <w:rsid w:val="004A5723"/>
    <w:rsid w:val="004B0C88"/>
    <w:rsid w:val="004B2C83"/>
    <w:rsid w:val="004B2CAE"/>
    <w:rsid w:val="004B5773"/>
    <w:rsid w:val="004B7482"/>
    <w:rsid w:val="004C2C80"/>
    <w:rsid w:val="004D2A4F"/>
    <w:rsid w:val="004D3C94"/>
    <w:rsid w:val="004D4E6E"/>
    <w:rsid w:val="004E0CCB"/>
    <w:rsid w:val="004E470B"/>
    <w:rsid w:val="004F32AF"/>
    <w:rsid w:val="004F596C"/>
    <w:rsid w:val="004F61EE"/>
    <w:rsid w:val="004F7F2F"/>
    <w:rsid w:val="0050287B"/>
    <w:rsid w:val="005060B6"/>
    <w:rsid w:val="00512138"/>
    <w:rsid w:val="00531EA4"/>
    <w:rsid w:val="0053340D"/>
    <w:rsid w:val="00535815"/>
    <w:rsid w:val="00541A77"/>
    <w:rsid w:val="00541BC6"/>
    <w:rsid w:val="005461BC"/>
    <w:rsid w:val="00546BBE"/>
    <w:rsid w:val="005546EB"/>
    <w:rsid w:val="005645A0"/>
    <w:rsid w:val="00565F1E"/>
    <w:rsid w:val="005661D5"/>
    <w:rsid w:val="005676AA"/>
    <w:rsid w:val="00572420"/>
    <w:rsid w:val="00580D09"/>
    <w:rsid w:val="00583EEA"/>
    <w:rsid w:val="00586A35"/>
    <w:rsid w:val="0059197C"/>
    <w:rsid w:val="00591E66"/>
    <w:rsid w:val="00594970"/>
    <w:rsid w:val="00597AB7"/>
    <w:rsid w:val="005A05CF"/>
    <w:rsid w:val="005A17D3"/>
    <w:rsid w:val="005A66C0"/>
    <w:rsid w:val="005A7CDE"/>
    <w:rsid w:val="005B30BE"/>
    <w:rsid w:val="005B3A34"/>
    <w:rsid w:val="005B3B27"/>
    <w:rsid w:val="005B3F86"/>
    <w:rsid w:val="005B63F9"/>
    <w:rsid w:val="005C010E"/>
    <w:rsid w:val="005C39A0"/>
    <w:rsid w:val="005D0F4E"/>
    <w:rsid w:val="005D4D47"/>
    <w:rsid w:val="005E2F58"/>
    <w:rsid w:val="005E4C9D"/>
    <w:rsid w:val="005E6B61"/>
    <w:rsid w:val="005F254D"/>
    <w:rsid w:val="00603CCB"/>
    <w:rsid w:val="00604A2D"/>
    <w:rsid w:val="0061226C"/>
    <w:rsid w:val="00613058"/>
    <w:rsid w:val="00615381"/>
    <w:rsid w:val="006162D7"/>
    <w:rsid w:val="006169A1"/>
    <w:rsid w:val="00617BFA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1A6"/>
    <w:rsid w:val="00671CF6"/>
    <w:rsid w:val="00673895"/>
    <w:rsid w:val="00677652"/>
    <w:rsid w:val="00683E3A"/>
    <w:rsid w:val="00684808"/>
    <w:rsid w:val="00686425"/>
    <w:rsid w:val="0069069B"/>
    <w:rsid w:val="00692C23"/>
    <w:rsid w:val="0069334C"/>
    <w:rsid w:val="00694204"/>
    <w:rsid w:val="006A5CF4"/>
    <w:rsid w:val="006B17F0"/>
    <w:rsid w:val="006B2BA7"/>
    <w:rsid w:val="006B4C28"/>
    <w:rsid w:val="006B7B4E"/>
    <w:rsid w:val="006B7BCF"/>
    <w:rsid w:val="006C411B"/>
    <w:rsid w:val="006D4D49"/>
    <w:rsid w:val="006D60A9"/>
    <w:rsid w:val="006E0084"/>
    <w:rsid w:val="006E341E"/>
    <w:rsid w:val="006E3B59"/>
    <w:rsid w:val="006E4594"/>
    <w:rsid w:val="006E6944"/>
    <w:rsid w:val="006F114D"/>
    <w:rsid w:val="006F7509"/>
    <w:rsid w:val="006F77EB"/>
    <w:rsid w:val="007049F3"/>
    <w:rsid w:val="00704B0C"/>
    <w:rsid w:val="007058D3"/>
    <w:rsid w:val="0071112C"/>
    <w:rsid w:val="00712A17"/>
    <w:rsid w:val="00716365"/>
    <w:rsid w:val="007172D2"/>
    <w:rsid w:val="007172F0"/>
    <w:rsid w:val="00717888"/>
    <w:rsid w:val="00722C9C"/>
    <w:rsid w:val="00727604"/>
    <w:rsid w:val="00727F90"/>
    <w:rsid w:val="007316C6"/>
    <w:rsid w:val="00735598"/>
    <w:rsid w:val="007430B8"/>
    <w:rsid w:val="00743D8B"/>
    <w:rsid w:val="007443A1"/>
    <w:rsid w:val="00747495"/>
    <w:rsid w:val="007513A1"/>
    <w:rsid w:val="00752815"/>
    <w:rsid w:val="0075465A"/>
    <w:rsid w:val="0075655D"/>
    <w:rsid w:val="00760A23"/>
    <w:rsid w:val="00760AA2"/>
    <w:rsid w:val="00760F87"/>
    <w:rsid w:val="00765F01"/>
    <w:rsid w:val="0077382B"/>
    <w:rsid w:val="00783ECC"/>
    <w:rsid w:val="007868A4"/>
    <w:rsid w:val="00796E1C"/>
    <w:rsid w:val="007A44B1"/>
    <w:rsid w:val="007A5C36"/>
    <w:rsid w:val="007A795B"/>
    <w:rsid w:val="007B4C0F"/>
    <w:rsid w:val="007B5608"/>
    <w:rsid w:val="007B6C31"/>
    <w:rsid w:val="007B6D55"/>
    <w:rsid w:val="007C1BDD"/>
    <w:rsid w:val="007C3B03"/>
    <w:rsid w:val="007C7163"/>
    <w:rsid w:val="007D1BF8"/>
    <w:rsid w:val="007D4490"/>
    <w:rsid w:val="007F0193"/>
    <w:rsid w:val="0080439B"/>
    <w:rsid w:val="00805D1B"/>
    <w:rsid w:val="00806FF2"/>
    <w:rsid w:val="00807B1C"/>
    <w:rsid w:val="00811C18"/>
    <w:rsid w:val="00823294"/>
    <w:rsid w:val="0083381E"/>
    <w:rsid w:val="00833A47"/>
    <w:rsid w:val="008454F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6E5A"/>
    <w:rsid w:val="008C3DB4"/>
    <w:rsid w:val="008C7670"/>
    <w:rsid w:val="008D0B2F"/>
    <w:rsid w:val="008D23E3"/>
    <w:rsid w:val="008D3B14"/>
    <w:rsid w:val="008D652C"/>
    <w:rsid w:val="008D68A8"/>
    <w:rsid w:val="008D78D4"/>
    <w:rsid w:val="008D79F5"/>
    <w:rsid w:val="008E0890"/>
    <w:rsid w:val="008E51D6"/>
    <w:rsid w:val="008E6790"/>
    <w:rsid w:val="008E79AB"/>
    <w:rsid w:val="008F5FBD"/>
    <w:rsid w:val="008F6EE8"/>
    <w:rsid w:val="008F7DC4"/>
    <w:rsid w:val="00901B34"/>
    <w:rsid w:val="00907C60"/>
    <w:rsid w:val="00910DE9"/>
    <w:rsid w:val="00913176"/>
    <w:rsid w:val="009164D8"/>
    <w:rsid w:val="00916899"/>
    <w:rsid w:val="0092549D"/>
    <w:rsid w:val="00932CF1"/>
    <w:rsid w:val="009337B2"/>
    <w:rsid w:val="00934D54"/>
    <w:rsid w:val="009359D6"/>
    <w:rsid w:val="009402A9"/>
    <w:rsid w:val="00941EC2"/>
    <w:rsid w:val="009507AF"/>
    <w:rsid w:val="009603D1"/>
    <w:rsid w:val="00960BDD"/>
    <w:rsid w:val="00963C65"/>
    <w:rsid w:val="00963E11"/>
    <w:rsid w:val="009706C8"/>
    <w:rsid w:val="00975599"/>
    <w:rsid w:val="00980FE8"/>
    <w:rsid w:val="0098247B"/>
    <w:rsid w:val="0098481B"/>
    <w:rsid w:val="00985DD2"/>
    <w:rsid w:val="009871B5"/>
    <w:rsid w:val="009928F7"/>
    <w:rsid w:val="00992C08"/>
    <w:rsid w:val="00996127"/>
    <w:rsid w:val="0099697A"/>
    <w:rsid w:val="009A3725"/>
    <w:rsid w:val="009A5CF4"/>
    <w:rsid w:val="009A6058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E674F"/>
    <w:rsid w:val="009F073F"/>
    <w:rsid w:val="009F1A3D"/>
    <w:rsid w:val="009F20C3"/>
    <w:rsid w:val="009F5D08"/>
    <w:rsid w:val="009F71E7"/>
    <w:rsid w:val="00A002BB"/>
    <w:rsid w:val="00A03098"/>
    <w:rsid w:val="00A14108"/>
    <w:rsid w:val="00A21B0E"/>
    <w:rsid w:val="00A23160"/>
    <w:rsid w:val="00A253DE"/>
    <w:rsid w:val="00A2735C"/>
    <w:rsid w:val="00A3035B"/>
    <w:rsid w:val="00A30C0F"/>
    <w:rsid w:val="00A31ACA"/>
    <w:rsid w:val="00A32008"/>
    <w:rsid w:val="00A36B72"/>
    <w:rsid w:val="00A444D9"/>
    <w:rsid w:val="00A44D2F"/>
    <w:rsid w:val="00A45288"/>
    <w:rsid w:val="00A4630A"/>
    <w:rsid w:val="00A611FE"/>
    <w:rsid w:val="00A70700"/>
    <w:rsid w:val="00A93B1E"/>
    <w:rsid w:val="00AA698E"/>
    <w:rsid w:val="00AB1F7F"/>
    <w:rsid w:val="00AB253E"/>
    <w:rsid w:val="00AB2D08"/>
    <w:rsid w:val="00AB3D39"/>
    <w:rsid w:val="00AC2540"/>
    <w:rsid w:val="00AC7F6F"/>
    <w:rsid w:val="00AD5F58"/>
    <w:rsid w:val="00AE44F0"/>
    <w:rsid w:val="00AE7C17"/>
    <w:rsid w:val="00B02BBA"/>
    <w:rsid w:val="00B036F7"/>
    <w:rsid w:val="00B06F5C"/>
    <w:rsid w:val="00B10495"/>
    <w:rsid w:val="00B16C9D"/>
    <w:rsid w:val="00B21464"/>
    <w:rsid w:val="00B21822"/>
    <w:rsid w:val="00B232DE"/>
    <w:rsid w:val="00B26E68"/>
    <w:rsid w:val="00B34A30"/>
    <w:rsid w:val="00B352A7"/>
    <w:rsid w:val="00B363FE"/>
    <w:rsid w:val="00B43E42"/>
    <w:rsid w:val="00B45438"/>
    <w:rsid w:val="00B5159F"/>
    <w:rsid w:val="00B5440A"/>
    <w:rsid w:val="00B5525A"/>
    <w:rsid w:val="00B57B6C"/>
    <w:rsid w:val="00B7192A"/>
    <w:rsid w:val="00B72D4F"/>
    <w:rsid w:val="00B737D5"/>
    <w:rsid w:val="00B7414D"/>
    <w:rsid w:val="00B85E41"/>
    <w:rsid w:val="00B97717"/>
    <w:rsid w:val="00BA5C97"/>
    <w:rsid w:val="00BC7D69"/>
    <w:rsid w:val="00BD02BC"/>
    <w:rsid w:val="00BD2B29"/>
    <w:rsid w:val="00BD3ECE"/>
    <w:rsid w:val="00BE08E1"/>
    <w:rsid w:val="00BE4030"/>
    <w:rsid w:val="00BE4581"/>
    <w:rsid w:val="00BE4FC4"/>
    <w:rsid w:val="00BE5F62"/>
    <w:rsid w:val="00BE6696"/>
    <w:rsid w:val="00BF02AD"/>
    <w:rsid w:val="00BF118D"/>
    <w:rsid w:val="00BF3AA2"/>
    <w:rsid w:val="00BF5E64"/>
    <w:rsid w:val="00BF7713"/>
    <w:rsid w:val="00C0366D"/>
    <w:rsid w:val="00C049AD"/>
    <w:rsid w:val="00C04BBE"/>
    <w:rsid w:val="00C07EBD"/>
    <w:rsid w:val="00C16E7E"/>
    <w:rsid w:val="00C225E2"/>
    <w:rsid w:val="00C22B41"/>
    <w:rsid w:val="00C244F4"/>
    <w:rsid w:val="00C26A1A"/>
    <w:rsid w:val="00C26DD0"/>
    <w:rsid w:val="00C33718"/>
    <w:rsid w:val="00C33C1E"/>
    <w:rsid w:val="00C34EC1"/>
    <w:rsid w:val="00C3524E"/>
    <w:rsid w:val="00C36D92"/>
    <w:rsid w:val="00C51538"/>
    <w:rsid w:val="00C51A1B"/>
    <w:rsid w:val="00C528D7"/>
    <w:rsid w:val="00C54035"/>
    <w:rsid w:val="00C56677"/>
    <w:rsid w:val="00C63DF5"/>
    <w:rsid w:val="00C72224"/>
    <w:rsid w:val="00C72D90"/>
    <w:rsid w:val="00C80265"/>
    <w:rsid w:val="00C862C8"/>
    <w:rsid w:val="00C868EC"/>
    <w:rsid w:val="00C90538"/>
    <w:rsid w:val="00C926B7"/>
    <w:rsid w:val="00CA19F4"/>
    <w:rsid w:val="00CA487D"/>
    <w:rsid w:val="00CA6069"/>
    <w:rsid w:val="00CA7397"/>
    <w:rsid w:val="00CA7AA7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E6F"/>
    <w:rsid w:val="00D2725C"/>
    <w:rsid w:val="00D3384C"/>
    <w:rsid w:val="00D405E4"/>
    <w:rsid w:val="00D40B1C"/>
    <w:rsid w:val="00D416B7"/>
    <w:rsid w:val="00D423CF"/>
    <w:rsid w:val="00D439B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6F84"/>
    <w:rsid w:val="00D77215"/>
    <w:rsid w:val="00D810D7"/>
    <w:rsid w:val="00D83A4A"/>
    <w:rsid w:val="00D83E21"/>
    <w:rsid w:val="00D84893"/>
    <w:rsid w:val="00D90B79"/>
    <w:rsid w:val="00D92B38"/>
    <w:rsid w:val="00D92FBE"/>
    <w:rsid w:val="00D9310F"/>
    <w:rsid w:val="00D93611"/>
    <w:rsid w:val="00DA0C45"/>
    <w:rsid w:val="00DA3386"/>
    <w:rsid w:val="00DA3B88"/>
    <w:rsid w:val="00DB50C0"/>
    <w:rsid w:val="00DC3323"/>
    <w:rsid w:val="00DC3F30"/>
    <w:rsid w:val="00DC4A38"/>
    <w:rsid w:val="00DE1183"/>
    <w:rsid w:val="00DE27F6"/>
    <w:rsid w:val="00DE6A21"/>
    <w:rsid w:val="00DF78B4"/>
    <w:rsid w:val="00E111D7"/>
    <w:rsid w:val="00E14174"/>
    <w:rsid w:val="00E14FB5"/>
    <w:rsid w:val="00E200DF"/>
    <w:rsid w:val="00E24AA7"/>
    <w:rsid w:val="00E25ECE"/>
    <w:rsid w:val="00E277C9"/>
    <w:rsid w:val="00E359C1"/>
    <w:rsid w:val="00E36836"/>
    <w:rsid w:val="00E41DA4"/>
    <w:rsid w:val="00E427D3"/>
    <w:rsid w:val="00E476D2"/>
    <w:rsid w:val="00E50A72"/>
    <w:rsid w:val="00E558EE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7A45"/>
    <w:rsid w:val="00E80223"/>
    <w:rsid w:val="00E871AE"/>
    <w:rsid w:val="00E904E9"/>
    <w:rsid w:val="00E909F8"/>
    <w:rsid w:val="00E90A3A"/>
    <w:rsid w:val="00E91BE9"/>
    <w:rsid w:val="00E93AC4"/>
    <w:rsid w:val="00E96BC2"/>
    <w:rsid w:val="00EA17BF"/>
    <w:rsid w:val="00EA2281"/>
    <w:rsid w:val="00EA4330"/>
    <w:rsid w:val="00EA5599"/>
    <w:rsid w:val="00EB00B9"/>
    <w:rsid w:val="00EB5497"/>
    <w:rsid w:val="00EB6973"/>
    <w:rsid w:val="00EB6B0D"/>
    <w:rsid w:val="00EC382B"/>
    <w:rsid w:val="00EC3FA0"/>
    <w:rsid w:val="00EC6FF1"/>
    <w:rsid w:val="00ED20BE"/>
    <w:rsid w:val="00ED234F"/>
    <w:rsid w:val="00ED33B0"/>
    <w:rsid w:val="00ED38E2"/>
    <w:rsid w:val="00ED51CE"/>
    <w:rsid w:val="00ED7334"/>
    <w:rsid w:val="00ED7DDE"/>
    <w:rsid w:val="00EE1465"/>
    <w:rsid w:val="00EE4234"/>
    <w:rsid w:val="00EF4DF1"/>
    <w:rsid w:val="00EF7FDC"/>
    <w:rsid w:val="00F04D03"/>
    <w:rsid w:val="00F07934"/>
    <w:rsid w:val="00F11DDE"/>
    <w:rsid w:val="00F12919"/>
    <w:rsid w:val="00F22D7A"/>
    <w:rsid w:val="00F22EBC"/>
    <w:rsid w:val="00F23628"/>
    <w:rsid w:val="00F242AE"/>
    <w:rsid w:val="00F3099A"/>
    <w:rsid w:val="00F313A6"/>
    <w:rsid w:val="00F37724"/>
    <w:rsid w:val="00F408C7"/>
    <w:rsid w:val="00F42EC7"/>
    <w:rsid w:val="00F50FBC"/>
    <w:rsid w:val="00F546D9"/>
    <w:rsid w:val="00F55CB2"/>
    <w:rsid w:val="00F570A9"/>
    <w:rsid w:val="00F63219"/>
    <w:rsid w:val="00F67DCB"/>
    <w:rsid w:val="00F712F6"/>
    <w:rsid w:val="00F714E0"/>
    <w:rsid w:val="00F7377A"/>
    <w:rsid w:val="00F74111"/>
    <w:rsid w:val="00F750C8"/>
    <w:rsid w:val="00F75368"/>
    <w:rsid w:val="00F77FE2"/>
    <w:rsid w:val="00F81069"/>
    <w:rsid w:val="00F8167F"/>
    <w:rsid w:val="00F84F61"/>
    <w:rsid w:val="00F948DE"/>
    <w:rsid w:val="00F95EC1"/>
    <w:rsid w:val="00F97516"/>
    <w:rsid w:val="00F97BAF"/>
    <w:rsid w:val="00FA01F5"/>
    <w:rsid w:val="00FA127B"/>
    <w:rsid w:val="00FA28CE"/>
    <w:rsid w:val="00FA30EA"/>
    <w:rsid w:val="00FB2C5C"/>
    <w:rsid w:val="00FB56F8"/>
    <w:rsid w:val="00FC062E"/>
    <w:rsid w:val="00FC5B89"/>
    <w:rsid w:val="00FD0C86"/>
    <w:rsid w:val="00FD1267"/>
    <w:rsid w:val="00FD690C"/>
    <w:rsid w:val="00FE1362"/>
    <w:rsid w:val="00FE1928"/>
    <w:rsid w:val="00FE1B9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31342"/>
  <w15:chartTrackingRefBased/>
  <w15:docId w15:val="{4F918EAE-9617-46FE-A7AF-26BDFDFB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aliases w:val="Elenco Normale"/>
    <w:basedOn w:val="Normal"/>
    <w:link w:val="ListParagraphChar"/>
    <w:uiPriority w:val="1"/>
    <w:qFormat/>
    <w:rsid w:val="00C03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3">
    <w:name w:val="CM3"/>
    <w:basedOn w:val="Normal"/>
    <w:next w:val="Normal"/>
    <w:uiPriority w:val="99"/>
    <w:rsid w:val="00BC7D69"/>
    <w:pPr>
      <w:widowControl w:val="0"/>
      <w:autoSpaceDE w:val="0"/>
      <w:autoSpaceDN w:val="0"/>
      <w:adjustRightInd w:val="0"/>
      <w:spacing w:line="276" w:lineRule="atLeast"/>
    </w:pPr>
    <w:rPr>
      <w:rFonts w:cs="Times Armenian"/>
      <w:szCs w:val="24"/>
      <w:lang w:val="ru-RU"/>
    </w:rPr>
  </w:style>
  <w:style w:type="character" w:customStyle="1" w:styleId="ListParagraphChar">
    <w:name w:val="List Paragraph Char"/>
    <w:aliases w:val="Elenco Normale Char"/>
    <w:link w:val="ListParagraph"/>
    <w:locked/>
    <w:rsid w:val="006169A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karpet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6D22-0B17-4DFD-BDA6-3C82CC7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Lusine Avetisyan</cp:lastModifiedBy>
  <cp:revision>3</cp:revision>
  <cp:lastPrinted>2021-04-20T07:48:00Z</cp:lastPrinted>
  <dcterms:created xsi:type="dcterms:W3CDTF">2026-04-03T08:35:00Z</dcterms:created>
  <dcterms:modified xsi:type="dcterms:W3CDTF">2026-04-03T08:36:00Z</dcterms:modified>
</cp:coreProperties>
</file>