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8" w:rsidRDefault="00C76A58" w:rsidP="001748CC">
      <w:pPr>
        <w:ind w:firstLine="72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C76A58" w:rsidRDefault="00C76A58" w:rsidP="001748CC">
      <w:pPr>
        <w:ind w:firstLine="72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244041" w:rsidRPr="00C76A58" w:rsidRDefault="00244041" w:rsidP="001748CC">
      <w:pPr>
        <w:ind w:firstLine="720"/>
        <w:jc w:val="center"/>
        <w:rPr>
          <w:rFonts w:ascii="Sylfaen" w:hAnsi="Sylfaen"/>
          <w:b/>
          <w:sz w:val="26"/>
          <w:szCs w:val="26"/>
          <w:lang w:val="hy-AM"/>
        </w:rPr>
      </w:pPr>
      <w:r w:rsidRPr="00C76A58">
        <w:rPr>
          <w:rFonts w:ascii="Sylfaen" w:hAnsi="Sylfaen"/>
          <w:b/>
          <w:sz w:val="26"/>
          <w:szCs w:val="26"/>
          <w:lang w:val="hy-AM"/>
        </w:rPr>
        <w:t>Պարզաբանում</w:t>
      </w:r>
    </w:p>
    <w:p w:rsidR="00244041" w:rsidRPr="00C76A58" w:rsidRDefault="001748CC" w:rsidP="001748CC">
      <w:pPr>
        <w:ind w:firstLine="720"/>
        <w:jc w:val="center"/>
        <w:rPr>
          <w:rFonts w:ascii="Sylfaen" w:hAnsi="Sylfaen"/>
          <w:sz w:val="26"/>
          <w:szCs w:val="26"/>
          <w:lang w:val="hy-AM"/>
        </w:rPr>
      </w:pPr>
      <w:r w:rsidRPr="00C76A58">
        <w:rPr>
          <w:rFonts w:ascii="Sylfaen" w:hAnsi="Sylfaen"/>
          <w:bCs/>
          <w:sz w:val="26"/>
          <w:szCs w:val="26"/>
          <w:lang w:val="hy-AM"/>
        </w:rPr>
        <w:t>№</w:t>
      </w:r>
      <w:r w:rsidRPr="0093364C">
        <w:rPr>
          <w:rFonts w:ascii="Sylfaen" w:hAnsi="Sylfaen"/>
          <w:bCs/>
          <w:sz w:val="26"/>
          <w:szCs w:val="26"/>
          <w:lang w:val="hy-AM"/>
        </w:rPr>
        <w:t>202</w:t>
      </w:r>
      <w:r w:rsidRPr="00C76A58">
        <w:rPr>
          <w:rFonts w:ascii="Sylfaen" w:hAnsi="Sylfaen"/>
          <w:sz w:val="26"/>
          <w:szCs w:val="26"/>
          <w:lang w:val="hy-AM"/>
        </w:rPr>
        <w:t>/</w:t>
      </w:r>
      <w:r w:rsidRPr="00C76A58">
        <w:rPr>
          <w:rFonts w:ascii="Sylfaen" w:hAnsi="Sylfaen"/>
          <w:sz w:val="26"/>
          <w:szCs w:val="26"/>
          <w:lang w:val="af-ZA"/>
        </w:rPr>
        <w:t>GArm/24_4.3_016/</w:t>
      </w:r>
      <w:r w:rsidRPr="00C76A58">
        <w:rPr>
          <w:rFonts w:ascii="Sylfaen" w:hAnsi="Sylfaen"/>
          <w:sz w:val="26"/>
          <w:szCs w:val="26"/>
          <w:lang w:val="hy-AM"/>
        </w:rPr>
        <w:t>0</w:t>
      </w:r>
      <w:r w:rsidRPr="0093364C">
        <w:rPr>
          <w:rFonts w:ascii="Sylfaen" w:hAnsi="Sylfaen"/>
          <w:sz w:val="26"/>
          <w:szCs w:val="26"/>
          <w:lang w:val="hy-AM"/>
        </w:rPr>
        <w:t>6</w:t>
      </w:r>
      <w:r w:rsidRPr="00C76A58">
        <w:rPr>
          <w:rFonts w:ascii="Sylfaen" w:hAnsi="Sylfaen"/>
          <w:sz w:val="26"/>
          <w:szCs w:val="26"/>
          <w:lang w:val="af-ZA"/>
        </w:rPr>
        <w:t>.</w:t>
      </w:r>
      <w:r w:rsidRPr="00C76A58">
        <w:rPr>
          <w:rFonts w:ascii="Sylfaen" w:hAnsi="Sylfaen"/>
          <w:sz w:val="26"/>
          <w:szCs w:val="26"/>
          <w:lang w:val="hy-AM"/>
        </w:rPr>
        <w:t>0</w:t>
      </w:r>
      <w:r w:rsidRPr="0093364C">
        <w:rPr>
          <w:rFonts w:ascii="Sylfaen" w:hAnsi="Sylfaen"/>
          <w:sz w:val="26"/>
          <w:szCs w:val="26"/>
          <w:lang w:val="hy-AM"/>
        </w:rPr>
        <w:t>6</w:t>
      </w:r>
      <w:r w:rsidRPr="00C76A58">
        <w:rPr>
          <w:rFonts w:ascii="Sylfaen" w:hAnsi="Sylfaen"/>
          <w:sz w:val="26"/>
          <w:szCs w:val="26"/>
          <w:lang w:val="af-ZA"/>
        </w:rPr>
        <w:t>.2</w:t>
      </w:r>
      <w:r w:rsidRPr="00C76A58">
        <w:rPr>
          <w:rFonts w:ascii="Sylfaen" w:hAnsi="Sylfaen"/>
          <w:sz w:val="26"/>
          <w:szCs w:val="26"/>
          <w:lang w:val="hy-AM"/>
        </w:rPr>
        <w:t>4</w:t>
      </w:r>
      <w:r w:rsidRPr="0093364C">
        <w:rPr>
          <w:rFonts w:ascii="Sylfaen" w:hAnsi="Sylfaen"/>
          <w:sz w:val="26"/>
          <w:szCs w:val="26"/>
          <w:lang w:val="hy-AM"/>
        </w:rPr>
        <w:t xml:space="preserve"> </w:t>
      </w:r>
      <w:r w:rsidR="00244041" w:rsidRPr="00C76A58">
        <w:rPr>
          <w:rFonts w:ascii="Sylfaen" w:hAnsi="Sylfaen"/>
          <w:sz w:val="26"/>
          <w:szCs w:val="26"/>
          <w:lang w:val="hy-AM"/>
        </w:rPr>
        <w:t xml:space="preserve">ծածկագրով մրցակցային ընտրության </w:t>
      </w:r>
    </w:p>
    <w:p w:rsidR="00244041" w:rsidRPr="00C76A58" w:rsidRDefault="00244041" w:rsidP="001748CC">
      <w:pPr>
        <w:ind w:firstLine="720"/>
        <w:jc w:val="center"/>
        <w:rPr>
          <w:rFonts w:ascii="Sylfaen" w:hAnsi="Sylfaen"/>
          <w:sz w:val="26"/>
          <w:szCs w:val="26"/>
          <w:lang w:val="hy-AM"/>
        </w:rPr>
      </w:pPr>
      <w:r w:rsidRPr="00C76A58">
        <w:rPr>
          <w:rFonts w:ascii="Sylfaen" w:hAnsi="Sylfaen"/>
          <w:sz w:val="26"/>
          <w:szCs w:val="26"/>
          <w:lang w:val="hy-AM"/>
        </w:rPr>
        <w:t>վերաբերյալ</w:t>
      </w:r>
    </w:p>
    <w:p w:rsidR="00244041" w:rsidRPr="00C76A58" w:rsidRDefault="00244041" w:rsidP="001748CC">
      <w:pPr>
        <w:ind w:firstLine="720"/>
        <w:jc w:val="both"/>
        <w:rPr>
          <w:rFonts w:ascii="Sylfaen" w:hAnsi="Sylfaen"/>
          <w:b/>
          <w:i/>
          <w:sz w:val="26"/>
          <w:szCs w:val="26"/>
          <w:u w:val="single"/>
          <w:lang w:val="hy-AM"/>
        </w:rPr>
      </w:pPr>
    </w:p>
    <w:p w:rsidR="00C76A58" w:rsidRPr="00C76A58" w:rsidRDefault="00C76A58" w:rsidP="001748CC">
      <w:pPr>
        <w:ind w:firstLine="720"/>
        <w:jc w:val="both"/>
        <w:rPr>
          <w:rFonts w:ascii="Sylfaen" w:hAnsi="Sylfaen"/>
          <w:b/>
          <w:i/>
          <w:sz w:val="26"/>
          <w:szCs w:val="26"/>
          <w:u w:val="single"/>
          <w:lang w:val="hy-AM"/>
        </w:rPr>
      </w:pPr>
    </w:p>
    <w:p w:rsidR="00C76A58" w:rsidRPr="00C76A58" w:rsidRDefault="00C76A58" w:rsidP="001748CC">
      <w:pPr>
        <w:ind w:firstLine="720"/>
        <w:jc w:val="both"/>
        <w:rPr>
          <w:rFonts w:ascii="Sylfaen" w:hAnsi="Sylfaen"/>
          <w:b/>
          <w:i/>
          <w:sz w:val="26"/>
          <w:szCs w:val="26"/>
          <w:u w:val="single"/>
          <w:lang w:val="hy-AM"/>
        </w:rPr>
      </w:pPr>
    </w:p>
    <w:p w:rsidR="00DF7119" w:rsidRPr="00C76A58" w:rsidRDefault="00DF7119" w:rsidP="001748CC">
      <w:pPr>
        <w:ind w:firstLine="720"/>
        <w:jc w:val="both"/>
        <w:rPr>
          <w:rFonts w:ascii="Sylfaen" w:hAnsi="Sylfaen"/>
          <w:b/>
          <w:i/>
          <w:sz w:val="26"/>
          <w:szCs w:val="26"/>
          <w:u w:val="single"/>
          <w:lang w:val="hy-AM"/>
        </w:rPr>
      </w:pPr>
      <w:r w:rsidRPr="00C76A58">
        <w:rPr>
          <w:rFonts w:ascii="Sylfaen" w:hAnsi="Sylfaen"/>
          <w:b/>
          <w:i/>
          <w:sz w:val="26"/>
          <w:szCs w:val="26"/>
          <w:u w:val="single"/>
          <w:lang w:val="hy-AM"/>
        </w:rPr>
        <w:t xml:space="preserve">Հարց՝ </w:t>
      </w:r>
    </w:p>
    <w:p w:rsidR="001748CC" w:rsidRPr="00C76A58" w:rsidRDefault="001748CC" w:rsidP="001748CC">
      <w:pPr>
        <w:ind w:firstLine="720"/>
        <w:jc w:val="both"/>
        <w:rPr>
          <w:rFonts w:ascii="Sylfaen" w:hAnsi="Sylfaen"/>
          <w:sz w:val="26"/>
          <w:szCs w:val="26"/>
          <w:lang w:val="hy-AM"/>
        </w:rPr>
      </w:pPr>
      <w:r w:rsidRPr="00C76A58">
        <w:rPr>
          <w:rFonts w:ascii="Sylfaen" w:hAnsi="Sylfaen"/>
          <w:sz w:val="26"/>
          <w:szCs w:val="26"/>
          <w:lang w:val="hy-AM"/>
        </w:rPr>
        <w:t>Արդյոք «Գազպրոմ Արմենիա» ՓԲԸ կարիքների համար «G4 տեսակի բնական գազի կենցաղային հաշվիչների» ձեռքբերման նպատակով հայտարարված «№202/GArm/24_4.3_016/06.06.24» ծածկագրով մրցակցային ընտրության շրջանակներում առկա է ֆինանսական միջոց, թե ոչ։</w:t>
      </w:r>
    </w:p>
    <w:p w:rsidR="00585605" w:rsidRPr="00C76A58" w:rsidRDefault="001748CC" w:rsidP="001748CC">
      <w:pPr>
        <w:ind w:firstLine="720"/>
        <w:jc w:val="both"/>
        <w:rPr>
          <w:rFonts w:ascii="Sylfaen" w:hAnsi="Sylfaen"/>
          <w:sz w:val="26"/>
          <w:szCs w:val="26"/>
          <w:lang w:val="hy-AM"/>
        </w:rPr>
      </w:pPr>
      <w:r w:rsidRPr="00C76A58">
        <w:rPr>
          <w:rFonts w:ascii="Sylfaen" w:hAnsi="Sylfaen"/>
          <w:sz w:val="26"/>
          <w:szCs w:val="26"/>
          <w:lang w:val="hy-AM"/>
        </w:rPr>
        <w:t xml:space="preserve"> </w:t>
      </w:r>
    </w:p>
    <w:p w:rsidR="00C76A58" w:rsidRPr="00C76A58" w:rsidRDefault="00C76A58" w:rsidP="001748CC">
      <w:pPr>
        <w:ind w:firstLine="720"/>
        <w:jc w:val="both"/>
        <w:rPr>
          <w:rFonts w:ascii="Sylfaen" w:hAnsi="Sylfaen"/>
          <w:sz w:val="26"/>
          <w:szCs w:val="26"/>
          <w:lang w:val="hy-AM"/>
        </w:rPr>
      </w:pPr>
    </w:p>
    <w:p w:rsidR="00C76A58" w:rsidRPr="00C76A58" w:rsidRDefault="00C76A58" w:rsidP="001748CC">
      <w:pPr>
        <w:ind w:firstLine="720"/>
        <w:jc w:val="both"/>
        <w:rPr>
          <w:rFonts w:ascii="Sylfaen" w:hAnsi="Sylfaen"/>
          <w:sz w:val="26"/>
          <w:szCs w:val="26"/>
          <w:lang w:val="hy-AM"/>
        </w:rPr>
      </w:pPr>
    </w:p>
    <w:p w:rsidR="00DF7119" w:rsidRPr="00C76A58" w:rsidRDefault="00DF7119" w:rsidP="001748CC">
      <w:pPr>
        <w:ind w:firstLine="720"/>
        <w:jc w:val="both"/>
        <w:rPr>
          <w:rFonts w:ascii="Sylfaen" w:hAnsi="Sylfaen" w:cs="Sylfaen"/>
          <w:iCs/>
          <w:sz w:val="26"/>
          <w:szCs w:val="26"/>
          <w:lang w:val="hy-AM"/>
        </w:rPr>
      </w:pPr>
      <w:r w:rsidRPr="00C76A58">
        <w:rPr>
          <w:rFonts w:ascii="Sylfaen" w:hAnsi="Sylfaen" w:cs="Sylfaen"/>
          <w:b/>
          <w:i/>
          <w:iCs/>
          <w:sz w:val="26"/>
          <w:szCs w:val="26"/>
          <w:u w:val="single"/>
          <w:lang w:val="hy-AM"/>
        </w:rPr>
        <w:t>Պատասխան՝</w:t>
      </w:r>
      <w:r w:rsidRPr="00C76A58">
        <w:rPr>
          <w:rFonts w:ascii="Sylfaen" w:hAnsi="Sylfaen" w:cs="Sylfaen"/>
          <w:iCs/>
          <w:sz w:val="26"/>
          <w:szCs w:val="26"/>
          <w:lang w:val="hy-AM"/>
        </w:rPr>
        <w:t xml:space="preserve"> </w:t>
      </w:r>
    </w:p>
    <w:p w:rsidR="001748CC" w:rsidRPr="00C76A58" w:rsidRDefault="003155BB" w:rsidP="001748CC">
      <w:pPr>
        <w:ind w:firstLine="720"/>
        <w:jc w:val="both"/>
        <w:rPr>
          <w:rFonts w:ascii="Sylfaen" w:hAnsi="Sylfaen"/>
          <w:sz w:val="26"/>
          <w:szCs w:val="26"/>
          <w:lang w:val="hy-AM"/>
        </w:rPr>
      </w:pPr>
      <w:r w:rsidRPr="00C76A58">
        <w:rPr>
          <w:rFonts w:ascii="Sylfaen" w:hAnsi="Sylfaen" w:cs="Sylfaen"/>
          <w:iCs/>
          <w:sz w:val="26"/>
          <w:szCs w:val="26"/>
          <w:lang w:val="hy-AM"/>
        </w:rPr>
        <w:t xml:space="preserve">«Գազպրոմ Արմենիա» ՓԲԸ կողմից </w:t>
      </w:r>
      <w:r w:rsidR="001748CC" w:rsidRPr="00C76A58">
        <w:rPr>
          <w:rFonts w:ascii="Sylfaen" w:hAnsi="Sylfaen"/>
          <w:sz w:val="26"/>
          <w:szCs w:val="26"/>
          <w:lang w:val="hy-AM"/>
        </w:rPr>
        <w:t>«G4 տեսակի բնական գազի կենցաղային հաշվիչների» ձեռքբերման նպատակով</w:t>
      </w:r>
      <w:r w:rsidR="001748CC" w:rsidRPr="00C76A58">
        <w:rPr>
          <w:rFonts w:ascii="Sylfaen" w:hAnsi="Sylfaen"/>
          <w:sz w:val="26"/>
          <w:szCs w:val="26"/>
          <w:lang w:val="hy-AM"/>
        </w:rPr>
        <w:t xml:space="preserve"> հայտարարված մրցակցային գնումը իրականացվում է համաձայն «Գազպրոմ Արմենիա» ՓԲԸ 2024թ. մրցակցային գնումների պլան</w:t>
      </w:r>
      <w:r w:rsidR="008F234A">
        <w:rPr>
          <w:rFonts w:ascii="Sylfaen" w:hAnsi="Sylfaen"/>
          <w:sz w:val="26"/>
          <w:szCs w:val="26"/>
          <w:lang w:val="hy-AM"/>
        </w:rPr>
        <w:t>ի, որը կազմվել է հիմք</w:t>
      </w:r>
      <w:r w:rsidR="00CF4D8A">
        <w:rPr>
          <w:rFonts w:ascii="Sylfaen" w:hAnsi="Sylfaen"/>
          <w:sz w:val="26"/>
          <w:szCs w:val="26"/>
          <w:lang w:val="hy-AM"/>
        </w:rPr>
        <w:t>ում</w:t>
      </w:r>
      <w:r w:rsidR="008F234A">
        <w:rPr>
          <w:rFonts w:ascii="Sylfaen" w:hAnsi="Sylfaen"/>
          <w:sz w:val="26"/>
          <w:szCs w:val="26"/>
          <w:lang w:val="hy-AM"/>
        </w:rPr>
        <w:t xml:space="preserve"> ունե</w:t>
      </w:r>
      <w:r w:rsidR="00CF4D8A">
        <w:rPr>
          <w:rFonts w:ascii="Sylfaen" w:hAnsi="Sylfaen"/>
          <w:sz w:val="26"/>
          <w:szCs w:val="26"/>
          <w:lang w:val="hy-AM"/>
        </w:rPr>
        <w:t>նալ</w:t>
      </w:r>
      <w:bookmarkStart w:id="0" w:name="_GoBack"/>
      <w:bookmarkEnd w:id="0"/>
      <w:r w:rsidR="008F234A">
        <w:rPr>
          <w:rFonts w:ascii="Sylfaen" w:hAnsi="Sylfaen"/>
          <w:sz w:val="26"/>
          <w:szCs w:val="26"/>
          <w:lang w:val="hy-AM"/>
        </w:rPr>
        <w:t xml:space="preserve">ով </w:t>
      </w:r>
      <w:r w:rsidR="001748CC" w:rsidRPr="00C76A58">
        <w:rPr>
          <w:rFonts w:ascii="Sylfaen" w:hAnsi="Sylfaen"/>
          <w:sz w:val="26"/>
          <w:szCs w:val="26"/>
          <w:lang w:val="hy-AM"/>
        </w:rPr>
        <w:t>«Գազպրոմ Արմենիա» ՓԲԸ</w:t>
      </w:r>
      <w:r w:rsidR="008F234A">
        <w:rPr>
          <w:rFonts w:ascii="Sylfaen" w:hAnsi="Sylfaen"/>
          <w:sz w:val="26"/>
          <w:szCs w:val="26"/>
          <w:lang w:val="hy-AM"/>
        </w:rPr>
        <w:t xml:space="preserve">-ի </w:t>
      </w:r>
      <w:r w:rsidR="008F234A" w:rsidRPr="00C76A58">
        <w:rPr>
          <w:rFonts w:ascii="Sylfaen" w:hAnsi="Sylfaen"/>
          <w:sz w:val="26"/>
          <w:szCs w:val="26"/>
          <w:lang w:val="hy-AM"/>
        </w:rPr>
        <w:t>2024թ.</w:t>
      </w:r>
      <w:r w:rsidR="008F234A">
        <w:rPr>
          <w:rFonts w:ascii="Sylfaen" w:hAnsi="Sylfaen"/>
          <w:sz w:val="26"/>
          <w:szCs w:val="26"/>
          <w:lang w:val="hy-AM"/>
        </w:rPr>
        <w:t xml:space="preserve">-ի բյուջեով նախատեսված եկամուտների և ծախսերի մեծությունները։ </w:t>
      </w:r>
    </w:p>
    <w:p w:rsidR="001748CC" w:rsidRDefault="001748CC" w:rsidP="001748CC">
      <w:pPr>
        <w:ind w:firstLine="720"/>
        <w:jc w:val="both"/>
        <w:rPr>
          <w:rFonts w:ascii="Sylfaen" w:hAnsi="Sylfaen"/>
          <w:lang w:val="hy-AM"/>
        </w:rPr>
      </w:pPr>
    </w:p>
    <w:p w:rsidR="003155BB" w:rsidRPr="003155BB" w:rsidRDefault="003155BB" w:rsidP="001748CC">
      <w:pPr>
        <w:ind w:firstLine="720"/>
        <w:jc w:val="both"/>
        <w:rPr>
          <w:rFonts w:ascii="Sylfaen" w:hAnsi="Sylfaen"/>
          <w:lang w:val="hy-AM"/>
        </w:rPr>
      </w:pPr>
    </w:p>
    <w:p w:rsidR="001748CC" w:rsidRPr="008F234A" w:rsidRDefault="001748CC">
      <w:pPr>
        <w:ind w:firstLine="720"/>
        <w:jc w:val="both"/>
        <w:rPr>
          <w:rFonts w:ascii="Sylfaen" w:hAnsi="Sylfaen"/>
          <w:lang w:val="hy-AM"/>
        </w:rPr>
      </w:pPr>
    </w:p>
    <w:sectPr w:rsidR="001748CC" w:rsidRPr="008F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9"/>
    <w:rsid w:val="00057C96"/>
    <w:rsid w:val="001748CC"/>
    <w:rsid w:val="001B2B52"/>
    <w:rsid w:val="001C6519"/>
    <w:rsid w:val="001D39BF"/>
    <w:rsid w:val="00244041"/>
    <w:rsid w:val="003155BB"/>
    <w:rsid w:val="00585605"/>
    <w:rsid w:val="00662C90"/>
    <w:rsid w:val="008F234A"/>
    <w:rsid w:val="0090226B"/>
    <w:rsid w:val="009065CF"/>
    <w:rsid w:val="0093364C"/>
    <w:rsid w:val="009B1770"/>
    <w:rsid w:val="00C76A58"/>
    <w:rsid w:val="00CF4D8A"/>
    <w:rsid w:val="00DA2BE6"/>
    <w:rsid w:val="00DF7119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EEDD"/>
  <w15:chartTrackingRefBased/>
  <w15:docId w15:val="{7896C8AF-713D-49F3-96EF-6AA24D5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EDC0-669F-4AE1-87E2-BA16677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Harutyunyan</dc:creator>
  <cp:keywords/>
  <dc:description/>
  <cp:lastModifiedBy>Aren Harutyunyan</cp:lastModifiedBy>
  <cp:revision>16</cp:revision>
  <cp:lastPrinted>2024-06-19T10:31:00Z</cp:lastPrinted>
  <dcterms:created xsi:type="dcterms:W3CDTF">2024-04-05T12:09:00Z</dcterms:created>
  <dcterms:modified xsi:type="dcterms:W3CDTF">2024-06-19T12:56:00Z</dcterms:modified>
</cp:coreProperties>
</file>