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C1" w:rsidRPr="00960651" w:rsidRDefault="004A77C3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>
        <w:rPr>
          <w:rFonts w:ascii="GHEA Grapalat" w:hAnsi="GHEA Grapalat" w:cs="Sylfaen"/>
          <w:i/>
          <w:sz w:val="18"/>
        </w:rPr>
        <w:t xml:space="preserve"> </w:t>
      </w: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03BD">
        <w:rPr>
          <w:rFonts w:ascii="Sylfaen" w:hAnsi="Sylfaen"/>
          <w:b/>
          <w:i/>
          <w:szCs w:val="24"/>
        </w:rPr>
        <w:t>ԳՀ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3FF3" w:rsidRPr="00693FF3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E24813" w:rsidRPr="00E24813" w:rsidRDefault="001775C1" w:rsidP="000E7A5A">
      <w:pPr>
        <w:pStyle w:val="3"/>
        <w:spacing w:after="240" w:line="360" w:lineRule="auto"/>
        <w:ind w:firstLine="0"/>
        <w:rPr>
          <w:rFonts w:ascii="Sylfaen" w:hAnsi="Sylfaen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E24813" w:rsidRPr="00E24813">
        <w:rPr>
          <w:rFonts w:ascii="Sylfaen" w:hAnsi="Sylfaen"/>
          <w:bCs/>
          <w:i/>
          <w:iCs/>
          <w:sz w:val="22"/>
          <w:szCs w:val="22"/>
          <w:lang w:val="ru-RU"/>
        </w:rPr>
        <w:t>ԼՄՎ</w:t>
      </w:r>
      <w:r w:rsidR="00E24813" w:rsidRPr="00E24813">
        <w:rPr>
          <w:rFonts w:ascii="Sylfaen" w:hAnsi="Sylfaen"/>
          <w:bCs/>
          <w:i/>
          <w:iCs/>
          <w:sz w:val="22"/>
          <w:szCs w:val="22"/>
          <w:lang w:val="af-ZA"/>
        </w:rPr>
        <w:t>1</w:t>
      </w:r>
      <w:r w:rsidR="00E24813" w:rsidRPr="00E24813">
        <w:rPr>
          <w:rFonts w:ascii="Sylfaen" w:hAnsi="Sylfaen"/>
          <w:bCs/>
          <w:i/>
          <w:iCs/>
          <w:sz w:val="22"/>
          <w:szCs w:val="22"/>
          <w:lang w:val="ru-RU"/>
        </w:rPr>
        <w:t>ՀԴ</w:t>
      </w:r>
      <w:r w:rsidR="00E24813" w:rsidRPr="00E24813">
        <w:rPr>
          <w:rFonts w:ascii="Sylfaen" w:hAnsi="Sylfaen"/>
          <w:bCs/>
          <w:i/>
          <w:iCs/>
          <w:sz w:val="22"/>
          <w:szCs w:val="22"/>
          <w:lang w:val="af-ZA"/>
        </w:rPr>
        <w:t>-</w:t>
      </w:r>
      <w:r w:rsidR="00E24813" w:rsidRPr="00E24813">
        <w:rPr>
          <w:rFonts w:ascii="Sylfaen" w:hAnsi="Sylfaen"/>
          <w:bCs/>
          <w:i/>
          <w:iCs/>
          <w:sz w:val="22"/>
          <w:szCs w:val="22"/>
          <w:lang w:val="ru-RU"/>
        </w:rPr>
        <w:t>ԳՀԱՇՁԲ</w:t>
      </w:r>
      <w:r w:rsidR="00E24813" w:rsidRPr="00E24813">
        <w:rPr>
          <w:rFonts w:ascii="Sylfaen" w:hAnsi="Sylfaen"/>
          <w:bCs/>
          <w:i/>
          <w:iCs/>
          <w:sz w:val="22"/>
          <w:szCs w:val="22"/>
          <w:lang w:val="af-ZA"/>
        </w:rPr>
        <w:t xml:space="preserve">-19/2 </w:t>
      </w:r>
    </w:p>
    <w:p w:rsidR="001775C1" w:rsidRPr="00DE0E91" w:rsidRDefault="00DE0E91" w:rsidP="000E7A5A">
      <w:pPr>
        <w:pStyle w:val="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4A77C3" w:rsidRPr="004A77C3">
        <w:rPr>
          <w:rFonts w:ascii="Sylfaen" w:hAnsi="Sylfaen"/>
          <w:b w:val="0"/>
          <w:sz w:val="20"/>
          <w:lang w:val="af-ZA"/>
        </w:rPr>
        <w:t>&lt;&lt;</w:t>
      </w:r>
      <w:r w:rsidR="00E24813" w:rsidRPr="00E24813">
        <w:rPr>
          <w:lang w:val="af-ZA"/>
        </w:rPr>
        <w:t xml:space="preserve"> </w:t>
      </w:r>
      <w:r w:rsidR="00E24813" w:rsidRPr="00E24813">
        <w:rPr>
          <w:rFonts w:ascii="Sylfaen" w:hAnsi="Sylfaen"/>
          <w:b w:val="0"/>
          <w:sz w:val="20"/>
          <w:lang w:val="af-ZA"/>
        </w:rPr>
        <w:t xml:space="preserve">ՀՀ Լոռու մարզի Վանաձորի Ամենայն Հայոց Կաթողիկոս Վազգեն Առաջինի անվան թիվ 1 հիմնական դպրոց </w:t>
      </w:r>
      <w:r w:rsidR="004A77C3" w:rsidRPr="004A77C3">
        <w:rPr>
          <w:rFonts w:ascii="Sylfaen" w:hAnsi="Sylfaen"/>
          <w:b w:val="0"/>
          <w:sz w:val="20"/>
          <w:lang w:val="af-ZA"/>
        </w:rPr>
        <w:t>&gt;&gt; ՊՈԱԿ</w:t>
      </w:r>
      <w:r w:rsidR="00DA52F8" w:rsidRPr="004A77C3">
        <w:rPr>
          <w:rFonts w:ascii="Sylfaen" w:hAnsi="Sylfae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E24813" w:rsidRPr="00E24813">
        <w:rPr>
          <w:rFonts w:ascii="Sylfaen" w:hAnsi="Sylfaen" w:cs="Sylfaen"/>
          <w:b w:val="0"/>
          <w:sz w:val="20"/>
          <w:lang w:val="af-ZA"/>
        </w:rPr>
        <w:t>ք</w:t>
      </w:r>
      <w:r w:rsidR="00E24813" w:rsidRPr="00E24813">
        <w:rPr>
          <w:rFonts w:ascii="Arial Armenian" w:hAnsi="Arial Armenian"/>
          <w:b w:val="0"/>
          <w:sz w:val="20"/>
          <w:lang w:val="af-ZA"/>
        </w:rPr>
        <w:t xml:space="preserve">. </w:t>
      </w:r>
      <w:r w:rsidR="00E24813" w:rsidRPr="00E24813">
        <w:rPr>
          <w:rFonts w:ascii="Sylfaen" w:hAnsi="Sylfaen" w:cs="Sylfaen"/>
          <w:b w:val="0"/>
          <w:sz w:val="20"/>
          <w:lang w:val="af-ZA"/>
        </w:rPr>
        <w:t>Վանաձոր</w:t>
      </w:r>
      <w:r w:rsidR="00E24813" w:rsidRPr="00E24813">
        <w:rPr>
          <w:rFonts w:ascii="Arial Armenian" w:hAnsi="Arial Armenian"/>
          <w:b w:val="0"/>
          <w:sz w:val="20"/>
          <w:lang w:val="af-ZA"/>
        </w:rPr>
        <w:t xml:space="preserve">, </w:t>
      </w:r>
      <w:r w:rsidR="00E24813" w:rsidRPr="00E24813">
        <w:rPr>
          <w:rFonts w:ascii="Sylfaen" w:hAnsi="Sylfaen" w:cs="Sylfaen"/>
          <w:b w:val="0"/>
          <w:sz w:val="20"/>
          <w:lang w:val="af-ZA"/>
        </w:rPr>
        <w:t>Մյասնիկյան</w:t>
      </w:r>
      <w:r w:rsidR="00E24813" w:rsidRPr="00E24813">
        <w:rPr>
          <w:rFonts w:ascii="Arial Armenian" w:hAnsi="Arial Armenian"/>
          <w:b w:val="0"/>
          <w:sz w:val="20"/>
          <w:lang w:val="af-ZA"/>
        </w:rPr>
        <w:t xml:space="preserve"> 10 </w:t>
      </w:r>
      <w:r w:rsidR="00E24813" w:rsidRPr="00E24813">
        <w:rPr>
          <w:rFonts w:ascii="Sylfaen" w:hAnsi="Sylfaen" w:cs="Sylfaen"/>
          <w:b w:val="0"/>
          <w:sz w:val="20"/>
          <w:lang w:val="af-ZA"/>
        </w:rPr>
        <w:t>հասցեում</w:t>
      </w:r>
      <w:r w:rsidR="002F103D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E24813" w:rsidRPr="00E24813">
        <w:rPr>
          <w:rFonts w:ascii="Sylfaen" w:hAnsi="Sylfaen"/>
          <w:b w:val="0"/>
          <w:bCs/>
          <w:iCs/>
          <w:sz w:val="22"/>
          <w:szCs w:val="22"/>
          <w:lang w:val="ru-RU"/>
        </w:rPr>
        <w:t>ԼՄՎ</w:t>
      </w:r>
      <w:r w:rsidR="00E24813" w:rsidRPr="00E24813">
        <w:rPr>
          <w:rFonts w:ascii="Sylfaen" w:hAnsi="Sylfaen"/>
          <w:b w:val="0"/>
          <w:bCs/>
          <w:iCs/>
          <w:sz w:val="22"/>
          <w:szCs w:val="22"/>
          <w:lang w:val="af-ZA"/>
        </w:rPr>
        <w:t>1</w:t>
      </w:r>
      <w:r w:rsidR="00E24813" w:rsidRPr="00E24813">
        <w:rPr>
          <w:rFonts w:ascii="Sylfaen" w:hAnsi="Sylfaen"/>
          <w:b w:val="0"/>
          <w:bCs/>
          <w:iCs/>
          <w:sz w:val="22"/>
          <w:szCs w:val="22"/>
          <w:lang w:val="ru-RU"/>
        </w:rPr>
        <w:t>ՀԴ</w:t>
      </w:r>
      <w:r w:rsidR="00E24813" w:rsidRPr="00E24813">
        <w:rPr>
          <w:rFonts w:ascii="Sylfaen" w:hAnsi="Sylfaen"/>
          <w:b w:val="0"/>
          <w:bCs/>
          <w:iCs/>
          <w:sz w:val="22"/>
          <w:szCs w:val="22"/>
          <w:lang w:val="af-ZA"/>
        </w:rPr>
        <w:t>-</w:t>
      </w:r>
      <w:r w:rsidR="00E24813" w:rsidRPr="00E24813">
        <w:rPr>
          <w:rFonts w:ascii="Sylfaen" w:hAnsi="Sylfaen"/>
          <w:b w:val="0"/>
          <w:bCs/>
          <w:iCs/>
          <w:sz w:val="22"/>
          <w:szCs w:val="22"/>
          <w:lang w:val="ru-RU"/>
        </w:rPr>
        <w:t>ԳՀԱՇՁԲ</w:t>
      </w:r>
      <w:r w:rsidR="00E24813" w:rsidRPr="00E24813">
        <w:rPr>
          <w:rFonts w:ascii="Sylfaen" w:hAnsi="Sylfaen"/>
          <w:b w:val="0"/>
          <w:bCs/>
          <w:iCs/>
          <w:sz w:val="22"/>
          <w:szCs w:val="22"/>
          <w:lang w:val="af-ZA"/>
        </w:rPr>
        <w:t xml:space="preserve">-19/2 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115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BC6AC3">
        <w:rPr>
          <w:rFonts w:ascii="Arial Armenian" w:hAnsi="Arial Armenian"/>
          <w:sz w:val="20"/>
          <w:lang w:val="af-ZA"/>
        </w:rPr>
        <w:t>9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37144A">
        <w:rPr>
          <w:rFonts w:ascii="Arial Armenian" w:hAnsi="GHEA Grapalat" w:cs="Sylfaen"/>
          <w:color w:val="000000" w:themeColor="text1"/>
          <w:sz w:val="20"/>
          <w:lang w:val="af-ZA"/>
        </w:rPr>
        <w:t>թվականի</w:t>
      </w:r>
      <w:r w:rsidR="00331B93" w:rsidRPr="0037144A">
        <w:rPr>
          <w:rFonts w:ascii="Arial Armenian" w:hAnsi="GHEA Grapalat" w:cs="Sylfaen"/>
          <w:color w:val="000000" w:themeColor="text1"/>
          <w:sz w:val="20"/>
          <w:lang w:val="af-ZA"/>
        </w:rPr>
        <w:t xml:space="preserve"> </w:t>
      </w:r>
      <w:r w:rsidR="00E24813">
        <w:rPr>
          <w:rFonts w:ascii="Sylfaen" w:hAnsi="Sylfaen" w:cs="Sylfaen"/>
          <w:color w:val="000000" w:themeColor="text1"/>
          <w:sz w:val="20"/>
          <w:lang w:val="af-ZA"/>
        </w:rPr>
        <w:t>նոյեմբեր</w:t>
      </w:r>
      <w:r w:rsidR="004A77C3">
        <w:rPr>
          <w:rFonts w:ascii="Sylfaen" w:hAnsi="Sylfaen" w:cs="Sylfaen"/>
          <w:color w:val="000000" w:themeColor="text1"/>
          <w:sz w:val="20"/>
          <w:lang w:val="af-ZA"/>
        </w:rPr>
        <w:t>ի</w:t>
      </w:r>
      <w:r w:rsidR="00332B1E" w:rsidRPr="0037144A">
        <w:rPr>
          <w:rFonts w:ascii="Arial Armenian" w:hAnsi="GHEA Grapalat" w:cs="Sylfaen"/>
          <w:color w:val="000000" w:themeColor="text1"/>
          <w:sz w:val="20"/>
          <w:lang w:val="af-ZA"/>
        </w:rPr>
        <w:t xml:space="preserve"> </w:t>
      </w:r>
      <w:r w:rsidR="0037144A" w:rsidRPr="0037144A">
        <w:rPr>
          <w:rFonts w:ascii="Arial Armenian" w:hAnsi="GHEA Grapalat" w:cs="Sylfaen"/>
          <w:color w:val="000000" w:themeColor="text1"/>
          <w:sz w:val="20"/>
          <w:lang w:val="af-ZA"/>
        </w:rPr>
        <w:t>0</w:t>
      </w:r>
      <w:r w:rsidR="00E24813">
        <w:rPr>
          <w:rFonts w:ascii="Arial Armenian" w:hAnsi="GHEA Grapalat" w:cs="Sylfaen"/>
          <w:color w:val="000000" w:themeColor="text1"/>
          <w:sz w:val="20"/>
          <w:lang w:val="af-ZA"/>
        </w:rPr>
        <w:t>6</w:t>
      </w:r>
      <w:r w:rsidR="00AF6981" w:rsidRPr="0037144A">
        <w:rPr>
          <w:rFonts w:cs="Sylfaen"/>
          <w:color w:val="000000" w:themeColor="text1"/>
          <w:sz w:val="20"/>
          <w:lang w:val="es-ES"/>
        </w:rPr>
        <w:t>-</w:t>
      </w:r>
      <w:r w:rsidRPr="0037144A">
        <w:rPr>
          <w:rFonts w:ascii="Arial Armenian" w:hAnsi="GHEA Grapalat" w:cs="Sylfaen"/>
          <w:color w:val="000000" w:themeColor="text1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proofErr w:type="spellStart"/>
      <w:r w:rsidR="00E24813">
        <w:rPr>
          <w:rFonts w:ascii="Sylfaen" w:hAnsi="Sylfaen"/>
          <w:sz w:val="20"/>
        </w:rPr>
        <w:t>դ</w:t>
      </w:r>
      <w:r w:rsidR="00E24813" w:rsidRPr="00E24813">
        <w:rPr>
          <w:rFonts w:ascii="Sylfaen" w:hAnsi="Sylfaen"/>
          <w:sz w:val="20"/>
        </w:rPr>
        <w:t>պրոցի</w:t>
      </w:r>
      <w:proofErr w:type="spellEnd"/>
      <w:r w:rsidR="00E24813" w:rsidRPr="00E24813">
        <w:rPr>
          <w:rFonts w:ascii="Sylfaen" w:hAnsi="Sylfaen"/>
          <w:sz w:val="20"/>
          <w:lang w:val="af-ZA"/>
        </w:rPr>
        <w:t xml:space="preserve"> </w:t>
      </w:r>
      <w:proofErr w:type="spellStart"/>
      <w:r w:rsidR="00E24813" w:rsidRPr="00E24813">
        <w:rPr>
          <w:rFonts w:ascii="Sylfaen" w:hAnsi="Sylfaen"/>
          <w:sz w:val="20"/>
        </w:rPr>
        <w:t>հարավային</w:t>
      </w:r>
      <w:proofErr w:type="spellEnd"/>
      <w:r w:rsidR="00E24813" w:rsidRPr="00E24813">
        <w:rPr>
          <w:rFonts w:ascii="Sylfaen" w:hAnsi="Sylfaen"/>
          <w:sz w:val="20"/>
          <w:lang w:val="af-ZA"/>
        </w:rPr>
        <w:t xml:space="preserve"> </w:t>
      </w:r>
      <w:proofErr w:type="spellStart"/>
      <w:r w:rsidR="00E24813" w:rsidRPr="00E24813">
        <w:rPr>
          <w:rFonts w:ascii="Sylfaen" w:hAnsi="Sylfaen"/>
          <w:sz w:val="20"/>
        </w:rPr>
        <w:t>պատի</w:t>
      </w:r>
      <w:proofErr w:type="spellEnd"/>
      <w:r w:rsidR="00E24813" w:rsidRPr="00E24813">
        <w:rPr>
          <w:rFonts w:ascii="Sylfaen" w:hAnsi="Sylfaen"/>
          <w:sz w:val="20"/>
          <w:lang w:val="af-ZA"/>
        </w:rPr>
        <w:t xml:space="preserve"> </w:t>
      </w:r>
      <w:proofErr w:type="spellStart"/>
      <w:r w:rsidR="00E24813" w:rsidRPr="00E24813">
        <w:rPr>
          <w:rFonts w:ascii="Sylfaen" w:hAnsi="Sylfaen"/>
          <w:sz w:val="20"/>
        </w:rPr>
        <w:t>ջրամեկուսացման</w:t>
      </w:r>
      <w:proofErr w:type="spellEnd"/>
      <w:r w:rsidR="00E24813" w:rsidRPr="00E24813">
        <w:rPr>
          <w:rFonts w:ascii="Sylfaen" w:hAnsi="Sylfaen"/>
          <w:sz w:val="20"/>
          <w:lang w:val="af-ZA"/>
        </w:rPr>
        <w:t xml:space="preserve"> </w:t>
      </w:r>
      <w:proofErr w:type="spellStart"/>
      <w:r w:rsidR="00E24813" w:rsidRPr="00E24813">
        <w:rPr>
          <w:rFonts w:ascii="Sylfaen" w:hAnsi="Sylfaen"/>
          <w:sz w:val="20"/>
        </w:rPr>
        <w:t>աշխատանքներ</w:t>
      </w:r>
      <w:proofErr w:type="spellEnd"/>
      <w:r w:rsidR="00E24813" w:rsidRPr="00E24813">
        <w:rPr>
          <w:rFonts w:ascii="Sylfaen" w:hAnsi="Sylfaen"/>
          <w:sz w:val="20"/>
          <w:lang w:val="af-ZA"/>
        </w:rPr>
        <w:t xml:space="preserve"> 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22"/>
        <w:gridCol w:w="2835"/>
        <w:gridCol w:w="2551"/>
        <w:gridCol w:w="2240"/>
      </w:tblGrid>
      <w:tr w:rsidR="001775C1" w:rsidRPr="00DE0E91" w:rsidTr="00BC6AC3">
        <w:trPr>
          <w:trHeight w:val="1918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GHEA Grapalat" w:cs="Sylfaen"/>
                <w:sz w:val="20"/>
                <w:lang w:val="af-ZA"/>
              </w:rPr>
              <w:t>Հրավերի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պահանջներին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համապատասխանող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հայտեր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Arial Armenian"/>
                <w:sz w:val="20"/>
                <w:lang w:val="af-ZA"/>
              </w:rPr>
              <w:t>/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GHEA Grapalat" w:cs="Sylfaen"/>
                <w:sz w:val="20"/>
                <w:lang w:val="af-ZA"/>
              </w:rPr>
              <w:t>Հրավերի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պահանջներին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չհամապատասխանող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հայտեր</w:t>
            </w:r>
          </w:p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Arial Armenian"/>
                <w:sz w:val="20"/>
                <w:lang w:val="af-ZA"/>
              </w:rPr>
              <w:t>/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1775C1" w:rsidRPr="00BC6AC3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BC6AC3">
              <w:rPr>
                <w:rFonts w:ascii="Arial Armenian" w:hAnsi="GHEA Grapalat" w:cs="Sylfaen"/>
                <w:sz w:val="20"/>
                <w:lang w:val="af-ZA"/>
              </w:rPr>
              <w:t>Անհամապատասխանության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համառոտ</w:t>
            </w:r>
            <w:r w:rsidRPr="00BC6AC3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BC6AC3">
              <w:rPr>
                <w:rFonts w:ascii="Arial Armenian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214C81" w:rsidRPr="00DE0E91" w:rsidTr="00214C81">
        <w:trPr>
          <w:trHeight w:val="547"/>
          <w:jc w:val="center"/>
        </w:trPr>
        <w:tc>
          <w:tcPr>
            <w:tcW w:w="494" w:type="dxa"/>
            <w:vAlign w:val="center"/>
          </w:tcPr>
          <w:p w:rsidR="00214C81" w:rsidRPr="0094207B" w:rsidRDefault="00214C81" w:rsidP="00214C81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2" w:type="dxa"/>
          </w:tcPr>
          <w:p w:rsidR="00214C81" w:rsidRPr="00171151" w:rsidRDefault="00214C81" w:rsidP="00214C81">
            <w:pPr>
              <w:spacing w:after="0"/>
              <w:rPr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 xml:space="preserve">&lt;&lt; </w:t>
            </w:r>
            <w:r w:rsidRPr="00171151">
              <w:rPr>
                <w:rFonts w:ascii="Sylfaen" w:hAnsi="Sylfaen" w:cs="Sylfaen"/>
                <w:sz w:val="18"/>
                <w:szCs w:val="18"/>
                <w:lang w:val="es-ES"/>
              </w:rPr>
              <w:t>ԷԿՈՄՖՈՐԹ</w:t>
            </w:r>
            <w:r w:rsidRPr="00171151">
              <w:rPr>
                <w:sz w:val="18"/>
                <w:szCs w:val="18"/>
                <w:lang w:val="es-ES"/>
              </w:rPr>
              <w:t xml:space="preserve"> </w:t>
            </w:r>
            <w:r w:rsidRPr="00171151">
              <w:rPr>
                <w:rFonts w:ascii="Sylfaen" w:hAnsi="Sylfaen" w:cs="Sylfaen"/>
                <w:sz w:val="18"/>
                <w:szCs w:val="18"/>
                <w:lang w:val="es-ES"/>
              </w:rPr>
              <w:t>ԲԻԼԴԻՆԳ</w:t>
            </w:r>
            <w:r w:rsidRPr="00171151">
              <w:rPr>
                <w:sz w:val="18"/>
                <w:szCs w:val="18"/>
                <w:lang w:val="es-ES"/>
              </w:rPr>
              <w:t xml:space="preserve"> &gt;&gt; </w:t>
            </w:r>
            <w:r w:rsidRPr="00171151">
              <w:rPr>
                <w:rFonts w:ascii="Sylfaen" w:hAnsi="Sylfaen" w:cs="Sylfaen"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14C81" w:rsidRPr="00DE0E91" w:rsidTr="0075553A">
        <w:trPr>
          <w:trHeight w:val="243"/>
          <w:jc w:val="center"/>
        </w:trPr>
        <w:tc>
          <w:tcPr>
            <w:tcW w:w="494" w:type="dxa"/>
            <w:vAlign w:val="center"/>
          </w:tcPr>
          <w:p w:rsidR="00214C81" w:rsidRDefault="00214C81" w:rsidP="00214C81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2" w:type="dxa"/>
          </w:tcPr>
          <w:p w:rsidR="00214C81" w:rsidRPr="00171151" w:rsidRDefault="00214C81" w:rsidP="00214C81">
            <w:pPr>
              <w:spacing w:after="0"/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Այպոշին&gt;&gt; ՍՊԸ </w:t>
            </w:r>
          </w:p>
        </w:tc>
        <w:tc>
          <w:tcPr>
            <w:tcW w:w="2835" w:type="dxa"/>
            <w:shd w:val="clear" w:color="auto" w:fill="auto"/>
          </w:tcPr>
          <w:p w:rsidR="00214C81" w:rsidRDefault="00214C81" w:rsidP="00214C81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14C81" w:rsidRPr="00DE0E91" w:rsidTr="0075553A">
        <w:trPr>
          <w:trHeight w:val="347"/>
          <w:jc w:val="center"/>
        </w:trPr>
        <w:tc>
          <w:tcPr>
            <w:tcW w:w="494" w:type="dxa"/>
            <w:vAlign w:val="center"/>
          </w:tcPr>
          <w:p w:rsidR="00214C81" w:rsidRDefault="00214C81" w:rsidP="00214C81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2" w:type="dxa"/>
          </w:tcPr>
          <w:p w:rsidR="00214C81" w:rsidRPr="00171151" w:rsidRDefault="00214C81" w:rsidP="00214C81">
            <w:pPr>
              <w:spacing w:after="0"/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ՎԱՆՌՈՒԲԻՆ&gt;&gt; ՍՊԸ </w:t>
            </w:r>
          </w:p>
        </w:tc>
        <w:tc>
          <w:tcPr>
            <w:tcW w:w="2835" w:type="dxa"/>
            <w:shd w:val="clear" w:color="auto" w:fill="auto"/>
          </w:tcPr>
          <w:p w:rsidR="00214C81" w:rsidRDefault="00214C81" w:rsidP="00214C81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14C81" w:rsidRPr="00DE0E91" w:rsidTr="0075553A">
        <w:trPr>
          <w:trHeight w:val="267"/>
          <w:jc w:val="center"/>
        </w:trPr>
        <w:tc>
          <w:tcPr>
            <w:tcW w:w="494" w:type="dxa"/>
            <w:vAlign w:val="center"/>
          </w:tcPr>
          <w:p w:rsidR="00214C81" w:rsidRDefault="00214C81" w:rsidP="00214C81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22" w:type="dxa"/>
          </w:tcPr>
          <w:p w:rsidR="00214C81" w:rsidRPr="00171151" w:rsidRDefault="00214C81" w:rsidP="00214C81">
            <w:pPr>
              <w:spacing w:after="0"/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Գունաշեն&gt;&gt; ՍՊԸ </w:t>
            </w:r>
          </w:p>
        </w:tc>
        <w:tc>
          <w:tcPr>
            <w:tcW w:w="2835" w:type="dxa"/>
            <w:shd w:val="clear" w:color="auto" w:fill="auto"/>
          </w:tcPr>
          <w:p w:rsidR="00214C81" w:rsidRDefault="00214C81" w:rsidP="00214C81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14C81" w:rsidRPr="00DE0E91" w:rsidTr="0075553A">
        <w:trPr>
          <w:trHeight w:val="189"/>
          <w:jc w:val="center"/>
        </w:trPr>
        <w:tc>
          <w:tcPr>
            <w:tcW w:w="494" w:type="dxa"/>
            <w:vAlign w:val="center"/>
          </w:tcPr>
          <w:p w:rsidR="00214C81" w:rsidRDefault="00214C81" w:rsidP="00214C81">
            <w:pPr>
              <w:pStyle w:val="a3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2" w:type="dxa"/>
          </w:tcPr>
          <w:p w:rsidR="00214C81" w:rsidRPr="00171151" w:rsidRDefault="00214C81" w:rsidP="00214C81">
            <w:pPr>
              <w:spacing w:after="0"/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Վանյան և Հովսեփյան&gt;&gt; ՍՊԸ </w:t>
            </w:r>
          </w:p>
        </w:tc>
        <w:tc>
          <w:tcPr>
            <w:tcW w:w="2835" w:type="dxa"/>
            <w:shd w:val="clear" w:color="auto" w:fill="auto"/>
          </w:tcPr>
          <w:p w:rsidR="00214C81" w:rsidRDefault="00214C81" w:rsidP="00214C81">
            <w:pPr>
              <w:spacing w:after="0"/>
              <w:jc w:val="center"/>
            </w:pPr>
            <w:r w:rsidRPr="00E85768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214C81" w:rsidRPr="00DE0E91" w:rsidRDefault="00214C81" w:rsidP="00214C8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cs="Sylfaen"/>
          <w:sz w:val="20"/>
        </w:rPr>
      </w:pPr>
    </w:p>
    <w:p w:rsidR="00BC6AC3" w:rsidRDefault="00BC6AC3" w:rsidP="00717EFB">
      <w:pPr>
        <w:spacing w:after="0" w:line="360" w:lineRule="auto"/>
        <w:ind w:firstLine="709"/>
        <w:rPr>
          <w:rFonts w:cs="Sylfaen"/>
          <w:sz w:val="20"/>
        </w:rPr>
      </w:pPr>
    </w:p>
    <w:tbl>
      <w:tblPr>
        <w:tblpPr w:leftFromText="180" w:rightFromText="180" w:vertAnchor="text" w:horzAnchor="margin" w:tblpX="-31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851"/>
        <w:gridCol w:w="1134"/>
        <w:gridCol w:w="992"/>
        <w:gridCol w:w="992"/>
        <w:gridCol w:w="1134"/>
        <w:gridCol w:w="1418"/>
        <w:gridCol w:w="1701"/>
      </w:tblGrid>
      <w:tr w:rsidR="004A77C3" w:rsidRPr="006F7174" w:rsidTr="004A77C3">
        <w:trPr>
          <w:trHeight w:val="551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4A77C3" w:rsidRPr="00676124" w:rsidRDefault="004A77C3" w:rsidP="00676124">
            <w:pPr>
              <w:jc w:val="center"/>
              <w:rPr>
                <w:rFonts w:ascii="Arial Armenian" w:hAnsi="Arial Armenian"/>
              </w:rPr>
            </w:pPr>
            <w:r w:rsidRPr="00676124">
              <w:rPr>
                <w:rFonts w:ascii="Arial Armenian" w:hAnsi="Arial Armenian"/>
              </w:rPr>
              <w:t>N</w:t>
            </w:r>
          </w:p>
        </w:tc>
        <w:tc>
          <w:tcPr>
            <w:tcW w:w="1417" w:type="dxa"/>
            <w:vMerge w:val="restart"/>
            <w:vAlign w:val="center"/>
          </w:tcPr>
          <w:p w:rsidR="004A77C3" w:rsidRPr="00676124" w:rsidRDefault="004A77C3" w:rsidP="0067612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7612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4A77C3" w:rsidRPr="00676124" w:rsidRDefault="004A77C3" w:rsidP="0067612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7612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4A77C3" w:rsidRPr="00676124" w:rsidRDefault="004A77C3" w:rsidP="0067612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4A77C3" w:rsidRPr="00676124" w:rsidRDefault="004A77C3" w:rsidP="0067612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7612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7C3" w:rsidRPr="00676124" w:rsidRDefault="004A77C3" w:rsidP="00676124">
            <w:pPr>
              <w:jc w:val="center"/>
              <w:rPr>
                <w:rFonts w:ascii="Arial Armenian" w:hAnsi="Arial Armenian"/>
                <w:b/>
              </w:rPr>
            </w:pPr>
            <w:r w:rsidRPr="00676124">
              <w:rPr>
                <w:rFonts w:ascii="Arial Armenian" w:hAnsi="Arial Armenian"/>
                <w:sz w:val="20"/>
                <w:szCs w:val="20"/>
              </w:rPr>
              <w:t>¶Ý³ÛÇÝ ³é³ç³ñÏÁ  /ÐÐ ¹ñ³Ù/,</w:t>
            </w:r>
            <w:proofErr w:type="spellStart"/>
            <w:r w:rsidRPr="00676124">
              <w:rPr>
                <w:rFonts w:ascii="Arial Armenian" w:hAnsi="Sylfaen"/>
                <w:sz w:val="20"/>
                <w:szCs w:val="20"/>
              </w:rPr>
              <w:t>առանց</w:t>
            </w:r>
            <w:proofErr w:type="spellEnd"/>
            <w:r w:rsidRPr="0067612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76124">
              <w:rPr>
                <w:rFonts w:ascii="Arial Armenian" w:hAnsi="Sylfaen"/>
                <w:sz w:val="20"/>
                <w:szCs w:val="20"/>
              </w:rPr>
              <w:t>ԱԱՀ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77C3" w:rsidRPr="006F7174" w:rsidRDefault="004A77C3" w:rsidP="00676124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մասնակից</w:t>
            </w:r>
            <w:proofErr w:type="spellEnd"/>
          </w:p>
        </w:tc>
      </w:tr>
      <w:tr w:rsidR="00214C81" w:rsidRPr="004F2397" w:rsidTr="0071134E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14C81" w:rsidRPr="00676124" w:rsidRDefault="00214C81" w:rsidP="00214C8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14C81" w:rsidRPr="00676124" w:rsidRDefault="00214C81" w:rsidP="00214C8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14C81" w:rsidRPr="00676124" w:rsidRDefault="00214C81" w:rsidP="00214C81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</w:tcPr>
          <w:p w:rsidR="00214C81" w:rsidRPr="00171151" w:rsidRDefault="00171151" w:rsidP="00214C81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&lt;&lt;</w:t>
            </w:r>
            <w:r w:rsidR="00214C81" w:rsidRPr="00171151">
              <w:rPr>
                <w:rFonts w:ascii="Sylfaen" w:hAnsi="Sylfaen" w:cs="Sylfaen"/>
                <w:sz w:val="18"/>
                <w:szCs w:val="18"/>
                <w:lang w:val="es-ES"/>
              </w:rPr>
              <w:t>ԷԿՈՄՖՈՐԹ</w:t>
            </w:r>
            <w:r w:rsidR="00214C81" w:rsidRPr="00171151">
              <w:rPr>
                <w:sz w:val="18"/>
                <w:szCs w:val="18"/>
                <w:lang w:val="es-ES"/>
              </w:rPr>
              <w:t xml:space="preserve"> </w:t>
            </w:r>
            <w:r w:rsidR="00214C81" w:rsidRPr="00171151">
              <w:rPr>
                <w:rFonts w:ascii="Sylfaen" w:hAnsi="Sylfaen" w:cs="Sylfaen"/>
                <w:sz w:val="18"/>
                <w:szCs w:val="18"/>
                <w:lang w:val="es-ES"/>
              </w:rPr>
              <w:t>ԲԻԼԴԻՆԳ</w:t>
            </w:r>
            <w:r w:rsidR="00214C81" w:rsidRPr="00171151">
              <w:rPr>
                <w:sz w:val="18"/>
                <w:szCs w:val="18"/>
                <w:lang w:val="es-ES"/>
              </w:rPr>
              <w:t xml:space="preserve"> &gt;&gt; </w:t>
            </w:r>
            <w:r w:rsidR="00214C81" w:rsidRPr="00171151">
              <w:rPr>
                <w:rFonts w:ascii="Sylfaen" w:hAnsi="Sylfaen" w:cs="Sylfaen"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992" w:type="dxa"/>
          </w:tcPr>
          <w:p w:rsidR="00214C81" w:rsidRPr="00171151" w:rsidRDefault="00214C81" w:rsidP="00214C8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Այպոշին&gt;&gt; ՍՊԸ </w:t>
            </w:r>
          </w:p>
        </w:tc>
        <w:tc>
          <w:tcPr>
            <w:tcW w:w="992" w:type="dxa"/>
          </w:tcPr>
          <w:p w:rsidR="00214C81" w:rsidRPr="00171151" w:rsidRDefault="00214C81" w:rsidP="00214C8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ՎԱՆՌՈՒԲԻՆ&gt;&gt; ՍՊԸ </w:t>
            </w:r>
          </w:p>
        </w:tc>
        <w:tc>
          <w:tcPr>
            <w:tcW w:w="1134" w:type="dxa"/>
          </w:tcPr>
          <w:p w:rsidR="00214C81" w:rsidRPr="00171151" w:rsidRDefault="00214C81" w:rsidP="00214C8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Գունաշեն&gt;&gt; ՍՊԸ </w:t>
            </w:r>
          </w:p>
        </w:tc>
        <w:tc>
          <w:tcPr>
            <w:tcW w:w="1418" w:type="dxa"/>
          </w:tcPr>
          <w:p w:rsidR="00214C81" w:rsidRPr="00171151" w:rsidRDefault="00214C81" w:rsidP="00214C8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171151">
              <w:rPr>
                <w:sz w:val="18"/>
                <w:szCs w:val="18"/>
                <w:lang w:val="es-ES"/>
              </w:rPr>
              <w:t>&lt;&lt;</w:t>
            </w:r>
            <w:r w:rsidRPr="00171151">
              <w:rPr>
                <w:rFonts w:ascii="Sylfaen" w:hAnsi="Sylfaen"/>
                <w:sz w:val="18"/>
                <w:szCs w:val="18"/>
                <w:lang w:val="es-ES"/>
              </w:rPr>
              <w:t xml:space="preserve">Վանյան և Հովսեփյան&gt;&gt; ՍՊԸ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4C81" w:rsidRPr="004F2397" w:rsidRDefault="00214C81" w:rsidP="00214C81">
            <w:pPr>
              <w:rPr>
                <w:b/>
                <w:sz w:val="21"/>
                <w:lang w:val="es-ES"/>
              </w:rPr>
            </w:pPr>
          </w:p>
        </w:tc>
      </w:tr>
      <w:tr w:rsidR="0034733E" w:rsidRPr="006867C5" w:rsidTr="00D27534">
        <w:trPr>
          <w:trHeight w:val="239"/>
        </w:trPr>
        <w:tc>
          <w:tcPr>
            <w:tcW w:w="534" w:type="dxa"/>
            <w:vAlign w:val="center"/>
          </w:tcPr>
          <w:p w:rsidR="0034733E" w:rsidRPr="00340EE1" w:rsidRDefault="0034733E" w:rsidP="0034733E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40EE1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34733E" w:rsidRPr="000F2FA2" w:rsidRDefault="0034733E" w:rsidP="0034733E">
            <w:pPr>
              <w:pStyle w:val="2"/>
              <w:spacing w:after="0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հարավային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ջրամեկուսացման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4733E" w:rsidRPr="003A2AD5" w:rsidRDefault="0034733E" w:rsidP="0034733E">
            <w:pPr>
              <w:spacing w:after="0"/>
              <w:rPr>
                <w:sz w:val="20"/>
                <w:szCs w:val="20"/>
              </w:rPr>
            </w:pPr>
            <w:proofErr w:type="spellStart"/>
            <w:r w:rsidRPr="003A2AD5">
              <w:rPr>
                <w:rFonts w:ascii="Sylfae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34" w:type="dxa"/>
            <w:vAlign w:val="bottom"/>
          </w:tcPr>
          <w:p w:rsidR="0034733E" w:rsidRPr="00B92720" w:rsidRDefault="00171151" w:rsidP="00171151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  </w:t>
            </w:r>
            <w:r w:rsidR="0034733E">
              <w:rPr>
                <w:rFonts w:ascii="Sylfaen" w:hAnsi="Sylfaen"/>
                <w:color w:val="000000"/>
                <w:sz w:val="18"/>
                <w:szCs w:val="18"/>
              </w:rPr>
              <w:t>1680000</w:t>
            </w:r>
          </w:p>
        </w:tc>
        <w:tc>
          <w:tcPr>
            <w:tcW w:w="992" w:type="dxa"/>
            <w:vAlign w:val="bottom"/>
          </w:tcPr>
          <w:p w:rsidR="0034733E" w:rsidRPr="0014538D" w:rsidRDefault="0034733E" w:rsidP="0034733E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2580000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4733E" w:rsidRPr="00B01FA8" w:rsidRDefault="0034733E" w:rsidP="0034733E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2930000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4733E" w:rsidRPr="0014538D" w:rsidRDefault="0034733E" w:rsidP="0034733E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2097000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34733E" w:rsidRPr="000454F8" w:rsidRDefault="0034733E" w:rsidP="0034733E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733E" w:rsidRPr="009B39AE" w:rsidRDefault="0034733E" w:rsidP="0034733E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21414B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r>
              <w:t xml:space="preserve"> </w:t>
            </w:r>
            <w:r w:rsidRPr="00246E96">
              <w:rPr>
                <w:rFonts w:ascii="Sylfaen" w:hAnsi="Sylfaen"/>
                <w:sz w:val="16"/>
                <w:szCs w:val="16"/>
                <w:lang w:val="ru-RU"/>
              </w:rPr>
              <w:t xml:space="preserve">ԷԿՈՄՖՈՐԹ ԲԻԼԴԻՆԳ </w:t>
            </w:r>
            <w:r w:rsidRPr="0021414B">
              <w:rPr>
                <w:rFonts w:ascii="Sylfaen" w:hAnsi="Sylfaen"/>
                <w:sz w:val="16"/>
                <w:szCs w:val="16"/>
                <w:lang w:val="ru-RU"/>
              </w:rPr>
              <w:t>&gt;&gt; ՍՊԸ</w:t>
            </w:r>
          </w:p>
        </w:tc>
      </w:tr>
    </w:tbl>
    <w:p w:rsidR="00676124" w:rsidRPr="00676124" w:rsidRDefault="00676124" w:rsidP="00717EFB">
      <w:pPr>
        <w:spacing w:after="0" w:line="360" w:lineRule="auto"/>
        <w:ind w:firstLine="709"/>
        <w:rPr>
          <w:rFonts w:cs="Sylfaen"/>
          <w:sz w:val="20"/>
        </w:rPr>
      </w:pPr>
    </w:p>
    <w:p w:rsidR="001775C1" w:rsidRPr="00676124" w:rsidRDefault="001775C1" w:rsidP="00BC6AC3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676124">
        <w:rPr>
          <w:rFonts w:ascii="Sylfaen" w:hAnsi="Sylfaen" w:cs="Sylfaen"/>
          <w:sz w:val="20"/>
          <w:lang w:val="af-ZA"/>
        </w:rPr>
        <w:t>Ընտրված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մասնակցին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որոշելու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կիրառված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չափանիշ՝</w:t>
      </w:r>
      <w:r w:rsidR="00415128" w:rsidRPr="00676124">
        <w:rPr>
          <w:rFonts w:ascii="Sylfaen" w:hAnsi="Sylfaen"/>
          <w:sz w:val="20"/>
          <w:lang w:val="af-ZA"/>
        </w:rPr>
        <w:t>ոչ գնային պայմաններին բավարարող գնահատված</w:t>
      </w:r>
      <w:r w:rsidR="00524403" w:rsidRPr="00676124">
        <w:rPr>
          <w:rFonts w:ascii="Sylfaen" w:hAnsi="Sylfaen"/>
          <w:sz w:val="20"/>
          <w:lang w:val="af-ZA"/>
        </w:rPr>
        <w:t xml:space="preserve"> և նվազագույն գնային առաջարկ ներկայացրած մասնակից</w:t>
      </w:r>
      <w:r w:rsidRPr="00676124">
        <w:rPr>
          <w:rFonts w:ascii="Sylfaen" w:hAnsi="Sylfaen" w:cs="Arial Armenian"/>
          <w:sz w:val="20"/>
          <w:lang w:val="af-ZA"/>
        </w:rPr>
        <w:t>։</w:t>
      </w:r>
    </w:p>
    <w:p w:rsidR="00524403" w:rsidRPr="00676124" w:rsidRDefault="001775C1" w:rsidP="00BC6AC3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676124">
        <w:rPr>
          <w:rFonts w:ascii="Sylfaen" w:hAnsi="Sylfaen" w:cs="Sylfaen"/>
          <w:sz w:val="20"/>
          <w:lang w:val="af-ZA"/>
        </w:rPr>
        <w:t>Ընտրված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մասնակցին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որոշելու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կիրառված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չափանիշ՝</w:t>
      </w:r>
      <w:r w:rsidR="00524403" w:rsidRPr="00676124">
        <w:rPr>
          <w:rFonts w:ascii="Sylfaen" w:hAnsi="Sylfaen"/>
          <w:sz w:val="20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676124">
        <w:rPr>
          <w:rFonts w:ascii="Sylfaen" w:hAnsi="Sylfaen" w:cs="Arial Armenian"/>
          <w:sz w:val="20"/>
          <w:lang w:val="af-ZA"/>
        </w:rPr>
        <w:t>։</w:t>
      </w:r>
    </w:p>
    <w:p w:rsidR="00676124" w:rsidRPr="00676124" w:rsidRDefault="00676124" w:rsidP="00BC6AC3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676124">
        <w:rPr>
          <w:rFonts w:ascii="Sylfaen" w:hAnsi="Sylfaen"/>
          <w:sz w:val="20"/>
          <w:lang w:val="af-ZA"/>
        </w:rPr>
        <w:t>“</w:t>
      </w:r>
      <w:r w:rsidRPr="00676124">
        <w:rPr>
          <w:rFonts w:ascii="Sylfaen" w:hAnsi="Sylfaen" w:cs="Sylfaen"/>
          <w:sz w:val="20"/>
          <w:lang w:val="af-ZA"/>
        </w:rPr>
        <w:t>Գնումների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մասին</w:t>
      </w:r>
      <w:r w:rsidRPr="00676124">
        <w:rPr>
          <w:rFonts w:ascii="Sylfaen" w:hAnsi="Sylfaen"/>
          <w:sz w:val="20"/>
          <w:lang w:val="af-ZA"/>
        </w:rPr>
        <w:t xml:space="preserve">” </w:t>
      </w:r>
      <w:r w:rsidRPr="00676124">
        <w:rPr>
          <w:rFonts w:ascii="Sylfaen" w:hAnsi="Sylfaen" w:cs="Sylfaen"/>
          <w:sz w:val="20"/>
          <w:lang w:val="af-ZA"/>
        </w:rPr>
        <w:t>ՀՀ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օրենքի</w:t>
      </w:r>
      <w:r w:rsidRPr="00676124">
        <w:rPr>
          <w:rFonts w:ascii="Sylfaen" w:hAnsi="Sylfaen"/>
          <w:sz w:val="20"/>
          <w:lang w:val="af-ZA"/>
        </w:rPr>
        <w:t xml:space="preserve"> 10-</w:t>
      </w:r>
      <w:r w:rsidRPr="00676124">
        <w:rPr>
          <w:rFonts w:ascii="Sylfaen" w:hAnsi="Sylfaen" w:cs="Sylfaen"/>
          <w:sz w:val="20"/>
          <w:lang w:val="af-ZA"/>
        </w:rPr>
        <w:t>րդ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հոդվածի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համաձայն</w:t>
      </w:r>
      <w:r w:rsidRPr="00676124">
        <w:rPr>
          <w:rFonts w:ascii="Sylfaen" w:hAnsi="Sylfaen"/>
          <w:sz w:val="20"/>
          <w:lang w:val="af-ZA"/>
        </w:rPr>
        <w:t xml:space="preserve">` </w:t>
      </w:r>
      <w:r w:rsidRPr="00676124">
        <w:rPr>
          <w:rFonts w:ascii="Sylfaen" w:hAnsi="Sylfaen" w:cs="Sylfaen"/>
          <w:sz w:val="20"/>
          <w:lang w:val="af-ZA"/>
        </w:rPr>
        <w:t>անգործության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ժամկետ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է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սահմանվում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սույն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հայտարարությունը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հրապարակվելու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օրվան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հաջորդող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օրվանից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մինչ</w:t>
      </w:r>
      <w:r w:rsidRPr="00676124">
        <w:rPr>
          <w:rFonts w:ascii="Sylfaen" w:hAnsi="Sylfaen"/>
          <w:sz w:val="20"/>
          <w:lang w:val="af-ZA"/>
        </w:rPr>
        <w:t>և 5-</w:t>
      </w:r>
      <w:r w:rsidRPr="00676124">
        <w:rPr>
          <w:rFonts w:ascii="Sylfaen" w:hAnsi="Sylfaen" w:cs="Sylfaen"/>
          <w:sz w:val="20"/>
          <w:lang w:val="af-ZA"/>
        </w:rPr>
        <w:t>րդ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օրացուցային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օրը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ներառյալ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ընկած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ժամանակահատվածը</w:t>
      </w:r>
      <w:r w:rsidRPr="00676124">
        <w:rPr>
          <w:rFonts w:ascii="Sylfaen" w:hAnsi="Sylfaen" w:cs="Arial Armenian"/>
          <w:sz w:val="20"/>
          <w:lang w:val="af-ZA"/>
        </w:rPr>
        <w:t>։</w:t>
      </w:r>
    </w:p>
    <w:p w:rsidR="001775C1" w:rsidRPr="00676124" w:rsidRDefault="001775C1" w:rsidP="00BC6AC3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676124">
        <w:rPr>
          <w:rFonts w:ascii="Sylfaen" w:hAnsi="Sylfaen" w:cs="Sylfaen"/>
          <w:sz w:val="20"/>
          <w:lang w:val="af-ZA"/>
        </w:rPr>
        <w:t>Սույն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հայտարարության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հետ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կապված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լրացուցիչ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տեղեկություններ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ստանալու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համար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կարող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եք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դիմել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գնումների</w:t>
      </w:r>
      <w:r w:rsidRPr="00676124">
        <w:rPr>
          <w:rFonts w:ascii="Sylfaen" w:hAnsi="Sylfaen"/>
          <w:sz w:val="20"/>
          <w:lang w:val="af-ZA"/>
        </w:rPr>
        <w:t xml:space="preserve"> </w:t>
      </w:r>
      <w:r w:rsidRPr="00676124">
        <w:rPr>
          <w:rFonts w:ascii="Sylfaen" w:hAnsi="Sylfaen" w:cs="Sylfaen"/>
          <w:sz w:val="20"/>
          <w:lang w:val="af-ZA"/>
        </w:rPr>
        <w:t>համակարգող՝</w:t>
      </w:r>
      <w:r w:rsidR="0038748D" w:rsidRPr="00676124">
        <w:rPr>
          <w:rFonts w:ascii="Sylfaen" w:hAnsi="Sylfaen"/>
          <w:sz w:val="20"/>
          <w:lang w:val="af-ZA"/>
        </w:rPr>
        <w:t xml:space="preserve"> Անու</w:t>
      </w:r>
      <w:r w:rsidR="0038748D" w:rsidRPr="00676124">
        <w:rPr>
          <w:rFonts w:ascii="Sylfaen" w:hAnsi="Sylfaen"/>
          <w:bCs/>
          <w:color w:val="000000"/>
        </w:rPr>
        <w:t>շ</w:t>
      </w:r>
      <w:r w:rsidR="0038748D" w:rsidRPr="00676124">
        <w:rPr>
          <w:rFonts w:ascii="Sylfaen" w:hAnsi="Sylfaen"/>
          <w:sz w:val="20"/>
          <w:lang w:val="af-ZA"/>
        </w:rPr>
        <w:t xml:space="preserve"> Ծատուրյանին:</w:t>
      </w:r>
    </w:p>
    <w:p w:rsidR="00DE0E91" w:rsidRPr="00DE0E91" w:rsidRDefault="001775C1" w:rsidP="00BC6AC3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B664F8" w:rsidRPr="00334720" w:rsidRDefault="001775C1" w:rsidP="00334720">
      <w:pPr>
        <w:pStyle w:val="31"/>
        <w:spacing w:line="360" w:lineRule="auto"/>
        <w:ind w:firstLine="709"/>
        <w:rPr>
          <w:rFonts w:ascii="Arial Armenian" w:hAnsi="Arial Armenia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33472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՝ 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&lt;&lt;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ՀՀ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Լոռու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մարզի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Վանաձորի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Ամենայն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Հայոց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Կաթողիկոս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Վազգեն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Առաջինի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անվան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թիվ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1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հիմնական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դպրոց</w:t>
      </w:r>
      <w:r w:rsidR="00334720" w:rsidRPr="00334720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&gt;&gt; </w:t>
      </w:r>
      <w:r w:rsidR="00334720" w:rsidRPr="00334720">
        <w:rPr>
          <w:rFonts w:ascii="Sylfaen" w:hAnsi="Sylfaen" w:cs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4A77C3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Տնօրեն՝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</w:t>
      </w:r>
      <w:r w:rsidR="00334720">
        <w:rPr>
          <w:rFonts w:ascii="Sylfaen" w:hAnsi="Sylfaen"/>
          <w:b w:val="0"/>
          <w:i w:val="0"/>
          <w:sz w:val="20"/>
          <w:u w:val="none"/>
          <w:lang w:val="af-ZA"/>
        </w:rPr>
        <w:t>Լ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334720">
        <w:rPr>
          <w:rFonts w:ascii="Sylfaen" w:hAnsi="Sylfaen"/>
          <w:b w:val="0"/>
          <w:i w:val="0"/>
          <w:sz w:val="20"/>
          <w:u w:val="none"/>
          <w:lang w:val="af-ZA"/>
        </w:rPr>
        <w:t>Սարուխան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9B" w:rsidRDefault="00380F9B" w:rsidP="00D46BF4">
      <w:pPr>
        <w:spacing w:after="0" w:line="240" w:lineRule="auto"/>
      </w:pPr>
      <w:r>
        <w:separator/>
      </w:r>
    </w:p>
  </w:endnote>
  <w:endnote w:type="continuationSeparator" w:id="0">
    <w:p w:rsidR="00380F9B" w:rsidRDefault="00380F9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4A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C71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A4A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71C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C71C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C71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9B" w:rsidRDefault="00380F9B" w:rsidP="00D46BF4">
      <w:pPr>
        <w:spacing w:after="0" w:line="240" w:lineRule="auto"/>
      </w:pPr>
      <w:r>
        <w:separator/>
      </w:r>
    </w:p>
  </w:footnote>
  <w:footnote w:type="continuationSeparator" w:id="0">
    <w:p w:rsidR="00380F9B" w:rsidRDefault="00380F9B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C71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C71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C71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5C1"/>
    <w:rsid w:val="00010E62"/>
    <w:rsid w:val="000112E3"/>
    <w:rsid w:val="000134C2"/>
    <w:rsid w:val="00015A25"/>
    <w:rsid w:val="00035429"/>
    <w:rsid w:val="0006421B"/>
    <w:rsid w:val="0006765D"/>
    <w:rsid w:val="00087D0C"/>
    <w:rsid w:val="000942F8"/>
    <w:rsid w:val="000A389A"/>
    <w:rsid w:val="000B236E"/>
    <w:rsid w:val="000D3A7D"/>
    <w:rsid w:val="000E1C66"/>
    <w:rsid w:val="000E7A5A"/>
    <w:rsid w:val="000F59AE"/>
    <w:rsid w:val="001126B0"/>
    <w:rsid w:val="001538BA"/>
    <w:rsid w:val="0015555C"/>
    <w:rsid w:val="00156C1E"/>
    <w:rsid w:val="00171151"/>
    <w:rsid w:val="001758D7"/>
    <w:rsid w:val="001775C1"/>
    <w:rsid w:val="001C5607"/>
    <w:rsid w:val="00214C81"/>
    <w:rsid w:val="00224D44"/>
    <w:rsid w:val="00236456"/>
    <w:rsid w:val="002500D2"/>
    <w:rsid w:val="002C71C4"/>
    <w:rsid w:val="002F0C8F"/>
    <w:rsid w:val="002F103D"/>
    <w:rsid w:val="00331B93"/>
    <w:rsid w:val="00332B1E"/>
    <w:rsid w:val="00334720"/>
    <w:rsid w:val="0034733E"/>
    <w:rsid w:val="00351C6B"/>
    <w:rsid w:val="0037144A"/>
    <w:rsid w:val="00374D47"/>
    <w:rsid w:val="00380F9B"/>
    <w:rsid w:val="0038623A"/>
    <w:rsid w:val="0038748D"/>
    <w:rsid w:val="003A4AB0"/>
    <w:rsid w:val="003D0E5E"/>
    <w:rsid w:val="003F01AB"/>
    <w:rsid w:val="00410BD5"/>
    <w:rsid w:val="0041343D"/>
    <w:rsid w:val="00415128"/>
    <w:rsid w:val="004344B8"/>
    <w:rsid w:val="00446E08"/>
    <w:rsid w:val="00460497"/>
    <w:rsid w:val="0047274D"/>
    <w:rsid w:val="004759AC"/>
    <w:rsid w:val="004A77C3"/>
    <w:rsid w:val="00524403"/>
    <w:rsid w:val="005352BC"/>
    <w:rsid w:val="00544482"/>
    <w:rsid w:val="00551248"/>
    <w:rsid w:val="00556FC2"/>
    <w:rsid w:val="00575293"/>
    <w:rsid w:val="00577A48"/>
    <w:rsid w:val="0059706E"/>
    <w:rsid w:val="005D4EBA"/>
    <w:rsid w:val="005F5B60"/>
    <w:rsid w:val="006047AC"/>
    <w:rsid w:val="00636893"/>
    <w:rsid w:val="00646FAD"/>
    <w:rsid w:val="00676124"/>
    <w:rsid w:val="00693FF3"/>
    <w:rsid w:val="006A6CF6"/>
    <w:rsid w:val="006B03BD"/>
    <w:rsid w:val="006C7C9B"/>
    <w:rsid w:val="006F3EF2"/>
    <w:rsid w:val="006F6839"/>
    <w:rsid w:val="00717EFB"/>
    <w:rsid w:val="00727851"/>
    <w:rsid w:val="00765ABB"/>
    <w:rsid w:val="00780451"/>
    <w:rsid w:val="007A4A42"/>
    <w:rsid w:val="007B00D1"/>
    <w:rsid w:val="007D39FC"/>
    <w:rsid w:val="007F3AA1"/>
    <w:rsid w:val="00825FD0"/>
    <w:rsid w:val="00837BE9"/>
    <w:rsid w:val="00854C13"/>
    <w:rsid w:val="00870D5C"/>
    <w:rsid w:val="008A2BA2"/>
    <w:rsid w:val="008F7130"/>
    <w:rsid w:val="00905032"/>
    <w:rsid w:val="009313E3"/>
    <w:rsid w:val="00952165"/>
    <w:rsid w:val="0095380F"/>
    <w:rsid w:val="009541EE"/>
    <w:rsid w:val="00961DE8"/>
    <w:rsid w:val="0096562E"/>
    <w:rsid w:val="00980D7D"/>
    <w:rsid w:val="009D6BD3"/>
    <w:rsid w:val="00A46202"/>
    <w:rsid w:val="00A53778"/>
    <w:rsid w:val="00A65CF6"/>
    <w:rsid w:val="00A71CBB"/>
    <w:rsid w:val="00AB2DA2"/>
    <w:rsid w:val="00AB4DF6"/>
    <w:rsid w:val="00AF6981"/>
    <w:rsid w:val="00B05832"/>
    <w:rsid w:val="00B61361"/>
    <w:rsid w:val="00B664F8"/>
    <w:rsid w:val="00B838D7"/>
    <w:rsid w:val="00B96ADB"/>
    <w:rsid w:val="00BC6AC3"/>
    <w:rsid w:val="00BC7E81"/>
    <w:rsid w:val="00BD3E66"/>
    <w:rsid w:val="00BD4F13"/>
    <w:rsid w:val="00BF4A53"/>
    <w:rsid w:val="00C04E00"/>
    <w:rsid w:val="00C06ED3"/>
    <w:rsid w:val="00C20CD0"/>
    <w:rsid w:val="00C4458C"/>
    <w:rsid w:val="00C64498"/>
    <w:rsid w:val="00C71D7C"/>
    <w:rsid w:val="00C73E81"/>
    <w:rsid w:val="00CF028E"/>
    <w:rsid w:val="00D46BF4"/>
    <w:rsid w:val="00D84111"/>
    <w:rsid w:val="00D93F68"/>
    <w:rsid w:val="00DA52F8"/>
    <w:rsid w:val="00DA6D8E"/>
    <w:rsid w:val="00DE0E91"/>
    <w:rsid w:val="00DE38C1"/>
    <w:rsid w:val="00DF6B69"/>
    <w:rsid w:val="00E22F4E"/>
    <w:rsid w:val="00E24813"/>
    <w:rsid w:val="00E419D4"/>
    <w:rsid w:val="00E67EE5"/>
    <w:rsid w:val="00EC1AD2"/>
    <w:rsid w:val="00F32487"/>
    <w:rsid w:val="00F3618B"/>
    <w:rsid w:val="00F85AF0"/>
    <w:rsid w:val="00FC7AE4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1A4C0-243C-4EE9-A3FF-162DAA2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099B-882F-49EC-8EDE-34351AE4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VSPI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Anush Tsaturyan</cp:lastModifiedBy>
  <cp:revision>88</cp:revision>
  <dcterms:created xsi:type="dcterms:W3CDTF">2013-04-19T06:32:00Z</dcterms:created>
  <dcterms:modified xsi:type="dcterms:W3CDTF">2019-11-07T04:56:00Z</dcterms:modified>
</cp:coreProperties>
</file>