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64EDD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64EDD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64EDD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bookmarkStart w:id="0" w:name="_GoBack"/>
            <w:bookmarkEnd w:id="0"/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6A697C" w:rsidP="006A697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A697C">
              <w:rPr>
                <w:rFonts w:ascii="Sylfaen" w:hAnsi="Sylfaen"/>
                <w:bCs/>
                <w:lang w:val="hy-AM"/>
              </w:rPr>
              <w:t>№007</w:t>
            </w:r>
            <w:r>
              <w:rPr>
                <w:rFonts w:ascii="Sylfaen" w:hAnsi="Sylfaen"/>
                <w:bCs/>
                <w:lang w:val="en-US"/>
              </w:rPr>
              <w:t>/</w:t>
            </w:r>
            <w:r w:rsidRPr="006A697C">
              <w:rPr>
                <w:rFonts w:ascii="Sylfaen" w:hAnsi="Sylfaen"/>
                <w:bCs/>
                <w:lang w:val="hy-AM"/>
              </w:rPr>
              <w:t>G</w:t>
            </w:r>
            <w:r>
              <w:rPr>
                <w:rFonts w:ascii="Sylfaen" w:hAnsi="Sylfaen"/>
                <w:bCs/>
                <w:lang w:val="en-US"/>
              </w:rPr>
              <w:t>A</w:t>
            </w:r>
            <w:r w:rsidRPr="006A697C">
              <w:rPr>
                <w:rFonts w:ascii="Sylfaen" w:hAnsi="Sylfaen"/>
                <w:bCs/>
                <w:lang w:val="hy-AM"/>
              </w:rPr>
              <w:t>rm</w:t>
            </w:r>
            <w:r>
              <w:rPr>
                <w:rFonts w:ascii="Sylfaen" w:hAnsi="Sylfaen"/>
                <w:bCs/>
                <w:lang w:val="en-US"/>
              </w:rPr>
              <w:t>/</w:t>
            </w:r>
            <w:r w:rsidRPr="006A697C">
              <w:rPr>
                <w:rFonts w:ascii="Sylfaen" w:hAnsi="Sylfaen"/>
                <w:bCs/>
                <w:lang w:val="hy-AM"/>
              </w:rPr>
              <w:t>25_5.4_005</w:t>
            </w:r>
            <w:r>
              <w:rPr>
                <w:rFonts w:ascii="Sylfaen" w:hAnsi="Sylfaen"/>
                <w:bCs/>
                <w:lang w:val="en-US"/>
              </w:rPr>
              <w:t>/</w:t>
            </w:r>
            <w:r w:rsidRPr="006A697C">
              <w:rPr>
                <w:rFonts w:ascii="Sylfaen" w:hAnsi="Sylfaen"/>
                <w:bCs/>
                <w:lang w:val="hy-AM"/>
              </w:rPr>
              <w:t>03.12.24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7116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7116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A697C" w:rsidRDefault="006A697C" w:rsidP="006A697C">
            <w:pPr>
              <w:rPr>
                <w:rFonts w:ascii="Sylfaen" w:hAnsi="Sylfaen"/>
                <w:color w:val="000000"/>
                <w:sz w:val="20"/>
                <w:szCs w:val="20"/>
                <w:lang w:val="pt-BR"/>
              </w:rPr>
            </w:pPr>
            <w:r w:rsidRPr="006A697C">
              <w:rPr>
                <w:rFonts w:ascii="Sylfaen" w:hAnsi="Sylfaen"/>
                <w:color w:val="000000"/>
                <w:sz w:val="20"/>
                <w:szCs w:val="20"/>
                <w:lang w:val="pt-BR"/>
              </w:rPr>
              <w:t>Բժշկական ապահովագրության  և ավտոմեքենանների պարտադիր ապահովագրության ձեռքբերում (ապահովագրական ընկերության ընտրություն)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A697C" w:rsidRDefault="006A697C" w:rsidP="00D90D75">
            <w:pPr>
              <w:rPr>
                <w:rFonts w:ascii="Sylfaen" w:hAnsi="Sylfaen"/>
                <w:color w:val="000000"/>
                <w:sz w:val="20"/>
                <w:szCs w:val="20"/>
                <w:lang w:val="pt-BR"/>
              </w:rPr>
            </w:pPr>
            <w:r w:rsidRPr="006A697C">
              <w:rPr>
                <w:rFonts w:ascii="Sylfaen" w:hAnsi="Sylfaen"/>
                <w:color w:val="000000"/>
                <w:sz w:val="20"/>
                <w:szCs w:val="20"/>
                <w:lang w:val="pt-BR"/>
              </w:rPr>
              <w:t>Приобретение медицинской страховки и обязательное автострахование (выбор страховой компании).</w:t>
            </w:r>
          </w:p>
        </w:tc>
      </w:tr>
      <w:tr w:rsidR="00B74ADB" w:rsidRPr="00F7116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A697C" w:rsidRDefault="006A697C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color w:val="000000"/>
                <w:sz w:val="20"/>
                <w:szCs w:val="20"/>
                <w:lang w:val="pt-BR"/>
              </w:rPr>
            </w:pPr>
            <w:r w:rsidRPr="006A697C">
              <w:rPr>
                <w:rFonts w:ascii="Sylfaen" w:hAnsi="Sylfaen"/>
                <w:color w:val="000000"/>
                <w:sz w:val="20"/>
                <w:szCs w:val="20"/>
                <w:lang w:val="pt-BR"/>
              </w:rPr>
              <w:t>Purchasing health insurance and compulsory auto insurance (choosing an insurance company)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7116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7116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4125C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4EDD" w:rsidRPr="00364EDD">
              <w:rPr>
                <w:rFonts w:ascii="Sylfaen" w:hAnsi="Sylfaen" w:cs="Sylfaen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2CEC">
              <w:rPr>
                <w:rFonts w:ascii="Sylfaen" w:hAnsi="Sylfaen" w:cs="Sylfaen"/>
                <w:lang w:val="af-ZA"/>
              </w:rPr>
              <w:t xml:space="preserve"> 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4125C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7116B" w:rsidTr="00B4125C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A697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A697C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A697C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A697C">
              <w:rPr>
                <w:rFonts w:ascii="Sylfaen" w:hAnsi="Sylfaen" w:cs="Sylfaen"/>
                <w:lang w:val="af-ZA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A697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A697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D630E" w:rsidRPr="00F7116B" w:rsidTr="00B74ADB">
        <w:tc>
          <w:tcPr>
            <w:tcW w:w="4957" w:type="dxa"/>
          </w:tcPr>
          <w:p w:rsidR="006D630E" w:rsidRPr="00D51424" w:rsidRDefault="006D630E" w:rsidP="006D630E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D630E" w:rsidRPr="006D630E" w:rsidRDefault="006A697C" w:rsidP="006D630E">
            <w:pPr>
              <w:rPr>
                <w:lang w:val="af-ZA"/>
              </w:rPr>
            </w:pPr>
            <w:r w:rsidRPr="00DE2074">
              <w:rPr>
                <w:sz w:val="22"/>
                <w:szCs w:val="22"/>
                <w:lang w:val="af-ZA"/>
              </w:rPr>
              <w:t>«Լիգա Ինշուրանս» ԱՓԲԸ</w:t>
            </w:r>
            <w:r w:rsidR="006D630E" w:rsidRPr="006D630E">
              <w:rPr>
                <w:lang w:val="af-ZA"/>
              </w:rPr>
              <w:t xml:space="preserve">, </w:t>
            </w:r>
            <w:r w:rsidR="006D630E" w:rsidRPr="006A697C">
              <w:rPr>
                <w:sz w:val="22"/>
                <w:szCs w:val="22"/>
                <w:lang w:val="af-ZA"/>
              </w:rPr>
              <w:t>Ք.Երևան Էրեբունի 12/4</w:t>
            </w:r>
            <w:r w:rsidRPr="006A697C">
              <w:rPr>
                <w:sz w:val="22"/>
                <w:szCs w:val="22"/>
                <w:lang w:val="af-ZA"/>
              </w:rPr>
              <w:t>, Հյուսիսային պող., 1 շենք</w:t>
            </w:r>
          </w:p>
        </w:tc>
      </w:tr>
      <w:tr w:rsidR="006D630E" w:rsidRPr="00B63D45" w:rsidTr="00573813">
        <w:tc>
          <w:tcPr>
            <w:tcW w:w="4957" w:type="dxa"/>
          </w:tcPr>
          <w:p w:rsidR="006D630E" w:rsidRDefault="006D630E" w:rsidP="006D630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6D630E" w:rsidRPr="00C83A86" w:rsidRDefault="006A697C" w:rsidP="006D630E">
            <w:r w:rsidRPr="006A697C">
              <w:t xml:space="preserve">СЗАО «Лига </w:t>
            </w:r>
            <w:proofErr w:type="spellStart"/>
            <w:r w:rsidRPr="006A697C">
              <w:t>Иншуранс</w:t>
            </w:r>
            <w:proofErr w:type="spellEnd"/>
            <w:r w:rsidRPr="006A697C">
              <w:t>», г. Ереван, Эребуни 12/4, Северный пр., 1 дом</w:t>
            </w:r>
          </w:p>
        </w:tc>
      </w:tr>
      <w:tr w:rsidR="006D630E" w:rsidRPr="00F7116B" w:rsidTr="00B74ADB">
        <w:tc>
          <w:tcPr>
            <w:tcW w:w="4957" w:type="dxa"/>
          </w:tcPr>
          <w:p w:rsidR="006D630E" w:rsidRDefault="006D630E" w:rsidP="006D630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D630E" w:rsidRPr="006D630E" w:rsidRDefault="006A697C" w:rsidP="006D630E">
            <w:pPr>
              <w:rPr>
                <w:lang w:val="en-US"/>
              </w:rPr>
            </w:pPr>
            <w:r w:rsidRPr="006A697C">
              <w:rPr>
                <w:lang w:val="en-US"/>
              </w:rPr>
              <w:t>"Liga Insurance" ICJSC, Yerevan City Erebuni 12/4, Northern Ave., 1 Building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F7116B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527032700</w:t>
            </w:r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64EDD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A697C"/>
    <w:rsid w:val="006C7E43"/>
    <w:rsid w:val="006D630E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125C"/>
    <w:rsid w:val="00B416A9"/>
    <w:rsid w:val="00B62CEC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116B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9B71A-0369-4C9A-918D-CA3A6540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21</cp:revision>
  <cp:lastPrinted>2021-06-02T06:18:00Z</cp:lastPrinted>
  <dcterms:created xsi:type="dcterms:W3CDTF">2024-04-28T03:10:00Z</dcterms:created>
  <dcterms:modified xsi:type="dcterms:W3CDTF">2025-01-21T13:07:00Z</dcterms:modified>
</cp:coreProperties>
</file>