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470A0A">
        <w:rPr>
          <w:rFonts w:ascii="GHEA Grapalat" w:hAnsi="GHEA Grapalat"/>
          <w:sz w:val="24"/>
          <w:szCs w:val="24"/>
          <w:lang w:val="hy-AM"/>
        </w:rPr>
        <w:t>ԲՄ</w:t>
      </w:r>
      <w:r w:rsidR="00372262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F91F5A" w:rsidRPr="00F91F5A">
        <w:rPr>
          <w:rFonts w:ascii="GHEA Grapalat" w:hAnsi="GHEA Grapalat"/>
          <w:sz w:val="24"/>
          <w:szCs w:val="24"/>
          <w:lang w:val="af-ZA"/>
        </w:rPr>
        <w:t>22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F91F5A" w:rsidRPr="00F91F5A">
        <w:rPr>
          <w:rFonts w:ascii="GHEA Grapalat" w:hAnsi="GHEA Grapalat"/>
          <w:sz w:val="20"/>
          <w:lang w:val="hy-AM"/>
        </w:rPr>
        <w:t>կոմունալ տեխնիկայի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470A0A">
        <w:rPr>
          <w:rFonts w:ascii="GHEA Grapalat" w:hAnsi="GHEA Grapalat"/>
          <w:sz w:val="20"/>
          <w:lang w:val="hy-AM"/>
        </w:rPr>
        <w:t>ԲՄ</w:t>
      </w:r>
      <w:r w:rsidR="00372262">
        <w:rPr>
          <w:rFonts w:ascii="GHEA Grapalat" w:hAnsi="GHEA Grapalat"/>
          <w:sz w:val="20"/>
          <w:lang w:val="hy-AM"/>
        </w:rPr>
        <w:t>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F91F5A" w:rsidRPr="00F91F5A">
        <w:rPr>
          <w:rFonts w:ascii="GHEA Grapalat" w:hAnsi="GHEA Grapalat"/>
          <w:sz w:val="20"/>
          <w:lang w:val="hy-AM"/>
        </w:rPr>
        <w:t>22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2160"/>
        <w:gridCol w:w="2568"/>
        <w:gridCol w:w="2306"/>
        <w:gridCol w:w="1908"/>
      </w:tblGrid>
      <w:tr w:rsidR="00787F3F" w:rsidRPr="000C3F87" w:rsidTr="009D2AA4">
        <w:trPr>
          <w:trHeight w:val="626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9D2AA4" w:rsidTr="009D2AA4">
        <w:trPr>
          <w:trHeight w:val="292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470A0A" w:rsidRDefault="00F91F5A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D822BB">
              <w:rPr>
                <w:rFonts w:ascii="GHEA Grapalat" w:hAnsi="GHEA Grapalat"/>
                <w:lang w:val="hy-AM"/>
              </w:rPr>
              <w:t>Բազմաֆունքցիոնալ կոմունալ ճանապարհային մեքենա</w:t>
            </w:r>
            <w:r>
              <w:rPr>
                <w:rFonts w:ascii="GHEA Grapalat" w:hAnsi="GHEA Grapalat"/>
                <w:lang w:val="hy-AM"/>
              </w:rPr>
              <w:t>յի</w:t>
            </w:r>
            <w:r w:rsidRPr="00470A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87F3F" w:rsidRPr="00470A0A">
              <w:rPr>
                <w:rFonts w:ascii="GHEA Grapalat" w:hAnsi="GHEA Grapalat"/>
                <w:sz w:val="20"/>
                <w:szCs w:val="20"/>
                <w:lang w:val="hy-AM"/>
              </w:rPr>
              <w:t>ձեռքբերում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ED" w:rsidRPr="00F91F5A" w:rsidRDefault="00AF3AE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F3AED" w:rsidRPr="00F91F5A" w:rsidRDefault="00AF3AE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F3AED" w:rsidRPr="00F91F5A" w:rsidRDefault="00F91F5A">
            <w:pPr>
              <w:jc w:val="center"/>
              <w:rPr>
                <w:rFonts w:ascii="GHEA Grapalat" w:hAnsi="GHEA Grapalat"/>
                <w:lang w:val="hy-AM"/>
              </w:rPr>
            </w:pPr>
            <w:r w:rsidRPr="000F00E0">
              <w:rPr>
                <w:rFonts w:ascii="GHEA Grapalat" w:hAnsi="GHEA Grapalat"/>
                <w:lang w:val="hy-AM"/>
              </w:rPr>
              <w:t>«ԿԱՄԱԶ ԱՐՄԵՆԻԱ» ՓԲԸ</w:t>
            </w:r>
          </w:p>
          <w:p w:rsidR="00787F3F" w:rsidRPr="00F91F5A" w:rsidRDefault="00787F3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F91F5A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91F5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91F5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F91F5A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1F5A">
              <w:rPr>
                <w:rFonts w:ascii="GHEA Grapalat" w:hAnsi="GHEA Grapalat"/>
                <w:sz w:val="20"/>
                <w:lang w:val="af-ZA"/>
              </w:rPr>
              <w:t>3-</w:t>
            </w:r>
            <w:r w:rsidRPr="00F91F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91F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91F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9D2AA4" w:rsidRDefault="009D2AA4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9D2AA4">
              <w:rPr>
                <w:rFonts w:ascii="GHEA Grapalat" w:hAnsi="GHEA Grapalat"/>
                <w:sz w:val="18"/>
                <w:szCs w:val="18"/>
                <w:lang w:val="hy-AM"/>
              </w:rPr>
              <w:t>հայտի ապահովումը (բանկային երշխիքը) ներկայացված է հրավերի 7.4 կետով սահմանված պահանջներին անհամապատասխան (մասնակցի կողմից չի ապահովվել հայտի ապահովման 90 (իննսուն) աշխատանքային օրվա վավերության պայմանը):</w:t>
            </w:r>
          </w:p>
        </w:tc>
      </w:tr>
      <w:tr w:rsidR="00F91F5A" w:rsidRPr="009D2AA4" w:rsidTr="009D2AA4">
        <w:trPr>
          <w:trHeight w:val="6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A" w:rsidRDefault="00F91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A" w:rsidRPr="00470A0A" w:rsidRDefault="00F9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Ավլող, մաքրող, փոշեկուլ կոմունալ </w:t>
            </w:r>
            <w:r w:rsidRPr="00D822BB">
              <w:rPr>
                <w:rFonts w:ascii="GHEA Grapalat" w:hAnsi="GHEA Grapalat"/>
                <w:lang w:val="hy-AM"/>
              </w:rPr>
              <w:t>ճանապարհային մեքենա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F5A" w:rsidRDefault="00F91F5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91F5A" w:rsidRPr="00F91F5A" w:rsidRDefault="00F91F5A">
            <w:pPr>
              <w:jc w:val="center"/>
              <w:rPr>
                <w:rFonts w:ascii="GHEA Grapalat" w:hAnsi="GHEA Grapalat"/>
                <w:lang w:val="hy-AM"/>
              </w:rPr>
            </w:pPr>
            <w:r w:rsidRPr="000F00E0">
              <w:rPr>
                <w:rFonts w:ascii="GHEA Grapalat" w:hAnsi="GHEA Grapalat"/>
                <w:lang w:val="hy-AM"/>
              </w:rPr>
              <w:t>«ԿԱՄԱԶ ԱՐՄԵՆԻԱ» ՓԲԸ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A" w:rsidRPr="00F91F5A" w:rsidRDefault="00F91F5A" w:rsidP="00F91F5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91F5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91F5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91F5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91F5A" w:rsidRDefault="00F91F5A" w:rsidP="00F91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91F5A" w:rsidRPr="00470A0A" w:rsidRDefault="00F91F5A" w:rsidP="00F91F5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70A0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70A0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70A0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70A0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91F5A" w:rsidRPr="00470A0A" w:rsidRDefault="00F91F5A" w:rsidP="00F91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A" w:rsidRPr="009D2AA4" w:rsidRDefault="009D2AA4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9D2AA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հայտի ապահովումը (բանկային երշխիքը) ներկայացված է հրավերի 7.4 կետով սահմանված պահանջներին անհամապատասխան (մասնակցի </w:t>
            </w:r>
            <w:r w:rsidRPr="009D2AA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կողմից չի ապահովվել հայտի ապահովման 90 (իննսուն) աշխատանքային օրվա վավերության պայմանը):</w:t>
            </w: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A1E" w:rsidRDefault="00966A1E" w:rsidP="001058AD">
      <w:pPr>
        <w:spacing w:after="0" w:line="240" w:lineRule="auto"/>
      </w:pPr>
      <w:r>
        <w:separator/>
      </w:r>
    </w:p>
  </w:endnote>
  <w:endnote w:type="continuationSeparator" w:id="1">
    <w:p w:rsidR="00966A1E" w:rsidRDefault="00966A1E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41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6A1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41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AA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66A1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A1E" w:rsidRDefault="00966A1E" w:rsidP="001058AD">
      <w:pPr>
        <w:spacing w:after="0" w:line="240" w:lineRule="auto"/>
      </w:pPr>
      <w:r>
        <w:separator/>
      </w:r>
    </w:p>
  </w:footnote>
  <w:footnote w:type="continuationSeparator" w:id="1">
    <w:p w:rsidR="00966A1E" w:rsidRDefault="00966A1E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C3F87"/>
    <w:rsid w:val="001058AD"/>
    <w:rsid w:val="001D6FFF"/>
    <w:rsid w:val="00257C62"/>
    <w:rsid w:val="00290202"/>
    <w:rsid w:val="00372262"/>
    <w:rsid w:val="003D5477"/>
    <w:rsid w:val="003D7800"/>
    <w:rsid w:val="00447434"/>
    <w:rsid w:val="00456CF5"/>
    <w:rsid w:val="00470A0A"/>
    <w:rsid w:val="004A3364"/>
    <w:rsid w:val="004B242B"/>
    <w:rsid w:val="004E3129"/>
    <w:rsid w:val="005A0483"/>
    <w:rsid w:val="0062157E"/>
    <w:rsid w:val="00641DE2"/>
    <w:rsid w:val="006B65B6"/>
    <w:rsid w:val="006C0A2C"/>
    <w:rsid w:val="006C6062"/>
    <w:rsid w:val="00787F3F"/>
    <w:rsid w:val="0083340F"/>
    <w:rsid w:val="008C5FDE"/>
    <w:rsid w:val="008D431C"/>
    <w:rsid w:val="008F54AC"/>
    <w:rsid w:val="00924114"/>
    <w:rsid w:val="00933FB0"/>
    <w:rsid w:val="00966A1E"/>
    <w:rsid w:val="009A6C21"/>
    <w:rsid w:val="009D2AA4"/>
    <w:rsid w:val="00A77982"/>
    <w:rsid w:val="00AA5955"/>
    <w:rsid w:val="00AC4385"/>
    <w:rsid w:val="00AF3AED"/>
    <w:rsid w:val="00BF7866"/>
    <w:rsid w:val="00C8456B"/>
    <w:rsid w:val="00C93165"/>
    <w:rsid w:val="00CB603A"/>
    <w:rsid w:val="00D77A88"/>
    <w:rsid w:val="00DC25F0"/>
    <w:rsid w:val="00E72F87"/>
    <w:rsid w:val="00F9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C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23</cp:revision>
  <cp:lastPrinted>2019-07-02T12:03:00Z</cp:lastPrinted>
  <dcterms:created xsi:type="dcterms:W3CDTF">2015-12-15T05:32:00Z</dcterms:created>
  <dcterms:modified xsi:type="dcterms:W3CDTF">2019-10-24T05:07:00Z</dcterms:modified>
</cp:coreProperties>
</file>