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AF0CB"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Appendix N 9</w:t>
      </w:r>
    </w:p>
    <w:p w14:paraId="6B948970"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of the RA Finance Minister on March 1, 2023</w:t>
      </w:r>
    </w:p>
    <w:p w14:paraId="3C698AE5"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 xml:space="preserve"> Order N 87-A</w:t>
      </w:r>
    </w:p>
    <w:p w14:paraId="38023AC0"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Exemplary form</w:t>
      </w:r>
    </w:p>
    <w:p w14:paraId="48949D22"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STATEMENT:</w:t>
      </w:r>
    </w:p>
    <w:p w14:paraId="085D02D6" w14:textId="77777777" w:rsidR="00F92EAB" w:rsidRPr="00F82C57" w:rsidRDefault="00F92EAB" w:rsidP="00F82C57">
      <w:pPr>
        <w:pStyle w:val="a4"/>
        <w:ind w:left="-567" w:firstLine="567"/>
        <w:jc w:val="center"/>
        <w:rPr>
          <w:rFonts w:ascii="GHEA Mariam" w:hAnsi="GHEA Mariam" w:cs="Sylfaen"/>
          <w:iCs/>
          <w:sz w:val="20"/>
          <w:szCs w:val="20"/>
        </w:rPr>
      </w:pPr>
      <w:r w:rsidRPr="00F82C57">
        <w:rPr>
          <w:rFonts w:ascii="GHEA Mariam" w:hAnsi="GHEA Mariam" w:cs="Sylfaen"/>
          <w:iCs/>
          <w:sz w:val="20"/>
          <w:szCs w:val="20"/>
        </w:rPr>
        <w:t>ABOUT THE RATING QUESTIONNAIRE *</w:t>
      </w:r>
    </w:p>
    <w:p w14:paraId="73428B47" w14:textId="77777777" w:rsidR="00F92EAB" w:rsidRPr="00F82C57" w:rsidRDefault="00F92EAB" w:rsidP="00F82C57">
      <w:pPr>
        <w:pStyle w:val="a4"/>
        <w:ind w:left="-567" w:firstLine="567"/>
        <w:jc w:val="center"/>
        <w:rPr>
          <w:rFonts w:ascii="GHEA Mariam" w:hAnsi="GHEA Mariam" w:cs="Sylfaen"/>
          <w:iCs/>
          <w:sz w:val="20"/>
          <w:szCs w:val="20"/>
        </w:rPr>
      </w:pPr>
      <w:r w:rsidRPr="00F82C57">
        <w:rPr>
          <w:rFonts w:ascii="GHEA Mariam" w:hAnsi="GHEA Mariam" w:cs="Sylfaen"/>
          <w:iCs/>
          <w:sz w:val="20"/>
          <w:szCs w:val="20"/>
        </w:rPr>
        <w:t>This text of the statement is approved by the evaluation committee</w:t>
      </w:r>
    </w:p>
    <w:p w14:paraId="5AE62431" w14:textId="31FE335B" w:rsidR="00F92EAB" w:rsidRPr="00F82C57" w:rsidRDefault="00F92EAB" w:rsidP="00F82C57">
      <w:pPr>
        <w:pStyle w:val="a4"/>
        <w:ind w:left="-567" w:firstLine="567"/>
        <w:jc w:val="center"/>
        <w:rPr>
          <w:rFonts w:ascii="GHEA Mariam" w:hAnsi="GHEA Mariam" w:cs="Sylfaen"/>
          <w:iCs/>
          <w:sz w:val="20"/>
          <w:szCs w:val="20"/>
        </w:rPr>
      </w:pPr>
      <w:r w:rsidRPr="00F82C57">
        <w:rPr>
          <w:rFonts w:ascii="GHEA Mariam" w:hAnsi="GHEA Mariam" w:cs="Sylfaen"/>
          <w:iCs/>
          <w:sz w:val="20"/>
          <w:szCs w:val="20"/>
        </w:rPr>
        <w:t>By decision "</w:t>
      </w:r>
      <w:r w:rsidR="00F82C57" w:rsidRPr="00F82C57">
        <w:rPr>
          <w:rFonts w:ascii="GHEA Mariam" w:hAnsi="GHEA Mariam" w:cs="Sylfaen"/>
          <w:iCs/>
          <w:sz w:val="20"/>
          <w:szCs w:val="20"/>
        </w:rPr>
        <w:t>1</w:t>
      </w:r>
      <w:r w:rsidRPr="00F82C57">
        <w:rPr>
          <w:rFonts w:ascii="GHEA Mariam" w:hAnsi="GHEA Mariam" w:cs="Sylfaen"/>
          <w:iCs/>
          <w:sz w:val="20"/>
          <w:szCs w:val="20"/>
        </w:rPr>
        <w:t xml:space="preserve">" dated </w:t>
      </w:r>
      <w:r w:rsidR="008B5D4B">
        <w:rPr>
          <w:rFonts w:ascii="GHEA Mariam" w:hAnsi="GHEA Mariam" w:cs="Sylfaen"/>
          <w:iCs/>
          <w:sz w:val="20"/>
          <w:szCs w:val="20"/>
        </w:rPr>
        <w:t>2</w:t>
      </w:r>
      <w:r w:rsidR="00C537DF">
        <w:rPr>
          <w:rFonts w:ascii="GHEA Mariam" w:hAnsi="GHEA Mariam" w:cs="Sylfaen"/>
          <w:iCs/>
          <w:sz w:val="20"/>
          <w:szCs w:val="20"/>
          <w:lang w:val="hy-AM"/>
        </w:rPr>
        <w:t>3</w:t>
      </w:r>
      <w:r w:rsidR="00F82C57" w:rsidRPr="00F82C57">
        <w:rPr>
          <w:rFonts w:ascii="Cambria Math" w:hAnsi="Cambria Math" w:cs="Cambria Math"/>
          <w:b/>
          <w:bCs/>
          <w:sz w:val="20"/>
          <w:szCs w:val="20"/>
          <w:lang w:val="af-ZA"/>
        </w:rPr>
        <w:t>․</w:t>
      </w:r>
      <w:r w:rsidR="00F82C57" w:rsidRPr="00F82C57">
        <w:rPr>
          <w:rFonts w:ascii="GHEA Mariam" w:hAnsi="GHEA Mariam"/>
          <w:b/>
          <w:bCs/>
          <w:sz w:val="20"/>
          <w:szCs w:val="20"/>
          <w:lang w:val="af-ZA"/>
        </w:rPr>
        <w:t>0</w:t>
      </w:r>
      <w:r w:rsidR="00C537DF">
        <w:rPr>
          <w:rFonts w:ascii="GHEA Mariam" w:hAnsi="GHEA Mariam"/>
          <w:b/>
          <w:bCs/>
          <w:sz w:val="20"/>
          <w:szCs w:val="20"/>
          <w:lang w:val="af-ZA"/>
        </w:rPr>
        <w:t>9</w:t>
      </w:r>
      <w:r w:rsidR="00F82C57" w:rsidRPr="00F82C57">
        <w:rPr>
          <w:rFonts w:ascii="Cambria Math" w:hAnsi="Cambria Math" w:cs="Cambria Math"/>
          <w:b/>
          <w:bCs/>
          <w:sz w:val="20"/>
          <w:szCs w:val="20"/>
          <w:lang w:val="af-ZA"/>
        </w:rPr>
        <w:t>․</w:t>
      </w:r>
      <w:r w:rsidR="00F82C57" w:rsidRPr="00F82C57">
        <w:rPr>
          <w:rFonts w:ascii="GHEA Mariam" w:hAnsi="GHEA Mariam"/>
          <w:b/>
          <w:bCs/>
          <w:sz w:val="20"/>
          <w:szCs w:val="20"/>
          <w:lang w:val="af-ZA"/>
        </w:rPr>
        <w:t>2024</w:t>
      </w:r>
    </w:p>
    <w:p w14:paraId="4A076050" w14:textId="58402515" w:rsidR="00F92EAB" w:rsidRPr="00F82C57" w:rsidRDefault="00F92EAB" w:rsidP="00F82C57">
      <w:pPr>
        <w:pStyle w:val="a4"/>
        <w:ind w:left="-567" w:firstLine="567"/>
        <w:jc w:val="center"/>
        <w:rPr>
          <w:rFonts w:ascii="GHEA Mariam" w:hAnsi="GHEA Mariam" w:cs="Sylfaen"/>
          <w:iCs/>
          <w:sz w:val="20"/>
          <w:szCs w:val="20"/>
        </w:rPr>
      </w:pPr>
      <w:r w:rsidRPr="00F82C57">
        <w:rPr>
          <w:rFonts w:ascii="GHEA Mariam" w:hAnsi="GHEA Mariam" w:cs="Sylfaen"/>
          <w:iCs/>
          <w:sz w:val="20"/>
          <w:szCs w:val="20"/>
        </w:rPr>
        <w:t>Code of the procedure: "IKVTSIK-GHTSDB-2024/</w:t>
      </w:r>
      <w:r w:rsidR="004D3025" w:rsidRPr="00F82C57">
        <w:rPr>
          <w:rFonts w:ascii="GHEA Mariam" w:hAnsi="GHEA Mariam" w:cs="Sylfaen"/>
          <w:iCs/>
          <w:sz w:val="20"/>
          <w:szCs w:val="20"/>
        </w:rPr>
        <w:t>2</w:t>
      </w:r>
      <w:r w:rsidR="00C537DF">
        <w:rPr>
          <w:rFonts w:ascii="GHEA Mariam" w:hAnsi="GHEA Mariam" w:cs="Sylfaen"/>
          <w:iCs/>
          <w:sz w:val="20"/>
          <w:szCs w:val="20"/>
        </w:rPr>
        <w:t>9</w:t>
      </w:r>
      <w:r w:rsidRPr="00F82C57">
        <w:rPr>
          <w:rFonts w:ascii="GHEA Mariam" w:hAnsi="GHEA Mariam" w:cs="Sylfaen"/>
          <w:iCs/>
          <w:sz w:val="20"/>
          <w:szCs w:val="20"/>
        </w:rPr>
        <w:t>"</w:t>
      </w:r>
    </w:p>
    <w:p w14:paraId="1806C836" w14:textId="77777777" w:rsidR="00F92EAB" w:rsidRPr="00F82C57" w:rsidRDefault="00F92EAB" w:rsidP="00F82C57">
      <w:pPr>
        <w:pStyle w:val="a4"/>
        <w:ind w:left="-567" w:firstLine="567"/>
        <w:jc w:val="right"/>
        <w:rPr>
          <w:rFonts w:ascii="GHEA Mariam" w:hAnsi="GHEA Mariam" w:cs="Sylfaen"/>
          <w:i/>
          <w:sz w:val="20"/>
          <w:szCs w:val="20"/>
        </w:rPr>
      </w:pPr>
    </w:p>
    <w:p w14:paraId="573B8FB7"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The client is the "Legal Education and Rehabilitation Program Implementation Center" NOC, which is located in Yerevan, M. at Khorenatsi 162 a., announces a request for quotation, which is carried out in one phase.</w:t>
      </w:r>
    </w:p>
    <w:p w14:paraId="23053FFD"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  As a result of this procedure, the selected participant will be offered to sign a service provision contract (hereinafter referred to as the contract) in accordance with the established procedure.</w:t>
      </w:r>
    </w:p>
    <w:p w14:paraId="1B74A4F4"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  According to Article 7 of the RA Law "On Procurement", any person, regardless of whether he is a foreign individual, organization or stateless person, has an equal right to participate in this procedure.</w:t>
      </w:r>
    </w:p>
    <w:p w14:paraId="64E8E886"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The conditions presented to the persons who do not have the right to participate in this procedure, as well as to the participants, are defined in the invitation to this procedure.</w:t>
      </w:r>
    </w:p>
    <w:p w14:paraId="562D4C3F"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The selected participant is determined from the number of participants who have submitted sufficiently evaluated bids with non-price conditions, on the principle of giving preference to the participant who submitted the lowest price offer.</w:t>
      </w:r>
    </w:p>
    <w:p w14:paraId="22D2F87C"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In the event of a request to issue an invitation in electronic form, the customer shall provide free of charge the issuance of the invitation in electronic form during the working day following the day of receiving the application.</w:t>
      </w:r>
    </w:p>
    <w:p w14:paraId="12938098" w14:textId="6227C733"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Tender applications must be submitted to Yerevan, M. Khorenatsi 162 a, in documentary form until </w:t>
      </w:r>
      <w:r w:rsidR="00F82C57" w:rsidRPr="00F82C57">
        <w:rPr>
          <w:rFonts w:ascii="GHEA Mariam" w:hAnsi="GHEA Mariam" w:cs="Sylfaen"/>
          <w:b/>
          <w:bCs/>
          <w:iCs/>
          <w:sz w:val="20"/>
          <w:szCs w:val="20"/>
        </w:rPr>
        <w:t>1</w:t>
      </w:r>
      <w:r w:rsidR="008B5D4B">
        <w:rPr>
          <w:rFonts w:ascii="GHEA Mariam" w:hAnsi="GHEA Mariam" w:cs="Sylfaen"/>
          <w:b/>
          <w:bCs/>
          <w:iCs/>
          <w:sz w:val="20"/>
          <w:szCs w:val="20"/>
        </w:rPr>
        <w:t>1</w:t>
      </w:r>
      <w:r w:rsidR="00F82C57" w:rsidRPr="00F82C57">
        <w:rPr>
          <w:rFonts w:ascii="GHEA Mariam" w:hAnsi="GHEA Mariam" w:cs="Sylfaen"/>
          <w:b/>
          <w:bCs/>
          <w:iCs/>
          <w:sz w:val="20"/>
          <w:szCs w:val="20"/>
        </w:rPr>
        <w:t>։00</w:t>
      </w:r>
      <w:r w:rsidRPr="00F82C57">
        <w:rPr>
          <w:rFonts w:ascii="GHEA Mariam" w:hAnsi="GHEA Mariam" w:cs="Sylfaen"/>
          <w:iCs/>
          <w:sz w:val="20"/>
          <w:szCs w:val="20"/>
        </w:rPr>
        <w:t xml:space="preserve"> a.m. on the 7th day from the date of publication of this announcement. In addition to Armenian, applications can also be submitted in English or Russian.</w:t>
      </w:r>
    </w:p>
    <w:p w14:paraId="3FB90F00" w14:textId="69559973"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Applications will be opened in Yerevan, M. Khorenatsi 162a, on </w:t>
      </w:r>
      <w:r w:rsidR="008B5D4B">
        <w:rPr>
          <w:rFonts w:ascii="GHEA Mariam" w:hAnsi="GHEA Mariam" w:cs="Sylfaen"/>
          <w:iCs/>
          <w:sz w:val="20"/>
          <w:szCs w:val="20"/>
        </w:rPr>
        <w:t>0</w:t>
      </w:r>
      <w:r w:rsidR="00C537DF">
        <w:rPr>
          <w:rFonts w:ascii="GHEA Mariam" w:hAnsi="GHEA Mariam" w:cs="Sylfaen"/>
          <w:iCs/>
          <w:sz w:val="20"/>
          <w:szCs w:val="20"/>
        </w:rPr>
        <w:t>1</w:t>
      </w:r>
      <w:r w:rsidR="00F82C57" w:rsidRPr="00F82C57">
        <w:rPr>
          <w:rFonts w:ascii="GHEA Mariam" w:hAnsi="GHEA Mariam"/>
          <w:b/>
          <w:bCs/>
          <w:sz w:val="20"/>
          <w:szCs w:val="20"/>
          <w:u w:val="single"/>
          <w:lang w:val="af-ZA"/>
        </w:rPr>
        <w:t>.</w:t>
      </w:r>
      <w:r w:rsidR="00C537DF">
        <w:rPr>
          <w:rFonts w:ascii="GHEA Mariam" w:hAnsi="GHEA Mariam"/>
          <w:b/>
          <w:bCs/>
          <w:sz w:val="20"/>
          <w:szCs w:val="20"/>
          <w:u w:val="single"/>
          <w:lang w:val="af-ZA"/>
        </w:rPr>
        <w:t>10</w:t>
      </w:r>
      <w:r w:rsidR="00F82C57" w:rsidRPr="00F82C57">
        <w:rPr>
          <w:rFonts w:ascii="Cambria Math" w:hAnsi="Cambria Math" w:cs="Cambria Math"/>
          <w:b/>
          <w:bCs/>
          <w:sz w:val="20"/>
          <w:szCs w:val="20"/>
          <w:u w:val="single"/>
          <w:lang w:val="af-ZA"/>
        </w:rPr>
        <w:t>․</w:t>
      </w:r>
      <w:r w:rsidR="00F82C57" w:rsidRPr="00F82C57">
        <w:rPr>
          <w:rFonts w:ascii="GHEA Mariam" w:hAnsi="GHEA Mariam"/>
          <w:b/>
          <w:bCs/>
          <w:sz w:val="20"/>
          <w:szCs w:val="20"/>
          <w:u w:val="single"/>
          <w:lang w:val="af-ZA"/>
        </w:rPr>
        <w:t>2024</w:t>
      </w:r>
      <w:r w:rsidRPr="00F82C57">
        <w:rPr>
          <w:rFonts w:ascii="GHEA Mariam" w:hAnsi="GHEA Mariam" w:cs="Sylfaen"/>
          <w:iCs/>
          <w:sz w:val="20"/>
          <w:szCs w:val="20"/>
        </w:rPr>
        <w:t xml:space="preserve">at </w:t>
      </w:r>
      <w:r w:rsidRPr="00F82C57">
        <w:rPr>
          <w:rFonts w:ascii="GHEA Mariam" w:hAnsi="GHEA Mariam" w:cs="Sylfaen"/>
          <w:b/>
          <w:bCs/>
          <w:iCs/>
          <w:sz w:val="20"/>
          <w:szCs w:val="20"/>
        </w:rPr>
        <w:t>1</w:t>
      </w:r>
      <w:r w:rsidR="008B5D4B">
        <w:rPr>
          <w:rFonts w:ascii="GHEA Mariam" w:hAnsi="GHEA Mariam" w:cs="Sylfaen"/>
          <w:b/>
          <w:bCs/>
          <w:iCs/>
          <w:sz w:val="20"/>
          <w:szCs w:val="20"/>
        </w:rPr>
        <w:t>1</w:t>
      </w:r>
      <w:r w:rsidRPr="00F82C57">
        <w:rPr>
          <w:rFonts w:ascii="GHEA Mariam" w:hAnsi="GHEA Mariam" w:cs="Sylfaen"/>
          <w:b/>
          <w:bCs/>
          <w:iCs/>
          <w:sz w:val="20"/>
          <w:szCs w:val="20"/>
        </w:rPr>
        <w:t>:</w:t>
      </w:r>
      <w:r w:rsidR="004D3025" w:rsidRPr="00F82C57">
        <w:rPr>
          <w:rFonts w:ascii="GHEA Mariam" w:hAnsi="GHEA Mariam" w:cs="Sylfaen"/>
          <w:b/>
          <w:bCs/>
          <w:iCs/>
          <w:sz w:val="20"/>
          <w:szCs w:val="20"/>
        </w:rPr>
        <w:t>0</w:t>
      </w:r>
      <w:r w:rsidRPr="00F82C57">
        <w:rPr>
          <w:rFonts w:ascii="GHEA Mariam" w:hAnsi="GHEA Mariam" w:cs="Sylfaen"/>
          <w:b/>
          <w:bCs/>
          <w:iCs/>
          <w:sz w:val="20"/>
          <w:szCs w:val="20"/>
        </w:rPr>
        <w:t>0</w:t>
      </w:r>
      <w:r w:rsidRPr="00F82C57">
        <w:rPr>
          <w:rFonts w:ascii="GHEA Mariam" w:hAnsi="GHEA Mariam" w:cs="Sylfaen"/>
          <w:iCs/>
          <w:sz w:val="20"/>
          <w:szCs w:val="20"/>
        </w:rPr>
        <w:t xml:space="preserve"> a.m.</w:t>
      </w:r>
    </w:p>
    <w:p w14:paraId="39814D4A" w14:textId="77777777" w:rsidR="00F92EAB" w:rsidRPr="00F82C57" w:rsidRDefault="00F92EAB" w:rsidP="00F82C57">
      <w:pPr>
        <w:pStyle w:val="a4"/>
        <w:spacing w:after="0"/>
        <w:ind w:left="-567" w:firstLine="567"/>
        <w:jc w:val="both"/>
        <w:rPr>
          <w:rFonts w:ascii="GHEA Mariam" w:hAnsi="GHEA Mariam" w:cs="Sylfaen"/>
          <w:i/>
          <w:sz w:val="20"/>
          <w:szCs w:val="20"/>
        </w:rPr>
      </w:pPr>
      <w:r w:rsidRPr="00F82C57">
        <w:rPr>
          <w:rFonts w:ascii="GHEA Mariam" w:hAnsi="GHEA Mariam" w:cs="Sylfaen"/>
          <w:iCs/>
          <w:sz w:val="20"/>
          <w:szCs w:val="20"/>
        </w:rPr>
        <w:t>The appeal regarding this procedure is carried out in accordance with the procedure established by the RA Law "On Purchases" and the RA Civil Procedure Code</w:t>
      </w:r>
      <w:r w:rsidRPr="00F82C57">
        <w:rPr>
          <w:rFonts w:ascii="GHEA Mariam" w:hAnsi="GHEA Mariam" w:cs="Sylfaen"/>
          <w:i/>
          <w:sz w:val="20"/>
          <w:szCs w:val="20"/>
        </w:rPr>
        <w:t>.</w:t>
      </w:r>
    </w:p>
    <w:p w14:paraId="307EE501" w14:textId="77777777" w:rsidR="00F92EAB" w:rsidRPr="00F82C57" w:rsidRDefault="00F92EAB" w:rsidP="00F82C57">
      <w:pPr>
        <w:pStyle w:val="a4"/>
        <w:spacing w:after="0"/>
        <w:ind w:left="-567" w:firstLine="567"/>
        <w:jc w:val="both"/>
        <w:rPr>
          <w:rFonts w:ascii="GHEA Mariam" w:hAnsi="GHEA Mariam" w:cs="Sylfaen"/>
          <w:i/>
          <w:sz w:val="20"/>
          <w:szCs w:val="20"/>
        </w:rPr>
      </w:pPr>
    </w:p>
    <w:p w14:paraId="0F241808" w14:textId="77777777" w:rsidR="00F92EAB" w:rsidRPr="00F82C57" w:rsidRDefault="00F92EAB" w:rsidP="00F82C57">
      <w:pPr>
        <w:pStyle w:val="a4"/>
        <w:spacing w:after="0"/>
        <w:ind w:left="-567" w:firstLine="567"/>
        <w:rPr>
          <w:rFonts w:ascii="GHEA Mariam" w:hAnsi="GHEA Mariam" w:cs="Sylfaen"/>
          <w:iCs/>
          <w:sz w:val="20"/>
          <w:szCs w:val="20"/>
        </w:rPr>
      </w:pPr>
      <w:r w:rsidRPr="00F82C57">
        <w:rPr>
          <w:rFonts w:ascii="GHEA Mariam" w:hAnsi="GHEA Mariam" w:cs="Sylfaen"/>
          <w:iCs/>
          <w:sz w:val="20"/>
          <w:szCs w:val="20"/>
        </w:rPr>
        <w:t>For additional information related to this announcement, you can contact the secretary of the evaluation committee, Aida Ayvazyan</w:t>
      </w:r>
    </w:p>
    <w:p w14:paraId="76BA9503" w14:textId="77777777" w:rsidR="00F92EAB" w:rsidRPr="00F82C57" w:rsidRDefault="00F92EAB" w:rsidP="00F82C57">
      <w:pPr>
        <w:pStyle w:val="a4"/>
        <w:ind w:left="-567" w:firstLine="567"/>
        <w:rPr>
          <w:rFonts w:ascii="GHEA Mariam" w:hAnsi="GHEA Mariam" w:cs="Sylfaen"/>
          <w:iCs/>
          <w:sz w:val="20"/>
          <w:szCs w:val="20"/>
        </w:rPr>
      </w:pPr>
    </w:p>
    <w:p w14:paraId="6EF39770" w14:textId="77777777" w:rsidR="00F92EAB" w:rsidRPr="00F82C57" w:rsidRDefault="00F92EAB" w:rsidP="00F82C57">
      <w:pPr>
        <w:pStyle w:val="a4"/>
        <w:ind w:left="-567" w:firstLine="567"/>
        <w:rPr>
          <w:rFonts w:ascii="GHEA Mariam" w:hAnsi="GHEA Mariam" w:cs="Sylfaen"/>
          <w:iCs/>
          <w:sz w:val="20"/>
          <w:szCs w:val="20"/>
        </w:rPr>
      </w:pPr>
      <w:r w:rsidRPr="00F82C57">
        <w:rPr>
          <w:rFonts w:ascii="GHEA Mariam" w:hAnsi="GHEA Mariam" w:cs="Sylfaen"/>
          <w:iCs/>
          <w:sz w:val="20"/>
          <w:szCs w:val="20"/>
        </w:rPr>
        <w:t>Phone +374 99 04 12 92</w:t>
      </w:r>
    </w:p>
    <w:p w14:paraId="12058D90" w14:textId="77777777" w:rsidR="00F92EAB" w:rsidRPr="00F82C57" w:rsidRDefault="00F92EAB" w:rsidP="00F82C57">
      <w:pPr>
        <w:pStyle w:val="a4"/>
        <w:ind w:left="-567" w:firstLine="567"/>
        <w:rPr>
          <w:rFonts w:ascii="GHEA Mariam" w:hAnsi="GHEA Mariam" w:cs="Sylfaen"/>
          <w:iCs/>
          <w:sz w:val="20"/>
          <w:szCs w:val="20"/>
        </w:rPr>
      </w:pPr>
      <w:r w:rsidRPr="00F82C57">
        <w:rPr>
          <w:rFonts w:ascii="GHEA Mariam" w:hAnsi="GHEA Mariam" w:cs="Sylfaen"/>
          <w:iCs/>
          <w:sz w:val="20"/>
          <w:szCs w:val="20"/>
        </w:rPr>
        <w:t xml:space="preserve">Email Email </w:t>
      </w:r>
      <w:hyperlink r:id="rId6" w:history="1">
        <w:r w:rsidRPr="00F82C57">
          <w:rPr>
            <w:rStyle w:val="a3"/>
            <w:rFonts w:ascii="GHEA Mariam" w:hAnsi="GHEA Mariam" w:cs="Sylfaen"/>
            <w:iCs/>
            <w:sz w:val="20"/>
            <w:szCs w:val="20"/>
          </w:rPr>
          <w:t>legesgnumner@gmail.com</w:t>
        </w:r>
      </w:hyperlink>
      <w:r w:rsidRPr="00F82C57">
        <w:rPr>
          <w:rFonts w:ascii="GHEA Mariam" w:hAnsi="GHEA Mariam" w:cs="Sylfaen"/>
          <w:iCs/>
          <w:sz w:val="20"/>
          <w:szCs w:val="20"/>
        </w:rPr>
        <w:t xml:space="preserve"> </w:t>
      </w:r>
    </w:p>
    <w:p w14:paraId="7A149A1C" w14:textId="77777777" w:rsidR="00F92EAB" w:rsidRPr="00F82C57" w:rsidRDefault="00F92EAB" w:rsidP="00F82C57">
      <w:pPr>
        <w:pStyle w:val="a4"/>
        <w:spacing w:after="0"/>
        <w:ind w:left="-567" w:firstLine="567"/>
        <w:rPr>
          <w:rFonts w:ascii="GHEA Mariam" w:hAnsi="GHEA Mariam" w:cs="Sylfaen"/>
          <w:iCs/>
          <w:sz w:val="20"/>
          <w:szCs w:val="20"/>
        </w:rPr>
      </w:pPr>
      <w:r w:rsidRPr="00F82C57">
        <w:rPr>
          <w:rFonts w:ascii="GHEA Mariam" w:hAnsi="GHEA Mariam" w:cs="Sylfaen"/>
          <w:iCs/>
          <w:sz w:val="20"/>
          <w:szCs w:val="20"/>
        </w:rPr>
        <w:t>Client: "Center for Implementation of Legal Education and Rehabilitation Programs" NOC</w:t>
      </w:r>
    </w:p>
    <w:p w14:paraId="03692B59" w14:textId="77777777" w:rsidR="00F92EAB" w:rsidRPr="00F82C57" w:rsidRDefault="00F92EAB" w:rsidP="00F82C57">
      <w:pPr>
        <w:pStyle w:val="a4"/>
        <w:spacing w:after="0"/>
        <w:ind w:left="-567" w:firstLine="567"/>
        <w:rPr>
          <w:rFonts w:ascii="GHEA Mariam" w:hAnsi="GHEA Mariam" w:cs="Sylfaen"/>
          <w:iCs/>
          <w:sz w:val="20"/>
          <w:szCs w:val="20"/>
        </w:rPr>
      </w:pPr>
    </w:p>
    <w:p w14:paraId="09FDB7B1" w14:textId="77777777" w:rsidR="000D4127" w:rsidRPr="00F82C57" w:rsidRDefault="000D4127" w:rsidP="00F82C57">
      <w:pPr>
        <w:ind w:left="-567"/>
        <w:rPr>
          <w:rFonts w:ascii="GHEA Mariam" w:hAnsi="GHEA Mariam"/>
          <w:sz w:val="20"/>
          <w:szCs w:val="20"/>
          <w:lang w:val="en-US"/>
        </w:rPr>
      </w:pPr>
    </w:p>
    <w:sectPr w:rsidR="000D4127" w:rsidRPr="00F82C57">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BD35A" w14:textId="77777777" w:rsidR="007A59C7" w:rsidRDefault="007A59C7" w:rsidP="00F82C57">
      <w:pPr>
        <w:spacing w:after="0" w:line="240" w:lineRule="auto"/>
      </w:pPr>
      <w:r>
        <w:separator/>
      </w:r>
    </w:p>
  </w:endnote>
  <w:endnote w:type="continuationSeparator" w:id="0">
    <w:p w14:paraId="2EA9BFCD" w14:textId="77777777" w:rsidR="007A59C7" w:rsidRDefault="007A59C7" w:rsidP="00F82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5136F" w14:textId="77777777" w:rsidR="007A59C7" w:rsidRDefault="007A59C7" w:rsidP="00F82C57">
      <w:pPr>
        <w:spacing w:after="0" w:line="240" w:lineRule="auto"/>
      </w:pPr>
      <w:r>
        <w:separator/>
      </w:r>
    </w:p>
  </w:footnote>
  <w:footnote w:type="continuationSeparator" w:id="0">
    <w:p w14:paraId="102CFE6A" w14:textId="77777777" w:rsidR="007A59C7" w:rsidRDefault="007A59C7" w:rsidP="00F82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4A62" w14:textId="23197416" w:rsidR="00F82C57" w:rsidRDefault="00F82C57">
    <w:pPr>
      <w:pStyle w:val="a6"/>
    </w:pPr>
    <w:r>
      <w:rPr>
        <w:noProof/>
      </w:rPr>
      <w:drawing>
        <wp:anchor distT="0" distB="0" distL="114300" distR="114300" simplePos="0" relativeHeight="251659264" behindDoc="1" locked="0" layoutInCell="1" allowOverlap="1" wp14:anchorId="2287293D" wp14:editId="670DF833">
          <wp:simplePos x="0" y="0"/>
          <wp:positionH relativeFrom="column">
            <wp:posOffset>-714375</wp:posOffset>
          </wp:positionH>
          <wp:positionV relativeFrom="paragraph">
            <wp:posOffset>-143510</wp:posOffset>
          </wp:positionV>
          <wp:extent cx="1235034" cy="402450"/>
          <wp:effectExtent l="0" t="0" r="3810" b="0"/>
          <wp:wrapNone/>
          <wp:docPr id="507174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F8"/>
    <w:rsid w:val="000D4127"/>
    <w:rsid w:val="002F54F3"/>
    <w:rsid w:val="003D181C"/>
    <w:rsid w:val="004D3025"/>
    <w:rsid w:val="00582ED7"/>
    <w:rsid w:val="005856C1"/>
    <w:rsid w:val="00642D47"/>
    <w:rsid w:val="00695D75"/>
    <w:rsid w:val="007A59C7"/>
    <w:rsid w:val="007B7AF8"/>
    <w:rsid w:val="007F4505"/>
    <w:rsid w:val="008B5D4B"/>
    <w:rsid w:val="0094697C"/>
    <w:rsid w:val="009536E9"/>
    <w:rsid w:val="00990AC6"/>
    <w:rsid w:val="00A0259E"/>
    <w:rsid w:val="00A41CF3"/>
    <w:rsid w:val="00AA085D"/>
    <w:rsid w:val="00BD3E63"/>
    <w:rsid w:val="00C14B3E"/>
    <w:rsid w:val="00C537DF"/>
    <w:rsid w:val="00F82C57"/>
    <w:rsid w:val="00F92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3E07"/>
  <w15:chartTrackingRefBased/>
  <w15:docId w15:val="{07E994D3-467E-4D38-8A74-C39A67AA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92EAB"/>
    <w:rPr>
      <w:color w:val="0000FF"/>
      <w:u w:val="single"/>
    </w:rPr>
  </w:style>
  <w:style w:type="paragraph" w:styleId="a4">
    <w:name w:val="Body Text"/>
    <w:basedOn w:val="a"/>
    <w:link w:val="a5"/>
    <w:semiHidden/>
    <w:unhideWhenUsed/>
    <w:rsid w:val="00F92EAB"/>
    <w:pPr>
      <w:spacing w:after="120" w:line="240" w:lineRule="auto"/>
    </w:pPr>
    <w:rPr>
      <w:rFonts w:ascii="Times New Roman" w:eastAsia="Times New Roman" w:hAnsi="Times New Roman" w:cs="Times New Roman"/>
      <w:kern w:val="0"/>
      <w:sz w:val="24"/>
      <w:szCs w:val="24"/>
      <w:lang w:val="en-US"/>
    </w:rPr>
  </w:style>
  <w:style w:type="character" w:customStyle="1" w:styleId="a5">
    <w:name w:val="Основной текст Знак"/>
    <w:basedOn w:val="a0"/>
    <w:link w:val="a4"/>
    <w:semiHidden/>
    <w:rsid w:val="00F92EAB"/>
    <w:rPr>
      <w:rFonts w:ascii="Times New Roman" w:eastAsia="Times New Roman" w:hAnsi="Times New Roman" w:cs="Times New Roman"/>
      <w:kern w:val="0"/>
      <w:sz w:val="24"/>
      <w:szCs w:val="24"/>
      <w:lang w:val="en-US"/>
    </w:rPr>
  </w:style>
  <w:style w:type="paragraph" w:styleId="a6">
    <w:name w:val="header"/>
    <w:basedOn w:val="a"/>
    <w:link w:val="a7"/>
    <w:uiPriority w:val="99"/>
    <w:unhideWhenUsed/>
    <w:rsid w:val="00F82C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2C57"/>
  </w:style>
  <w:style w:type="paragraph" w:styleId="a8">
    <w:name w:val="footer"/>
    <w:basedOn w:val="a"/>
    <w:link w:val="a9"/>
    <w:uiPriority w:val="99"/>
    <w:unhideWhenUsed/>
    <w:rsid w:val="00F82C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1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gesgnumner@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lenovo</cp:lastModifiedBy>
  <cp:revision>8</cp:revision>
  <dcterms:created xsi:type="dcterms:W3CDTF">2024-05-31T10:33:00Z</dcterms:created>
  <dcterms:modified xsi:type="dcterms:W3CDTF">2024-09-24T11:52:00Z</dcterms:modified>
</cp:coreProperties>
</file>