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F019">
      <w:pPr>
        <w:pStyle w:val="6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14:paraId="1306F851">
      <w:pPr>
        <w:pStyle w:val="6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>
        <w:rPr>
          <w:rFonts w:ascii="Sylfaen" w:hAnsi="Sylfaen" w:cs="Sylfaen"/>
          <w:i/>
          <w:sz w:val="16"/>
        </w:rPr>
        <w:t xml:space="preserve">մայիսի 30-ի N 265-Ա  հրամանի      </w:t>
      </w:r>
    </w:p>
    <w:p w14:paraId="2C0FE391">
      <w:pPr>
        <w:pStyle w:val="6"/>
        <w:ind w:firstLine="567"/>
        <w:jc w:val="right"/>
        <w:rPr>
          <w:rFonts w:ascii="Sylfaen" w:hAnsi="Sylfaen" w:cs="Sylfaen"/>
          <w:i/>
          <w:sz w:val="18"/>
        </w:rPr>
      </w:pPr>
      <w:r>
        <w:rPr>
          <w:rFonts w:ascii="Sylfaen" w:hAnsi="Sylfaen" w:cs="Sylfaen"/>
          <w:i/>
          <w:sz w:val="16"/>
        </w:rPr>
        <w:t xml:space="preserve">      </w:t>
      </w:r>
    </w:p>
    <w:p w14:paraId="62F69A9B">
      <w:pPr>
        <w:pStyle w:val="7"/>
        <w:jc w:val="center"/>
        <w:rPr>
          <w:rFonts w:ascii="Sylfaen" w:hAnsi="Sylfaen" w:cs="Times New Roman"/>
        </w:rPr>
      </w:pPr>
      <w:r>
        <w:rPr>
          <w:rFonts w:ascii="Sylfaen" w:hAnsi="Sylfaen"/>
        </w:rPr>
        <w:tab/>
      </w:r>
    </w:p>
    <w:p w14:paraId="776C7DAC">
      <w:pPr>
        <w:pStyle w:val="7"/>
        <w:jc w:val="right"/>
        <w:rPr>
          <w:rFonts w:ascii="Sylfaen" w:hAnsi="Sylfaen" w:cs="Sylfaen"/>
          <w:i/>
          <w:sz w:val="20"/>
          <w:u w:val="single"/>
          <w:lang w:val="af-ZA"/>
        </w:rPr>
      </w:pPr>
      <w:r>
        <w:rPr>
          <w:rFonts w:ascii="Sylfaen" w:hAnsi="Sylfaen"/>
          <w:lang w:val="af-ZA"/>
        </w:rPr>
        <w:tab/>
      </w:r>
    </w:p>
    <w:p w14:paraId="04657641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52F543C1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27EA2B4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C1B182D">
      <w:pPr>
        <w:pStyle w:val="2"/>
        <w:ind w:firstLine="0"/>
        <w:rPr>
          <w:rFonts w:ascii="Sylfaen" w:hAnsi="Sylfaen"/>
          <w:b w:val="0"/>
          <w:sz w:val="20"/>
          <w:lang w:val="af-ZA"/>
        </w:rPr>
      </w:pPr>
    </w:p>
    <w:p w14:paraId="734204E6">
      <w:pPr>
        <w:pStyle w:val="2"/>
        <w:ind w:firstLine="0"/>
        <w:rPr>
          <w:rFonts w:ascii="Sylfaen" w:hAnsi="Sylfaen"/>
          <w:b w:val="0"/>
          <w:sz w:val="20"/>
          <w:lang w:val="af-ZA"/>
        </w:rPr>
      </w:pPr>
    </w:p>
    <w:p w14:paraId="613CE7CF">
      <w:pPr>
        <w:pStyle w:val="2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b w:val="0"/>
          <w:sz w:val="20"/>
          <w:u w:val="single"/>
          <w:lang w:val="af-ZA"/>
        </w:rPr>
        <w:tab/>
      </w:r>
      <w:r>
        <w:rPr>
          <w:rFonts w:ascii="Sylfaen" w:hAnsi="Sylfaen" w:cs="Sylfaen"/>
          <w:b w:val="0"/>
          <w:sz w:val="20"/>
          <w:u w:val="single"/>
          <w:lang w:val="af-ZA"/>
        </w:rPr>
        <w:t>«ԳՄ</w:t>
      </w:r>
      <w:r>
        <w:rPr>
          <w:rFonts w:ascii="Sylfaen" w:hAnsi="Sylfaen" w:cs="Arial"/>
          <w:b w:val="0"/>
          <w:sz w:val="20"/>
          <w:u w:val="single"/>
          <w:lang w:val="af-ZA"/>
        </w:rPr>
        <w:t>Վ</w:t>
      </w:r>
      <w:r>
        <w:rPr>
          <w:rFonts w:ascii="Sylfaen" w:hAnsi="Sylfaen" w:cs="Sylfaen"/>
          <w:b w:val="0"/>
          <w:sz w:val="20"/>
          <w:u w:val="single"/>
          <w:lang w:val="af-ZA"/>
        </w:rPr>
        <w:t>ՄԴ-ԳՀԱՊՁԲ-2024/</w:t>
      </w:r>
      <w:r>
        <w:rPr>
          <w:rFonts w:hint="default" w:ascii="Sylfaen" w:hAnsi="Sylfaen" w:cs="Sylfaen"/>
          <w:b w:val="0"/>
          <w:sz w:val="20"/>
          <w:u w:val="single"/>
          <w:lang w:val="en-US"/>
        </w:rPr>
        <w:t>23</w:t>
      </w:r>
      <w:r>
        <w:rPr>
          <w:rFonts w:ascii="Sylfaen" w:hAnsi="Sylfaen" w:cs="Sylfaen"/>
          <w:b w:val="0"/>
          <w:sz w:val="20"/>
          <w:u w:val="single"/>
          <w:lang w:val="af-ZA"/>
        </w:rPr>
        <w:t>»</w:t>
      </w:r>
    </w:p>
    <w:p w14:paraId="461AE59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24020A6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«ՀՀ Գեղարքունիքի մարզի Վ</w:t>
      </w:r>
      <w:r>
        <w:rPr>
          <w:rFonts w:ascii="Sylfaen" w:hAnsi="Sylfaen" w:cs="Arial"/>
          <w:sz w:val="20"/>
          <w:u w:val="single"/>
          <w:lang w:val="af-ZA"/>
        </w:rPr>
        <w:t>ահան</w:t>
      </w:r>
      <w:r>
        <w:rPr>
          <w:rFonts w:ascii="Sylfaen" w:hAnsi="Sylfaen" w:cs="Sylfaen"/>
          <w:sz w:val="20"/>
          <w:u w:val="single"/>
          <w:lang w:val="af-ZA"/>
        </w:rPr>
        <w:t xml:space="preserve">  գյուղի միջնակարգ դպրոց» ՊՈԱԿ-</w:t>
      </w:r>
      <w:r>
        <w:rPr>
          <w:rFonts w:ascii="Sylfaen" w:hAnsi="Sylfaen" w:cs="Sylfaen"/>
          <w:sz w:val="20"/>
          <w:lang w:val="af-ZA"/>
        </w:rPr>
        <w:t xml:space="preserve">ը ստորև  ներկայացնում է իր </w:t>
      </w:r>
    </w:p>
    <w:p w14:paraId="0BCC59E0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       պատվիրատուի անվանումը</w:t>
      </w:r>
      <w:r>
        <w:rPr>
          <w:rFonts w:ascii="Sylfaen" w:hAnsi="Sylfaen" w:cs="Sylfaen"/>
          <w:sz w:val="20"/>
          <w:lang w:val="af-ZA"/>
        </w:rPr>
        <w:t xml:space="preserve"> </w:t>
      </w:r>
    </w:p>
    <w:p w14:paraId="43C7567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կարիքների համար     </w:t>
      </w:r>
      <w:r>
        <w:rPr>
          <w:rFonts w:ascii="Sylfaen" w:hAnsi="Sylfaen" w:cs="Sylfaen"/>
          <w:sz w:val="20"/>
          <w:u w:val="single"/>
          <w:lang w:val="af-ZA"/>
        </w:rPr>
        <w:t>«</w:t>
      </w:r>
      <w:r>
        <w:rPr>
          <w:rFonts w:ascii="Sylfaen" w:hAnsi="Sylfaen" w:cs="Sylfaen"/>
          <w:i w:val="0"/>
          <w:sz w:val="20"/>
          <w:szCs w:val="20"/>
        </w:rPr>
        <w:t>Լաբորատորիաներ</w:t>
      </w:r>
      <w:r>
        <w:rPr>
          <w:rFonts w:ascii="Sylfaen" w:hAnsi="Sylfaen" w:cs="Sylfaen"/>
          <w:i w:val="0"/>
          <w:sz w:val="20"/>
          <w:szCs w:val="20"/>
          <w:lang w:val="en-US"/>
        </w:rPr>
        <w:t>ի</w:t>
      </w:r>
      <w:r>
        <w:rPr>
          <w:rFonts w:ascii="Sylfaen" w:hAnsi="Sylfaen" w:cs="Sylfaen"/>
          <w:i w:val="0"/>
          <w:sz w:val="20"/>
          <w:szCs w:val="20"/>
        </w:rPr>
        <w:t xml:space="preserve"> վերանորոգման աշխատանքներ</w:t>
      </w:r>
      <w:r>
        <w:rPr>
          <w:rFonts w:ascii="Sylfaen" w:hAnsi="Sylfaen" w:cs="Sylfaen"/>
          <w:i w:val="0"/>
          <w:sz w:val="20"/>
          <w:szCs w:val="20"/>
          <w:lang w:val="en-US"/>
        </w:rPr>
        <w:t>ի</w:t>
      </w:r>
      <w:r>
        <w:rPr>
          <w:rFonts w:hint="default" w:ascii="Sylfaen" w:hAnsi="Sylfaen" w:cs="Sylfaen"/>
          <w:i w:val="0"/>
          <w:sz w:val="20"/>
          <w:szCs w:val="20"/>
          <w:lang w:val="en-US"/>
        </w:rPr>
        <w:t xml:space="preserve"> համար ապրանքներ</w:t>
      </w:r>
      <w:r>
        <w:rPr>
          <w:rFonts w:hint="default" w:ascii="Sylfaen" w:hAnsi="Sylfaen" w:cs="Sylfaen"/>
          <w:i w:val="0"/>
          <w:lang w:val="en-US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 xml:space="preserve"> ձեռքբերման նպատակով կազմակերպված</w:t>
      </w:r>
      <w:r>
        <w:rPr>
          <w:rFonts w:ascii="Sylfaen" w:hAnsi="Sylfaen" w:cs="Sylfaen"/>
          <w:sz w:val="20"/>
          <w:u w:val="single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 xml:space="preserve"> </w:t>
      </w:r>
    </w:p>
    <w:p w14:paraId="160811B5">
      <w:pPr>
        <w:ind w:firstLine="709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գնման առարկայի անվանումը</w:t>
      </w:r>
    </w:p>
    <w:p w14:paraId="5AF2C67A">
      <w:pPr>
        <w:jc w:val="both"/>
        <w:rPr>
          <w:rFonts w:ascii="Sylfaen" w:hAnsi="Sylfaen" w:cs="Sylfaen"/>
          <w:sz w:val="20"/>
          <w:lang w:val="af-ZA"/>
        </w:rPr>
      </w:pPr>
    </w:p>
    <w:p w14:paraId="700D25A6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«ԳՄ</w:t>
      </w:r>
      <w:r>
        <w:rPr>
          <w:rFonts w:ascii="Sylfaen" w:hAnsi="Sylfaen" w:cs="Arial"/>
          <w:sz w:val="20"/>
          <w:lang w:val="af-ZA"/>
        </w:rPr>
        <w:t>Վ</w:t>
      </w:r>
      <w:r>
        <w:rPr>
          <w:rFonts w:ascii="Sylfaen" w:hAnsi="Sylfaen" w:cs="Sylfaen"/>
          <w:sz w:val="20"/>
          <w:lang w:val="af-ZA"/>
        </w:rPr>
        <w:t>ՄԴ-ԳՀԱՊՁԲ-2024/</w:t>
      </w:r>
      <w:r>
        <w:rPr>
          <w:rFonts w:hint="default" w:ascii="Sylfaen" w:hAnsi="Sylfaen" w:cs="Sylfaen"/>
          <w:sz w:val="20"/>
          <w:lang w:val="en-US"/>
        </w:rPr>
        <w:t>23</w:t>
      </w:r>
      <w:r>
        <w:rPr>
          <w:rFonts w:ascii="Sylfaen" w:hAnsi="Sylfaen" w:cs="Sylfaen"/>
          <w:sz w:val="20"/>
          <w:lang w:val="af-ZA"/>
        </w:rPr>
        <w:t>» ծածկագրով գնման ընթացակարգի արդյունքում պայմանագիր կնքելու</w:t>
      </w:r>
    </w:p>
    <w:p w14:paraId="3EC140D1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</w:p>
    <w:p w14:paraId="7A42B3FA">
      <w:pPr>
        <w:jc w:val="both"/>
        <w:rPr>
          <w:rFonts w:ascii="Sylfaen" w:hAnsi="Sylfaen" w:cs="Sylfaen"/>
          <w:sz w:val="20"/>
          <w:lang w:val="af-ZA"/>
        </w:rPr>
      </w:pPr>
    </w:p>
    <w:p w14:paraId="00634C3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որոշման մասին տեղեկատվությունը`</w:t>
      </w:r>
    </w:p>
    <w:p w14:paraId="0D2CF40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1F8853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2024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դեկ</w:t>
      </w:r>
      <w:r>
        <w:rPr>
          <w:rFonts w:ascii="Sylfaen" w:hAnsi="Sylfaen"/>
          <w:sz w:val="20"/>
          <w:lang w:val="af-ZA"/>
        </w:rPr>
        <w:t xml:space="preserve">տեմբերի </w:t>
      </w:r>
      <w:r>
        <w:rPr>
          <w:rFonts w:hint="default" w:ascii="Sylfaen" w:hAnsi="Sylfaen"/>
          <w:sz w:val="20"/>
          <w:lang w:val="en-US"/>
        </w:rPr>
        <w:t>19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</w:p>
    <w:p w14:paraId="30B2D00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Չափաբաժին՝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14:paraId="256D57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>
        <w:rPr>
          <w:rFonts w:ascii="Sylfaen" w:hAnsi="Sylfaen" w:cs="Sylfaen"/>
          <w:i w:val="0"/>
          <w:sz w:val="20"/>
          <w:szCs w:val="20"/>
        </w:rPr>
        <w:t>Լաբորատորիաներ</w:t>
      </w:r>
      <w:r>
        <w:rPr>
          <w:rFonts w:ascii="Sylfaen" w:hAnsi="Sylfaen" w:cs="Sylfaen"/>
          <w:i w:val="0"/>
          <w:sz w:val="20"/>
          <w:szCs w:val="20"/>
          <w:lang w:val="en-US"/>
        </w:rPr>
        <w:t>ի</w:t>
      </w:r>
      <w:r>
        <w:rPr>
          <w:rFonts w:ascii="Sylfaen" w:hAnsi="Sylfaen" w:cs="Sylfaen"/>
          <w:i w:val="0"/>
          <w:sz w:val="20"/>
          <w:szCs w:val="20"/>
        </w:rPr>
        <w:t xml:space="preserve"> վերանորոգման աշխատանքներ</w:t>
      </w:r>
      <w:r>
        <w:rPr>
          <w:rFonts w:ascii="Sylfaen" w:hAnsi="Sylfaen" w:cs="Sylfaen"/>
          <w:i w:val="0"/>
          <w:sz w:val="20"/>
          <w:szCs w:val="20"/>
          <w:lang w:val="en-US"/>
        </w:rPr>
        <w:t>ի</w:t>
      </w:r>
      <w:r>
        <w:rPr>
          <w:rFonts w:hint="default" w:ascii="Sylfaen" w:hAnsi="Sylfaen" w:cs="Sylfaen"/>
          <w:i w:val="0"/>
          <w:sz w:val="20"/>
          <w:szCs w:val="20"/>
          <w:lang w:val="en-US"/>
        </w:rPr>
        <w:t xml:space="preserve"> համար ապրանքներ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302"/>
        <w:gridCol w:w="2395"/>
        <w:gridCol w:w="2469"/>
        <w:gridCol w:w="2990"/>
      </w:tblGrid>
      <w:tr w14:paraId="6EE1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70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1F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59DD8D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ABB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8FB4B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74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F64080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7E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3786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A1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29C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hint="default" w:ascii="Sylfaen" w:hAnsi="Sylfaen"/>
                <w:sz w:val="24"/>
                <w:szCs w:val="24"/>
                <w:lang w:val="en-US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Հազարաշեն</w:t>
            </w:r>
            <w:r>
              <w:rPr>
                <w:rFonts w:hint="default" w:ascii="Sylfaen" w:hAnsi="Sylfaen"/>
                <w:sz w:val="24"/>
                <w:szCs w:val="24"/>
                <w:lang w:val="en-US"/>
              </w:rPr>
              <w:t>» ԱԿ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A1B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C8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CA2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58ECFE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 w14:paraId="46880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3D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5FB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552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                                                                            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9C2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CA4BB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14:paraId="3D022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99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74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hint="default" w:ascii="Sylfaen" w:hAnsi="Sylfaen"/>
                <w:sz w:val="24"/>
                <w:szCs w:val="24"/>
                <w:lang w:val="en-US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Հազարաշեն</w:t>
            </w:r>
            <w:r>
              <w:rPr>
                <w:rFonts w:hint="default" w:ascii="Sylfaen" w:hAnsi="Sylfaen"/>
                <w:sz w:val="24"/>
                <w:szCs w:val="24"/>
                <w:lang w:val="en-US"/>
              </w:rPr>
              <w:t>» ԱԿ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22E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2D595">
            <w:pPr>
              <w:jc w:val="center"/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2564780</w:t>
            </w:r>
            <w:bookmarkStart w:id="0" w:name="_GoBack"/>
            <w:bookmarkEnd w:id="0"/>
          </w:p>
        </w:tc>
      </w:tr>
    </w:tbl>
    <w:p w14:paraId="077BC9A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448F4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նվազագույն գնային առաջարկ</w:t>
      </w:r>
      <w:r>
        <w:rPr>
          <w:rFonts w:ascii="Sylfaen" w:hAnsi="Sylfaen" w:cs="Arial Armenian"/>
          <w:sz w:val="20"/>
          <w:lang w:val="af-ZA"/>
        </w:rPr>
        <w:t>։</w:t>
      </w:r>
    </w:p>
    <w:p w14:paraId="085522B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նվազագույն գնային առաջարկ</w:t>
      </w:r>
      <w:r>
        <w:rPr>
          <w:rFonts w:ascii="Sylfaen" w:hAnsi="Sylfaen" w:cs="Arial Armenian"/>
          <w:sz w:val="20"/>
          <w:lang w:val="af-ZA"/>
        </w:rPr>
        <w:t>։</w:t>
      </w:r>
    </w:p>
    <w:p w14:paraId="23BE92A4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«Գնումների մասի» ՀՀ օրենքի 10-րդ հոդվածի 4-րդ կետի համաձայն սույն ընթացակարգի շրջանակներում անգործության ժամկետ կիրառելի չէ:</w:t>
      </w:r>
    </w:p>
    <w:p w14:paraId="1125281D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14:paraId="3FA60DE8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«ԳՄՎՄԴ-ԳՀԱՊՁԲ-2024/</w:t>
      </w:r>
      <w:r>
        <w:rPr>
          <w:rFonts w:hint="default" w:ascii="Sylfaen" w:hAnsi="Sylfaen" w:cs="Sylfaen"/>
          <w:sz w:val="20"/>
          <w:u w:val="single"/>
          <w:lang w:val="en-US"/>
        </w:rPr>
        <w:t>23</w:t>
      </w:r>
      <w:r>
        <w:rPr>
          <w:rFonts w:ascii="Sylfaen" w:hAnsi="Sylfaen" w:cs="Sylfaen"/>
          <w:sz w:val="20"/>
          <w:u w:val="single"/>
          <w:lang w:val="af-ZA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Sylfaen" w:hAnsi="Sylfaen" w:cs="Arial"/>
          <w:sz w:val="20"/>
          <w:lang w:val="af-ZA"/>
        </w:rPr>
        <w:t>Մելինե Մուսայելյա</w:t>
      </w:r>
      <w:r>
        <w:rPr>
          <w:rFonts w:ascii="Sylfaen" w:hAnsi="Sylfaen" w:cs="Sylfaen"/>
          <w:sz w:val="20"/>
          <w:u w:val="single"/>
          <w:lang w:val="af-ZA"/>
        </w:rPr>
        <w:t>նին</w:t>
      </w:r>
      <w:r>
        <w:rPr>
          <w:rFonts w:ascii="Sylfaen" w:hAnsi="Sylfaen" w:cs="Sylfaen"/>
          <w:sz w:val="20"/>
          <w:lang w:val="af-ZA"/>
        </w:rPr>
        <w:t>:</w:t>
      </w:r>
    </w:p>
    <w:p w14:paraId="3CD7AB29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     անունը ազգանունը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14:paraId="6C7D4F6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077010071</w:t>
      </w:r>
      <w:r>
        <w:rPr>
          <w:rFonts w:ascii="Sylfaen" w:hAnsi="Sylfaen" w:cs="Arial Armenian"/>
          <w:sz w:val="20"/>
          <w:lang w:val="af-ZA"/>
        </w:rPr>
        <w:t>։</w:t>
      </w:r>
    </w:p>
    <w:p w14:paraId="3AFB24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Էլեկտրոնային փոստ՝</w:t>
      </w:r>
      <w:r>
        <w:rPr>
          <w:rFonts w:ascii="Sylfaen" w:hAnsi="Sylfaen"/>
          <w:sz w:val="20"/>
          <w:lang w:val="af-ZA"/>
        </w:rPr>
        <w:t xml:space="preserve"> </w:t>
      </w:r>
      <w:r>
        <w:fldChar w:fldCharType="begin"/>
      </w:r>
      <w:r>
        <w:instrText xml:space="preserve"> HYPERLINK "mailto:vahan_dproc1@rambler.ru" </w:instrText>
      </w:r>
      <w:r>
        <w:fldChar w:fldCharType="separate"/>
      </w:r>
      <w:r>
        <w:rPr>
          <w:rStyle w:val="5"/>
          <w:rFonts w:ascii="Sylfaen" w:hAnsi="Sylfaen"/>
          <w:sz w:val="20"/>
          <w:lang w:val="af-ZA"/>
        </w:rPr>
        <w:t>vahan_dproc1@rambler.ru</w:t>
      </w:r>
      <w:r>
        <w:rPr>
          <w:rStyle w:val="5"/>
          <w:rFonts w:ascii="Sylfaen" w:hAnsi="Sylfaen"/>
          <w:sz w:val="20"/>
          <w:lang w:val="af-ZA"/>
        </w:rPr>
        <w:fldChar w:fldCharType="end"/>
      </w:r>
    </w:p>
    <w:p w14:paraId="4C48F4F5">
      <w:pPr>
        <w:rPr>
          <w:rFonts w:ascii="Sylfaen" w:hAnsi="Sylfaen"/>
          <w:lang w:val="af-ZA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Armenia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38"/>
    <w:rsid w:val="00093E5A"/>
    <w:rsid w:val="00133EE8"/>
    <w:rsid w:val="00151378"/>
    <w:rsid w:val="001B478C"/>
    <w:rsid w:val="001F7632"/>
    <w:rsid w:val="00244E7B"/>
    <w:rsid w:val="00280380"/>
    <w:rsid w:val="002C4834"/>
    <w:rsid w:val="004265F9"/>
    <w:rsid w:val="0044461C"/>
    <w:rsid w:val="00477638"/>
    <w:rsid w:val="004F09F6"/>
    <w:rsid w:val="005E21D8"/>
    <w:rsid w:val="0074501B"/>
    <w:rsid w:val="007741FA"/>
    <w:rsid w:val="008269EA"/>
    <w:rsid w:val="009854E6"/>
    <w:rsid w:val="009C70DA"/>
    <w:rsid w:val="00A96E93"/>
    <w:rsid w:val="00BE6E94"/>
    <w:rsid w:val="00D95623"/>
    <w:rsid w:val="00DD3DAF"/>
    <w:rsid w:val="00F704DF"/>
    <w:rsid w:val="00F71605"/>
    <w:rsid w:val="00FF5FE3"/>
    <w:rsid w:val="109A68C3"/>
    <w:rsid w:val="25F5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0"/>
    <w:rPr>
      <w:color w:val="0000FF"/>
      <w:u w:val="single"/>
    </w:rPr>
  </w:style>
  <w:style w:type="paragraph" w:styleId="6">
    <w:name w:val="Body Text"/>
    <w:basedOn w:val="1"/>
    <w:link w:val="9"/>
    <w:semiHidden/>
    <w:unhideWhenUsed/>
    <w:qFormat/>
    <w:uiPriority w:val="0"/>
    <w:rPr>
      <w:rFonts w:ascii="Arial Armenian" w:hAnsi="Arial Armenian"/>
      <w:sz w:val="20"/>
    </w:rPr>
  </w:style>
  <w:style w:type="paragraph" w:styleId="7">
    <w:name w:val="Body Text Indent"/>
    <w:basedOn w:val="1"/>
    <w:link w:val="10"/>
    <w:semiHidden/>
    <w:unhideWhenUsed/>
    <w:qFormat/>
    <w:uiPriority w:val="0"/>
    <w:pPr>
      <w:ind w:firstLine="720"/>
      <w:jc w:val="both"/>
    </w:pPr>
    <w:rPr>
      <w:rFonts w:ascii="Arial LatArm" w:hAnsi="Arial LatArm" w:eastAsiaTheme="minorHAnsi" w:cstheme="minorBidi"/>
      <w:szCs w:val="22"/>
      <w:lang w:eastAsia="en-US"/>
    </w:rPr>
  </w:style>
  <w:style w:type="character" w:customStyle="1" w:styleId="8">
    <w:name w:val="Заголовок 3 Знак"/>
    <w:basedOn w:val="3"/>
    <w:link w:val="2"/>
    <w:semiHidden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9">
    <w:name w:val="Основной текст Знак"/>
    <w:basedOn w:val="3"/>
    <w:link w:val="6"/>
    <w:semiHidden/>
    <w:uiPriority w:val="0"/>
    <w:rPr>
      <w:rFonts w:ascii="Arial Armenian" w:hAnsi="Arial Armenian" w:eastAsia="Times New Roman" w:cs="Times New Roman"/>
      <w:sz w:val="20"/>
      <w:szCs w:val="20"/>
      <w:lang w:val="en-US" w:eastAsia="ru-RU"/>
    </w:rPr>
  </w:style>
  <w:style w:type="character" w:customStyle="1" w:styleId="10">
    <w:name w:val="Основной текст с отступом Знак"/>
    <w:basedOn w:val="3"/>
    <w:link w:val="7"/>
    <w:semiHidden/>
    <w:locked/>
    <w:uiPriority w:val="0"/>
    <w:rPr>
      <w:rFonts w:ascii="Arial LatArm" w:hAnsi="Arial LatArm"/>
      <w:sz w:val="24"/>
      <w:lang w:val="en-US"/>
    </w:rPr>
  </w:style>
  <w:style w:type="character" w:customStyle="1" w:styleId="11">
    <w:name w:val="Основной текст с отступом Знак1"/>
    <w:basedOn w:val="3"/>
    <w:semiHidden/>
    <w:qFormat/>
    <w:uiPriority w:val="99"/>
    <w:rPr>
      <w:rFonts w:ascii="Times Armenian" w:hAnsi="Times Armenian" w:eastAsia="Times New Roman" w:cs="Times New Roman"/>
      <w:sz w:val="24"/>
      <w:szCs w:val="20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2816</Characters>
  <Lines>23</Lines>
  <Paragraphs>6</Paragraphs>
  <TotalTime>1</TotalTime>
  <ScaleCrop>false</ScaleCrop>
  <LinksUpToDate>false</LinksUpToDate>
  <CharactersWithSpaces>3304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2024-09-04T08:27:00Z</dcterms:created>
  <dc:creator>User</dc:creator>
  <cp:lastModifiedBy>Vahan</cp:lastModifiedBy>
  <dcterms:modified xsi:type="dcterms:W3CDTF">2024-12-19T12:06:03Z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439B3AEB5D2543CB92AF30187146FD10_12</vt:lpwstr>
  </property>
</Properties>
</file>