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Pr="00D15177" w:rsidRDefault="000501DB" w:rsidP="00D823DC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color w:val="0000FF"/>
          <w:sz w:val="20"/>
          <w:szCs w:val="20"/>
          <w:lang w:val="af-ZA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4867F3">
        <w:rPr>
          <w:rFonts w:ascii="GHEA Grapalat" w:hAnsi="GHEA Grapalat"/>
          <w:b/>
          <w:color w:val="0000FF"/>
          <w:sz w:val="20"/>
          <w:szCs w:val="20"/>
          <w:lang w:val="af-ZA"/>
        </w:rPr>
        <w:t>ՀՏԶՀ-ԱԲՄ-ԱՇՁԲ-2025/9</w:t>
      </w:r>
    </w:p>
    <w:p w:rsidR="00D823DC" w:rsidRPr="00636105" w:rsidRDefault="00D823DC" w:rsidP="00D823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41734B" w:rsidRPr="00864D4A">
        <w:rPr>
          <w:rFonts w:ascii="GHEA Grapalat" w:hAnsi="GHEA Grapalat"/>
          <w:b/>
          <w:i/>
          <w:color w:val="0000FF"/>
          <w:lang w:val="af-ZA" w:eastAsia="en-GB"/>
        </w:rPr>
        <w:t>«ՀՀ Արմավիրի մարզի Երասխահունի բժշկական ամբուլատորիայի կառուցման», «ՀՀ Արմավիրի մարզի Գրիբոյեդովի բժշկական ամբուլատորիայի կառուցման»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af-ZA"/>
        </w:rPr>
        <w:t xml:space="preserve"> ծրագրերի շինարարական աշխատանքների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ձեռքբերման նպատակով կազմակերպված </w:t>
      </w:r>
      <w:r w:rsidR="0041734B" w:rsidRPr="00AC6603">
        <w:rPr>
          <w:rFonts w:ascii="GHEA Grapalat" w:hAnsi="GHEA Grapalat"/>
          <w:b/>
          <w:i/>
          <w:color w:val="0000FF"/>
          <w:sz w:val="20"/>
          <w:szCs w:val="20"/>
          <w:lang w:val="af-ZA" w:eastAsia="en-GB"/>
        </w:rPr>
        <w:t>ՀՏԶՀ-ԱԲՄ-ԱՇՁԲ-2025/9</w:t>
      </w:r>
      <w:r w:rsidR="0041734B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 w:rsidR="00D30E02" w:rsidRPr="00636105">
        <w:rPr>
          <w:rFonts w:ascii="GHEA Grapalat" w:eastAsia="Times New Roman" w:hAnsi="GHEA Grapalat" w:cs="Times New Roman"/>
          <w:sz w:val="21"/>
          <w:szCs w:val="21"/>
          <w:lang w:val="af-ZA"/>
        </w:rPr>
        <w:t>1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-</w:t>
      </w:r>
      <w:r w:rsidR="007A6E86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ին</w:t>
      </w:r>
      <w:r w:rsidR="0041734B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և 3-րդ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չափաբաժնի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AA28B9" w:rsidRPr="00636105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074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2130"/>
        <w:gridCol w:w="2729"/>
        <w:gridCol w:w="2545"/>
        <w:gridCol w:w="2101"/>
      </w:tblGrid>
      <w:tr w:rsidR="000501DB" w:rsidRPr="005158A8" w:rsidTr="005F2DB5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7B7844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501DB" w:rsidRPr="007B7844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501DB" w:rsidRPr="007B7844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501DB" w:rsidRPr="007B7844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0501DB" w:rsidRPr="007B7844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B784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7B784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7B784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7B784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7B784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7B7844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7B784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7B784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5158A8" w:rsidRPr="005158A8" w:rsidTr="001A58A1">
        <w:trPr>
          <w:trHeight w:val="654"/>
          <w:jc w:val="center"/>
        </w:trPr>
        <w:tc>
          <w:tcPr>
            <w:tcW w:w="1569" w:type="dxa"/>
            <w:shd w:val="clear" w:color="auto" w:fill="auto"/>
          </w:tcPr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</w:tcPr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ՀՀ Արմավիրի մարզի Երասխահունի բժշկական ամբուլատորիայի կառուցում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Քանքարշին ՍՊԸ և Արտ Պլաստ ՍՊԸ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Լեգենդ ՔՆՍԹՐԱՔՇՆ&gt;&gt; ՍՊԸ և Վաղժան ՍՊԸ կոնսորցիում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Օլիմպ Շին ՍՊԸ և Լիլանարմ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Ճանշին Գրուպ ՓԲԸ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ՋԻ ԹԻ ԷՍ ՔՆՍԹՐԱՔՇՆ ՍՊԸ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ԲԼԵՍԿ ՍՊԸ</w:t>
            </w:r>
          </w:p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5158A8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158A8" w:rsidRPr="007B7844" w:rsidRDefault="005158A8" w:rsidP="005158A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1-ին կետի</w:t>
            </w:r>
          </w:p>
          <w:p w:rsidR="005158A8" w:rsidRPr="007B7844" w:rsidRDefault="005158A8" w:rsidP="005158A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u w:val="single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u w:val="single"/>
                <w:lang w:val="af-ZA"/>
              </w:rPr>
              <w:t>2-րդ կետի</w:t>
            </w:r>
          </w:p>
          <w:p w:rsidR="005158A8" w:rsidRPr="007B7844" w:rsidRDefault="005158A8" w:rsidP="005158A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3-րդ կետի</w:t>
            </w:r>
          </w:p>
          <w:p w:rsidR="005158A8" w:rsidRPr="007B7844" w:rsidRDefault="005158A8" w:rsidP="005158A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158A8" w:rsidRPr="007B7844" w:rsidRDefault="005158A8" w:rsidP="005158A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Դադարել է գոյություն ունենալ գնման պահանջը</w:t>
            </w:r>
          </w:p>
        </w:tc>
      </w:tr>
      <w:tr w:rsidR="005158A8" w:rsidRPr="005158A8" w:rsidTr="001A58A1">
        <w:trPr>
          <w:trHeight w:val="654"/>
          <w:jc w:val="center"/>
        </w:trPr>
        <w:tc>
          <w:tcPr>
            <w:tcW w:w="1569" w:type="dxa"/>
            <w:shd w:val="clear" w:color="auto" w:fill="auto"/>
          </w:tcPr>
          <w:p w:rsidR="005158A8" w:rsidRPr="007B7844" w:rsidRDefault="005158A8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BE2037" w:rsidRPr="007B7844" w:rsidRDefault="00BE2037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BE2037" w:rsidRPr="007B7844" w:rsidRDefault="00BE2037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</w:tcPr>
          <w:p w:rsidR="00BE2037" w:rsidRPr="007B7844" w:rsidRDefault="00BE2037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BE2037" w:rsidRPr="007B7844" w:rsidRDefault="00BE2037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4867F3">
            <w:pPr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ՀՀ Արմավիրի մարզի Գրիբոյեդովի բժշկական ամբուլատորիայի կառուցում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84F70" w:rsidRDefault="00184F70" w:rsidP="00BE2037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ru-RU"/>
              </w:rPr>
            </w:pPr>
          </w:p>
          <w:p w:rsidR="00BE2037" w:rsidRPr="007B7844" w:rsidRDefault="00BE2037" w:rsidP="00BE2037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bookmarkStart w:id="0" w:name="_GoBack"/>
            <w:bookmarkEnd w:id="0"/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ԼԻԼԱՆԱՐՄ</w:t>
            </w:r>
          </w:p>
          <w:p w:rsidR="00BE2037" w:rsidRPr="007B7844" w:rsidRDefault="00BE2037" w:rsidP="00BE2037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ՍՊԸ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ԴՈՒՍՏՐ ՄԱՐԳԱՐԻՏԱ և Զեթ Պրոֆիլ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Ագարակ ԲԲԸ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Լեգենդ ՔՆՍԹՐԱՔՇՆ&gt;&gt; ՍՊԸ և Վաղժան ՍՊԸ կոնսորցիում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Ճանշին Գրուպ ՓԲԸ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ՋԻ ԹԻ ԷՍ ՔՆՍԹՐԱՔՇՆ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 xml:space="preserve">, </w:t>
            </w: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ԲԼԵՍԿ ՍՊԸ</w:t>
            </w:r>
          </w:p>
          <w:p w:rsidR="00BE2037" w:rsidRPr="007B7844" w:rsidRDefault="00BE2037" w:rsidP="00BE2037">
            <w:pPr>
              <w:spacing w:after="0"/>
              <w:jc w:val="both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BE2037" w:rsidRPr="007B7844" w:rsidRDefault="00BE2037" w:rsidP="00BE2037">
            <w:pPr>
              <w:spacing w:after="0"/>
              <w:jc w:val="both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  <w:p w:rsidR="005158A8" w:rsidRPr="007B7844" w:rsidRDefault="005158A8" w:rsidP="00BE2037">
            <w:pPr>
              <w:spacing w:after="0"/>
              <w:jc w:val="both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158A8" w:rsidRPr="007B7844" w:rsidRDefault="005158A8" w:rsidP="001A58A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1-ին կետի</w:t>
            </w:r>
          </w:p>
          <w:p w:rsidR="005158A8" w:rsidRPr="00D15177" w:rsidRDefault="005158A8" w:rsidP="001A58A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u w:val="single"/>
                <w:lang w:val="af-ZA"/>
              </w:rPr>
            </w:pPr>
            <w:r w:rsidRPr="00D15177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u w:val="single"/>
                <w:lang w:val="af-ZA"/>
              </w:rPr>
              <w:t>2-րդ կետի</w:t>
            </w:r>
          </w:p>
          <w:p w:rsidR="005158A8" w:rsidRPr="007B7844" w:rsidRDefault="005158A8" w:rsidP="001A58A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3-րդ կետի</w:t>
            </w:r>
          </w:p>
          <w:p w:rsidR="005158A8" w:rsidRPr="007B7844" w:rsidRDefault="005158A8" w:rsidP="001A58A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158A8" w:rsidRPr="007B7844" w:rsidRDefault="005158A8" w:rsidP="001A58A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Դադարել է գոյություն ունենալ գնման պահանջը</w:t>
            </w:r>
          </w:p>
        </w:tc>
      </w:tr>
    </w:tbl>
    <w:p w:rsidR="000501DB" w:rsidRPr="00636105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41734B">
        <w:rPr>
          <w:rFonts w:ascii="GHEA Grapalat" w:hAnsi="GHEA Grapalat"/>
          <w:b/>
          <w:color w:val="0000FF"/>
          <w:sz w:val="20"/>
          <w:szCs w:val="20"/>
          <w:lang w:val="af-ZA"/>
        </w:rPr>
        <w:t>ՀՏԶՀ-ԱԲՄ-ԱՇՁԲ-2025/9</w:t>
      </w:r>
      <w:r w:rsidR="0041734B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ծածկագրով գնումների համակարգող </w:t>
      </w:r>
      <w:r w:rsidR="0041734B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Անուշ</w:t>
      </w:r>
      <w:r w:rsidR="003814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 xml:space="preserve"> </w:t>
      </w:r>
      <w:r w:rsidR="003B6E2E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Միլիտոն</w:t>
      </w:r>
      <w:r w:rsidR="003814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յան</w:t>
      </w:r>
      <w:r w:rsidR="00A14E6F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ին</w:t>
      </w:r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636105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0501DB" w:rsidRPr="00B52AAA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hyperlink r:id="rId8" w:history="1">
        <w:r w:rsidR="00701C79" w:rsidRPr="00701C79">
          <w:rPr>
            <w:rStyle w:val="Hyperlink"/>
            <w:lang w:val="hy-AM"/>
          </w:rPr>
          <w:t>a.militonyan@atdf.am</w:t>
        </w:r>
      </w:hyperlink>
    </w:p>
    <w:p w:rsidR="000501DB" w:rsidRPr="00636105" w:rsidRDefault="000501DB" w:rsidP="000501D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FC3E47" w:rsidRPr="00636105" w:rsidRDefault="00FC3E47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4867F3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F2DB5" w:rsidRPr="004867F3" w:rsidRDefault="005F2DB5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F2DB5" w:rsidRPr="004867F3" w:rsidRDefault="005F2DB5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8E72E8" w:rsidRDefault="008E72E8" w:rsidP="008E72E8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8E72E8" w:rsidRDefault="008E72E8" w:rsidP="008E72E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ОБЪЯВЛЕНИЕ</w:t>
      </w:r>
    </w:p>
    <w:p w:rsidR="008E72E8" w:rsidRDefault="008E72E8" w:rsidP="008E72E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О признании процедуры закупки несостоявшейся</w:t>
      </w:r>
    </w:p>
    <w:p w:rsidR="008E72E8" w:rsidRPr="00A22371" w:rsidRDefault="008E72E8" w:rsidP="008E72E8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color w:val="0000FF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Код процедуры </w:t>
      </w:r>
      <w:r w:rsidR="00A22371" w:rsidRPr="00A22371">
        <w:rPr>
          <w:rFonts w:ascii="GHEA Grapalat" w:hAnsi="GHEA Grapalat"/>
          <w:b/>
          <w:color w:val="0000FF"/>
          <w:sz w:val="20"/>
          <w:szCs w:val="20"/>
          <w:lang w:val="af-ZA"/>
        </w:rPr>
        <w:t>HTZH-ABM-ASHDZB-2025</w:t>
      </w:r>
      <w:r>
        <w:rPr>
          <w:rFonts w:ascii="GHEA Grapalat" w:hAnsi="GHEA Grapalat"/>
          <w:b/>
          <w:color w:val="0000FF"/>
          <w:sz w:val="20"/>
          <w:szCs w:val="20"/>
          <w:lang w:val="af-ZA"/>
        </w:rPr>
        <w:t>/9</w:t>
      </w:r>
    </w:p>
    <w:p w:rsidR="008E72E8" w:rsidRDefault="008E72E8" w:rsidP="008E72E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BE39F2" w:rsidRDefault="008E72E8" w:rsidP="008E72E8">
      <w:pPr>
        <w:spacing w:after="0" w:line="240" w:lineRule="auto"/>
        <w:ind w:firstLine="720"/>
        <w:jc w:val="center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Фонд территориального развития Армении представляет ниже закупку </w:t>
      </w:r>
      <w:r>
        <w:rPr>
          <w:rFonts w:ascii="GHEA Grapalat" w:eastAsia="Times New Roman" w:hAnsi="GHEA Grapalat" w:cs="Times New Roman"/>
          <w:b/>
          <w:color w:val="0000FF"/>
          <w:sz w:val="21"/>
          <w:szCs w:val="21"/>
          <w:lang w:val="af-ZA"/>
        </w:rPr>
        <w:t xml:space="preserve">строительных работ для своих нужд по проектам </w:t>
      </w:r>
      <w:r>
        <w:rPr>
          <w:rFonts w:ascii="GHEA Grapalat" w:hAnsi="GHEA Grapalat"/>
          <w:b/>
          <w:i/>
          <w:color w:val="0000FF"/>
          <w:lang w:val="af-ZA" w:eastAsia="en-GB"/>
        </w:rPr>
        <w:t xml:space="preserve">«Строительство врачебной амбулатории «Ерасхаун» в Армавирской области Республики Армения» и «Строительство врачебной амбулатории «Грибоедов» в Армавирской области Республики Армения» </w:t>
      </w:r>
      <w:r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в рамках проекта </w:t>
      </w:r>
      <w:r w:rsidR="00A22371">
        <w:rPr>
          <w:rFonts w:ascii="GHEA Grapalat" w:hAnsi="GHEA Grapalat"/>
          <w:color w:val="0000FF"/>
          <w:sz w:val="20"/>
          <w:szCs w:val="18"/>
          <w:lang w:val="af-ZA"/>
        </w:rPr>
        <w:t>HTZH-ABM-ASHDZB-2025</w:t>
      </w:r>
      <w:r w:rsidR="00A22371">
        <w:rPr>
          <w:rFonts w:ascii="GHEA Grapalat" w:hAnsi="GHEA Grapalat"/>
          <w:b/>
          <w:color w:val="0000FF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color w:val="0000FF"/>
          <w:sz w:val="20"/>
          <w:szCs w:val="20"/>
          <w:lang w:val="af-ZA"/>
        </w:rPr>
        <w:t>/9.</w:t>
      </w:r>
      <w:r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Информация о признании </w:t>
      </w:r>
      <w:r w:rsidR="00BE39F2" w:rsidRPr="00A22371">
        <w:rPr>
          <w:rFonts w:ascii="GHEA Grapalat" w:hAnsi="GHEA Grapalat"/>
          <w:sz w:val="21"/>
          <w:szCs w:val="21"/>
          <w:lang w:val="ru-RU"/>
        </w:rPr>
        <w:t xml:space="preserve">незавершенной по </w:t>
      </w:r>
      <w:r w:rsidR="00051197" w:rsidRPr="00A22371">
        <w:rPr>
          <w:rFonts w:ascii="GHEA Grapalat" w:hAnsi="GHEA Grapalat"/>
          <w:sz w:val="21"/>
          <w:szCs w:val="21"/>
          <w:lang w:val="ru-RU"/>
        </w:rPr>
        <w:t>1</w:t>
      </w:r>
      <w:r w:rsidR="00BE39F2" w:rsidRPr="00A22371">
        <w:rPr>
          <w:rFonts w:ascii="GHEA Grapalat" w:hAnsi="GHEA Grapalat"/>
          <w:sz w:val="21"/>
          <w:szCs w:val="21"/>
          <w:lang w:val="ru-RU"/>
        </w:rPr>
        <w:t>-му лоту</w:t>
      </w:r>
    </w:p>
    <w:p w:rsidR="008E72E8" w:rsidRPr="008E72E8" w:rsidRDefault="008E72E8" w:rsidP="008E72E8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298"/>
        <w:gridCol w:w="2480"/>
        <w:gridCol w:w="2314"/>
        <w:gridCol w:w="2468"/>
      </w:tblGrid>
      <w:tr w:rsidR="00BE39F2" w:rsidRPr="005158A8" w:rsidTr="001A58A1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1A58A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298" w:type="dxa"/>
            <w:shd w:val="clear" w:color="auto" w:fill="auto"/>
            <w:vAlign w:val="center"/>
          </w:tcPr>
          <w:p w:rsidR="00BE39F2" w:rsidRPr="00636105" w:rsidRDefault="00BE39F2" w:rsidP="001A58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E39F2" w:rsidRPr="00636105" w:rsidRDefault="00BE39F2" w:rsidP="001A58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1A58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1A58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1A58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D7924" w:rsidRPr="005158A8" w:rsidTr="00B65068">
        <w:trPr>
          <w:trHeight w:val="654"/>
          <w:jc w:val="center"/>
        </w:trPr>
        <w:tc>
          <w:tcPr>
            <w:tcW w:w="1364" w:type="dxa"/>
            <w:shd w:val="clear" w:color="auto" w:fill="auto"/>
          </w:tcPr>
          <w:p w:rsidR="002D7924" w:rsidRDefault="002D7924">
            <w:pPr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hy-AM"/>
              </w:rPr>
            </w:pPr>
          </w:p>
          <w:p w:rsidR="002D7924" w:rsidRDefault="002D7924">
            <w:pPr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hy-AM"/>
              </w:rPr>
            </w:pPr>
          </w:p>
          <w:p w:rsidR="002D7924" w:rsidRDefault="002D79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2D7924" w:rsidRDefault="002D7924">
            <w:pPr>
              <w:spacing w:line="256" w:lineRule="auto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Строительство врачебной амбулатории «Ерасахуни» в Армавирской области Республики Армения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2D7924" w:rsidRPr="007B7844" w:rsidRDefault="007B7844">
            <w:pPr>
              <w:pStyle w:val="ListParagraph"/>
              <w:widowControl w:val="0"/>
              <w:tabs>
                <w:tab w:val="left" w:pos="72"/>
              </w:tabs>
              <w:spacing w:before="0" w:after="0" w:line="256" w:lineRule="auto"/>
              <w:ind w:left="-107" w:right="-108" w:hanging="29"/>
              <w:jc w:val="center"/>
              <w:rPr>
                <w:rFonts w:ascii="GHEA Grapalat" w:eastAsiaTheme="minorHAnsi" w:hAnsi="GHEA Grapalat" w:cstheme="minorBidi"/>
                <w:b/>
                <w:i/>
                <w:color w:val="0000FF"/>
                <w:sz w:val="16"/>
                <w:szCs w:val="16"/>
                <w:lang w:val="af-ZA"/>
              </w:rPr>
            </w:pPr>
            <w:r w:rsidRPr="007B7844">
              <w:rPr>
                <w:rFonts w:ascii="GHEA Grapalat" w:eastAsiaTheme="minorHAnsi" w:hAnsi="GHEA Grapalat" w:cstheme="minorBidi"/>
                <w:b/>
                <w:i/>
                <w:color w:val="0000FF"/>
                <w:sz w:val="16"/>
                <w:szCs w:val="16"/>
                <w:lang w:val="af-ZA"/>
              </w:rPr>
              <w:t>ООО «Канкаршин» и ООО «Арт Пласт», ООО «Легенда КОНСТРУКЦИЯ» и консорциум ООО «Вагжан», ООО «Олимп Шин» и ООО «Лиланарм», ЗАО «Чаншин Групп», ООО «ГТС КОНСТРУКЦИЯ», ООО «БЛЕСК»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1-го пункта</w:t>
            </w:r>
          </w:p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u w:val="single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u w:val="single"/>
                <w:lang w:val="af-ZA"/>
              </w:rPr>
              <w:t>2-го пункта</w:t>
            </w:r>
          </w:p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3-го пункта</w:t>
            </w:r>
          </w:p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Требование о покупке перестало существовать</w:t>
            </w:r>
          </w:p>
        </w:tc>
      </w:tr>
      <w:tr w:rsidR="002D7924" w:rsidRPr="005158A8" w:rsidTr="00B65068">
        <w:trPr>
          <w:trHeight w:val="654"/>
          <w:jc w:val="center"/>
        </w:trPr>
        <w:tc>
          <w:tcPr>
            <w:tcW w:w="1364" w:type="dxa"/>
            <w:shd w:val="clear" w:color="auto" w:fill="auto"/>
          </w:tcPr>
          <w:p w:rsidR="002D7924" w:rsidRDefault="002D7924">
            <w:pPr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hy-AM"/>
              </w:rPr>
            </w:pPr>
          </w:p>
          <w:p w:rsidR="002D7924" w:rsidRDefault="002D7924">
            <w:pPr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hy-AM"/>
              </w:rPr>
            </w:pPr>
          </w:p>
          <w:p w:rsidR="002D7924" w:rsidRDefault="002D792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2D7924" w:rsidRDefault="002D7924">
            <w:pPr>
              <w:spacing w:line="256" w:lineRule="auto"/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Строительство врачебной амбулатории им. Грибоедова в Армавирской области Республики Армения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15177" w:rsidRPr="00D15177" w:rsidRDefault="00D15177" w:rsidP="00D15177">
            <w:pPr>
              <w:spacing w:after="0"/>
              <w:jc w:val="center"/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</w:pPr>
            <w:r w:rsidRPr="00D15177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LILANARM</w:t>
            </w:r>
          </w:p>
          <w:p w:rsidR="002D7924" w:rsidRPr="007B7844" w:rsidRDefault="00D15177" w:rsidP="00D15177">
            <w:pPr>
              <w:pStyle w:val="ListParagraph"/>
              <w:widowControl w:val="0"/>
              <w:tabs>
                <w:tab w:val="left" w:pos="72"/>
              </w:tabs>
              <w:spacing w:before="0" w:after="0" w:line="256" w:lineRule="auto"/>
              <w:ind w:left="-107" w:right="-108" w:hanging="29"/>
              <w:jc w:val="center"/>
              <w:rPr>
                <w:rFonts w:ascii="GHEA Grapalat" w:eastAsiaTheme="minorHAnsi" w:hAnsi="GHEA Grapalat" w:cstheme="minorBidi"/>
                <w:b/>
                <w:i/>
                <w:color w:val="0000FF"/>
                <w:sz w:val="16"/>
                <w:szCs w:val="16"/>
                <w:lang w:val="af-ZA"/>
              </w:rPr>
            </w:pPr>
            <w:r w:rsidRPr="00D15177">
              <w:rPr>
                <w:rFonts w:ascii="GHEA Grapalat" w:hAnsi="GHEA Grapalat"/>
                <w:b/>
                <w:i/>
                <w:color w:val="0000FF"/>
                <w:sz w:val="16"/>
                <w:szCs w:val="16"/>
                <w:lang w:val="af-ZA"/>
              </w:rPr>
              <w:t>ООО, ДОЧЬ МАРГАРИТА и Z Profile, ОАО «Агарак», консорциум ООО «Легенда КОНСТРАКШН» и ООО «Вагжан», ЗАО «Чаншин Групп», GTS CONSTRUCTION, ООО «БЛЕСК»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1-го пункта</w:t>
            </w:r>
          </w:p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u w:val="single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u w:val="single"/>
                <w:lang w:val="af-ZA"/>
              </w:rPr>
              <w:t>2-го пункта</w:t>
            </w:r>
          </w:p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3-го пункта</w:t>
            </w:r>
          </w:p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D7924" w:rsidRPr="00680A5A" w:rsidRDefault="002D7924" w:rsidP="00680A5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680A5A"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  <w:t>Требование о покупке перестало существовать</w:t>
            </w:r>
          </w:p>
        </w:tc>
      </w:tr>
    </w:tbl>
    <w:p w:rsidR="00BE39F2" w:rsidRPr="00636105" w:rsidRDefault="00BE39F2" w:rsidP="00AA7433">
      <w:pPr>
        <w:widowControl w:val="0"/>
        <w:spacing w:line="360" w:lineRule="auto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>Согласно статье 10 Закона РА ”О закупках", период</w:t>
      </w:r>
      <w:r w:rsidRPr="00636105">
        <w:rPr>
          <w:rFonts w:ascii="Courier New" w:hAnsi="Courier New" w:cs="Courier New"/>
          <w:sz w:val="21"/>
          <w:szCs w:val="21"/>
        </w:rPr>
        <w:t> </w:t>
      </w: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ожидания не устанавливается. Для получения дополнительной информации, связанной с настоящим объявлением, можно обратиться к координатору закупок под кодом </w:t>
      </w:r>
      <w:r w:rsidR="00A22371" w:rsidRPr="00A22371">
        <w:rPr>
          <w:rFonts w:ascii="GHEA Grapalat" w:hAnsi="GHEA Grapalat"/>
          <w:b/>
          <w:color w:val="0000FF"/>
          <w:sz w:val="20"/>
          <w:szCs w:val="20"/>
          <w:lang w:val="af-ZA"/>
        </w:rPr>
        <w:t>HTZH-ABM-ASHDZB-2025</w:t>
      </w:r>
      <w:r w:rsidR="008E72E8">
        <w:rPr>
          <w:rFonts w:ascii="GHEA Grapalat" w:hAnsi="GHEA Grapalat"/>
          <w:b/>
          <w:color w:val="0000FF"/>
          <w:sz w:val="20"/>
          <w:szCs w:val="20"/>
          <w:lang w:val="af-ZA"/>
        </w:rPr>
        <w:t>/9</w:t>
      </w:r>
      <w:r w:rsidRPr="00A22371">
        <w:rPr>
          <w:rFonts w:ascii="GHEA Grapalat" w:hAnsi="GHEA Grapalat"/>
          <w:b/>
          <w:color w:val="0000FF"/>
          <w:sz w:val="20"/>
          <w:szCs w:val="20"/>
          <w:lang w:val="af-ZA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8E72E8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Ануш Милитонян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8E72E8" w:rsidRDefault="008E72E8" w:rsidP="008E72E8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>
        <w:rPr>
          <w:rFonts w:ascii="GHEA Grapalat" w:eastAsia="Times New Roman" w:hAnsi="GHEA Grapalat" w:cs="Sylfaen"/>
          <w:sz w:val="21"/>
          <w:szCs w:val="21"/>
          <w:lang w:val="af-ZA" w:eastAsia="ru-RU"/>
        </w:rPr>
        <w:t>Телефон:</w:t>
      </w:r>
      <w:r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8E72E8" w:rsidRDefault="008E72E8" w:rsidP="008E72E8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Sylfaen"/>
          <w:sz w:val="21"/>
          <w:szCs w:val="21"/>
          <w:lang w:val="af-ZA" w:eastAsia="ru-RU"/>
        </w:rPr>
        <w:t>Электронная почта:</w:t>
      </w:r>
      <w:r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hyperlink r:id="rId9" w:history="1">
        <w:r>
          <w:rPr>
            <w:rStyle w:val="Hyperlink"/>
            <w:lang w:val="hy-AM"/>
          </w:rPr>
          <w:t>a.militonyan@atdf.am</w:t>
        </w:r>
      </w:hyperlink>
    </w:p>
    <w:p w:rsidR="00BE39F2" w:rsidRPr="008E72E8" w:rsidRDefault="008E72E8" w:rsidP="008E72E8">
      <w:pPr>
        <w:pStyle w:val="BodyTextIndent3"/>
        <w:widowControl w:val="0"/>
        <w:spacing w:after="160" w:line="360" w:lineRule="auto"/>
        <w:rPr>
          <w:rFonts w:ascii="GHEA Grapalat" w:hAnsi="GHEA Grapalat"/>
          <w:b/>
          <w:i/>
          <w:sz w:val="21"/>
          <w:szCs w:val="21"/>
          <w:lang w:val="ru-RU"/>
        </w:rPr>
      </w:pPr>
      <w:r w:rsidRPr="008E72E8">
        <w:rPr>
          <w:rFonts w:ascii="GHEA Grapalat" w:hAnsi="GHEA Grapalat"/>
          <w:sz w:val="21"/>
          <w:szCs w:val="21"/>
          <w:lang w:val="ru-RU"/>
        </w:rPr>
        <w:t xml:space="preserve"> </w:t>
      </w:r>
      <w:r w:rsidR="00BE39F2" w:rsidRPr="008E72E8">
        <w:rPr>
          <w:rFonts w:ascii="GHEA Grapalat" w:hAnsi="GHEA Grapalat"/>
          <w:sz w:val="21"/>
          <w:szCs w:val="21"/>
          <w:lang w:val="ru-RU"/>
        </w:rPr>
        <w:t xml:space="preserve">Заказчик: Армянский фонд территориального развития </w:t>
      </w:r>
    </w:p>
    <w:sectPr w:rsidR="00BE39F2" w:rsidRPr="008E72E8" w:rsidSect="002F71E4">
      <w:footerReference w:type="even" r:id="rId10"/>
      <w:footerReference w:type="defaul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A1" w:rsidRDefault="001A58A1">
      <w:pPr>
        <w:spacing w:after="0" w:line="240" w:lineRule="auto"/>
      </w:pPr>
      <w:r>
        <w:separator/>
      </w:r>
    </w:p>
  </w:endnote>
  <w:endnote w:type="continuationSeparator" w:id="0">
    <w:p w:rsidR="001A58A1" w:rsidRDefault="001A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A1" w:rsidRDefault="001A58A1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8A1" w:rsidRDefault="001A58A1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A1" w:rsidRDefault="001A58A1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A1" w:rsidRDefault="001A58A1">
      <w:pPr>
        <w:spacing w:after="0" w:line="240" w:lineRule="auto"/>
      </w:pPr>
      <w:r>
        <w:separator/>
      </w:r>
    </w:p>
  </w:footnote>
  <w:footnote w:type="continuationSeparator" w:id="0">
    <w:p w:rsidR="001A58A1" w:rsidRDefault="001A5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501DB"/>
    <w:rsid w:val="00051197"/>
    <w:rsid w:val="000B6BC8"/>
    <w:rsid w:val="00175CED"/>
    <w:rsid w:val="00184F70"/>
    <w:rsid w:val="001A58A1"/>
    <w:rsid w:val="001B3A0F"/>
    <w:rsid w:val="001D4A01"/>
    <w:rsid w:val="001D6E60"/>
    <w:rsid w:val="002D01C3"/>
    <w:rsid w:val="002D7924"/>
    <w:rsid w:val="002F507D"/>
    <w:rsid w:val="002F71E4"/>
    <w:rsid w:val="00312432"/>
    <w:rsid w:val="00336C92"/>
    <w:rsid w:val="003522B4"/>
    <w:rsid w:val="00381470"/>
    <w:rsid w:val="003B6E2E"/>
    <w:rsid w:val="0041734B"/>
    <w:rsid w:val="004867F3"/>
    <w:rsid w:val="004A44BF"/>
    <w:rsid w:val="005158A8"/>
    <w:rsid w:val="00526CC5"/>
    <w:rsid w:val="005F2DB5"/>
    <w:rsid w:val="00617308"/>
    <w:rsid w:val="00636105"/>
    <w:rsid w:val="0064273E"/>
    <w:rsid w:val="00680A5A"/>
    <w:rsid w:val="00701C79"/>
    <w:rsid w:val="00787A42"/>
    <w:rsid w:val="007A6E86"/>
    <w:rsid w:val="007B733E"/>
    <w:rsid w:val="007B7844"/>
    <w:rsid w:val="007D0A80"/>
    <w:rsid w:val="00893970"/>
    <w:rsid w:val="008E72E8"/>
    <w:rsid w:val="008F713D"/>
    <w:rsid w:val="00A14E6F"/>
    <w:rsid w:val="00A17F9A"/>
    <w:rsid w:val="00A22371"/>
    <w:rsid w:val="00AA28B9"/>
    <w:rsid w:val="00AA7433"/>
    <w:rsid w:val="00AC6603"/>
    <w:rsid w:val="00B52AAA"/>
    <w:rsid w:val="00BC6447"/>
    <w:rsid w:val="00BE2037"/>
    <w:rsid w:val="00BE39F2"/>
    <w:rsid w:val="00C82991"/>
    <w:rsid w:val="00CC5A4A"/>
    <w:rsid w:val="00CD585A"/>
    <w:rsid w:val="00D10812"/>
    <w:rsid w:val="00D15177"/>
    <w:rsid w:val="00D30E02"/>
    <w:rsid w:val="00D823DC"/>
    <w:rsid w:val="00E85C74"/>
    <w:rsid w:val="00FA33FC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44"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44"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litonyan@atdf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militon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0793-3D02-4318-BAB4-B708A4A9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Anush Militonyan</cp:lastModifiedBy>
  <cp:revision>51</cp:revision>
  <cp:lastPrinted>2025-08-05T12:06:00Z</cp:lastPrinted>
  <dcterms:created xsi:type="dcterms:W3CDTF">2023-01-25T10:46:00Z</dcterms:created>
  <dcterms:modified xsi:type="dcterms:W3CDTF">2025-08-05T12:06:00Z</dcterms:modified>
</cp:coreProperties>
</file>