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5C50DCEB" w:rsidR="0022631D" w:rsidRPr="008C600E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60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Pr="008C600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600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2B22B5F" w:rsidR="0022631D" w:rsidRPr="00022AA2" w:rsidRDefault="00542063" w:rsidP="00FF0874">
      <w:pPr>
        <w:spacing w:before="0" w:after="0" w:line="360" w:lineRule="auto"/>
        <w:ind w:left="-567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22AA2">
        <w:rPr>
          <w:rFonts w:ascii="GHEA Grapalat" w:hAnsi="GHEA Grapalat" w:cs="Sylfaen"/>
          <w:bCs/>
          <w:sz w:val="18"/>
          <w:szCs w:val="18"/>
          <w:lang w:val="hy-AM"/>
        </w:rPr>
        <w:t>«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Ստանդարտացման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2AA2">
        <w:rPr>
          <w:rFonts w:ascii="GHEA Grapalat" w:hAnsi="GHEA Grapalat" w:cs="Sylfaen"/>
          <w:sz w:val="18"/>
          <w:szCs w:val="18"/>
          <w:lang w:val="ru-RU"/>
        </w:rPr>
        <w:t>և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չափագիտության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ազգային</w:t>
      </w:r>
      <w:proofErr w:type="spellEnd"/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022AA2">
        <w:rPr>
          <w:rFonts w:ascii="GHEA Grapalat" w:hAnsi="GHEA Grapalat" w:cs="Sylfaen"/>
          <w:sz w:val="18"/>
          <w:szCs w:val="18"/>
          <w:lang w:val="ru-RU"/>
        </w:rPr>
        <w:t>մարմին</w:t>
      </w:r>
      <w:proofErr w:type="spellEnd"/>
      <w:r w:rsidRPr="00022AA2">
        <w:rPr>
          <w:rFonts w:ascii="GHEA Grapalat" w:hAnsi="GHEA Grapalat" w:cs="Sylfaen"/>
          <w:bCs/>
          <w:sz w:val="18"/>
          <w:szCs w:val="18"/>
          <w:lang w:val="hy-AM"/>
        </w:rPr>
        <w:t>»</w:t>
      </w:r>
      <w:r w:rsidRPr="00022AA2">
        <w:rPr>
          <w:rFonts w:ascii="GHEA Grapalat" w:hAnsi="GHEA Grapalat" w:cs="Sylfaen"/>
          <w:sz w:val="18"/>
          <w:szCs w:val="18"/>
          <w:lang w:val="af-ZA"/>
        </w:rPr>
        <w:t xml:space="preserve">  ՓԲԸ-</w:t>
      </w:r>
      <w:r w:rsidRPr="00022AA2">
        <w:rPr>
          <w:rFonts w:ascii="GHEA Grapalat" w:hAnsi="GHEA Grapalat" w:cs="Sylfaen"/>
          <w:sz w:val="18"/>
          <w:szCs w:val="18"/>
          <w:lang w:val="ru-RU"/>
        </w:rPr>
        <w:t>ն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22AA2">
        <w:rPr>
          <w:rFonts w:ascii="GHEA Grapalat" w:hAnsi="GHEA Grapalat" w:cs="Sylfaen"/>
          <w:sz w:val="18"/>
          <w:szCs w:val="18"/>
          <w:lang w:val="af-ZA"/>
        </w:rPr>
        <w:t>Կոմիտաս 49/4</w:t>
      </w:r>
      <w:r w:rsidR="002906F5" w:rsidRPr="00022AA2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022AA2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672448">
        <w:rPr>
          <w:rFonts w:ascii="GHEA Grapalat" w:hAnsi="GHEA Grapalat"/>
          <w:b/>
          <w:bCs/>
          <w:color w:val="000000"/>
          <w:sz w:val="18"/>
          <w:szCs w:val="18"/>
          <w:lang w:val="hy-AM"/>
        </w:rPr>
        <w:t>փոխադրամիջոցների հետ կապված ապահովագրական ծառայությունների</w:t>
      </w:r>
      <w:r w:rsidRPr="00022AA2">
        <w:rPr>
          <w:rFonts w:ascii="Courier New" w:hAnsi="Courier New" w:cs="Courier New"/>
          <w:bCs/>
          <w:color w:val="000000"/>
          <w:sz w:val="18"/>
          <w:szCs w:val="18"/>
          <w:lang w:val="hy-AM"/>
        </w:rPr>
        <w:t> 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255794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>նպ</w:t>
      </w:r>
      <w:r w:rsidR="00685A11" w:rsidRPr="00840C92">
        <w:rPr>
          <w:rFonts w:ascii="GHEA Grapalat" w:hAnsi="GHEA Grapalat" w:cs="Sylfaen"/>
          <w:sz w:val="18"/>
          <w:szCs w:val="18"/>
          <w:lang w:val="af-ZA"/>
        </w:rPr>
        <w:t xml:space="preserve">ատակով կազմակերպված </w:t>
      </w:r>
      <w:r w:rsidRPr="00840C92">
        <w:rPr>
          <w:rFonts w:ascii="GHEA Grapalat" w:hAnsi="GHEA Grapalat"/>
          <w:sz w:val="18"/>
          <w:szCs w:val="18"/>
          <w:lang w:val="af-ZA"/>
        </w:rPr>
        <w:t>«</w:t>
      </w:r>
      <w:bookmarkStart w:id="0" w:name="_Hlk215837667"/>
      <w:r w:rsidRPr="00840C92">
        <w:rPr>
          <w:rFonts w:ascii="GHEA Grapalat" w:hAnsi="GHEA Grapalat"/>
          <w:sz w:val="18"/>
          <w:szCs w:val="18"/>
          <w:lang w:val="af-ZA"/>
        </w:rPr>
        <w:t>ՍՉԱՄ-ԳՀԾՁԲ-26/</w:t>
      </w:r>
      <w:bookmarkEnd w:id="0"/>
      <w:r w:rsidR="00672448" w:rsidRPr="00840C92">
        <w:rPr>
          <w:rFonts w:ascii="GHEA Grapalat" w:hAnsi="GHEA Grapalat"/>
          <w:sz w:val="18"/>
          <w:szCs w:val="18"/>
          <w:lang w:val="af-ZA"/>
        </w:rPr>
        <w:t>2</w:t>
      </w:r>
      <w:r w:rsidRPr="00840C92">
        <w:rPr>
          <w:rFonts w:ascii="GHEA Grapalat" w:hAnsi="GHEA Grapalat"/>
          <w:sz w:val="18"/>
          <w:szCs w:val="18"/>
          <w:lang w:val="af-ZA"/>
        </w:rPr>
        <w:t>»</w:t>
      </w:r>
      <w:r w:rsidR="00B01CC8" w:rsidRPr="00840C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840C92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A2203" w:rsidRPr="00840C92">
        <w:rPr>
          <w:rFonts w:ascii="GHEA Grapalat" w:hAnsi="GHEA Grapalat" w:cs="Sylfaen"/>
          <w:sz w:val="18"/>
          <w:szCs w:val="18"/>
          <w:lang w:val="af-ZA"/>
        </w:rPr>
        <w:t>202</w:t>
      </w:r>
      <w:r w:rsidRPr="00840C92">
        <w:rPr>
          <w:rFonts w:ascii="GHEA Grapalat" w:hAnsi="GHEA Grapalat" w:cs="Sylfaen"/>
          <w:sz w:val="18"/>
          <w:szCs w:val="18"/>
          <w:lang w:val="af-ZA"/>
        </w:rPr>
        <w:t>6</w:t>
      </w:r>
      <w:r w:rsidR="00685A11" w:rsidRPr="00840C92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6A624C" w:rsidRPr="00840C92">
        <w:rPr>
          <w:rFonts w:ascii="GHEA Grapalat" w:hAnsi="GHEA Grapalat" w:cs="Sylfaen"/>
          <w:sz w:val="18"/>
          <w:szCs w:val="18"/>
          <w:lang w:val="af-ZA"/>
        </w:rPr>
        <w:t>հունվարի</w:t>
      </w:r>
      <w:r w:rsidRPr="00840C9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40C92" w:rsidRPr="00840C92">
        <w:rPr>
          <w:rFonts w:ascii="GHEA Grapalat" w:hAnsi="GHEA Grapalat" w:cs="Sylfaen"/>
          <w:sz w:val="18"/>
          <w:szCs w:val="18"/>
          <w:lang w:val="af-ZA"/>
        </w:rPr>
        <w:t>29</w:t>
      </w:r>
      <w:r w:rsidR="00685A11" w:rsidRPr="00840C92">
        <w:rPr>
          <w:rFonts w:ascii="GHEA Grapalat" w:hAnsi="GHEA Grapalat" w:cs="Sylfaen"/>
          <w:sz w:val="18"/>
          <w:szCs w:val="18"/>
          <w:lang w:val="af-ZA"/>
        </w:rPr>
        <w:t>-ին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 xml:space="preserve"> կնքված N </w:t>
      </w:r>
      <w:r w:rsidRPr="00022AA2">
        <w:rPr>
          <w:rFonts w:ascii="GHEA Grapalat" w:hAnsi="GHEA Grapalat"/>
          <w:sz w:val="18"/>
          <w:szCs w:val="18"/>
          <w:lang w:val="af-ZA"/>
        </w:rPr>
        <w:t>«ՍՉԱՄ-ԳՀԾՁԲ-26/</w:t>
      </w:r>
      <w:r w:rsidR="00672448">
        <w:rPr>
          <w:rFonts w:ascii="GHEA Grapalat" w:hAnsi="GHEA Grapalat"/>
          <w:sz w:val="18"/>
          <w:szCs w:val="18"/>
          <w:lang w:val="af-ZA"/>
        </w:rPr>
        <w:t>2</w:t>
      </w:r>
      <w:r w:rsidRPr="00022AA2">
        <w:rPr>
          <w:rFonts w:ascii="GHEA Grapalat" w:hAnsi="GHEA Grapalat"/>
          <w:sz w:val="18"/>
          <w:szCs w:val="18"/>
          <w:lang w:val="af-ZA"/>
        </w:rPr>
        <w:t>»</w:t>
      </w:r>
      <w:r w:rsidR="008A6CBD" w:rsidRPr="00022A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22AA2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3168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11"/>
        <w:gridCol w:w="707"/>
        <w:gridCol w:w="531"/>
        <w:gridCol w:w="24"/>
        <w:gridCol w:w="680"/>
        <w:gridCol w:w="18"/>
        <w:gridCol w:w="836"/>
        <w:gridCol w:w="296"/>
        <w:gridCol w:w="122"/>
        <w:gridCol w:w="115"/>
        <w:gridCol w:w="650"/>
        <w:gridCol w:w="74"/>
        <w:gridCol w:w="1252"/>
        <w:gridCol w:w="182"/>
        <w:gridCol w:w="636"/>
        <w:gridCol w:w="20"/>
        <w:gridCol w:w="313"/>
        <w:gridCol w:w="662"/>
        <w:gridCol w:w="400"/>
        <w:gridCol w:w="158"/>
        <w:gridCol w:w="557"/>
        <w:gridCol w:w="534"/>
        <w:gridCol w:w="1489"/>
        <w:gridCol w:w="13"/>
        <w:gridCol w:w="2555"/>
        <w:gridCol w:w="2555"/>
        <w:gridCol w:w="2555"/>
        <w:gridCol w:w="2555"/>
        <w:gridCol w:w="2555"/>
        <w:gridCol w:w="2555"/>
        <w:gridCol w:w="2555"/>
        <w:gridCol w:w="2555"/>
      </w:tblGrid>
      <w:tr w:rsidR="00255794" w:rsidRPr="008C600E" w14:paraId="3BCB0F4A" w14:textId="77777777" w:rsidTr="00840C92">
        <w:trPr>
          <w:gridAfter w:val="8"/>
          <w:wAfter w:w="20440" w:type="dxa"/>
          <w:trHeight w:val="146"/>
        </w:trPr>
        <w:tc>
          <w:tcPr>
            <w:tcW w:w="560" w:type="dxa"/>
            <w:shd w:val="clear" w:color="auto" w:fill="auto"/>
            <w:vAlign w:val="center"/>
          </w:tcPr>
          <w:p w14:paraId="5FD69F2F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80" w:type="dxa"/>
            <w:gridSpan w:val="24"/>
            <w:shd w:val="clear" w:color="auto" w:fill="auto"/>
            <w:vAlign w:val="center"/>
          </w:tcPr>
          <w:p w14:paraId="47A5B985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010EDB" w:rsidRPr="008C600E" w14:paraId="796D388F" w14:textId="77777777" w:rsidTr="00840C92">
        <w:trPr>
          <w:gridAfter w:val="8"/>
          <w:wAfter w:w="20440" w:type="dxa"/>
          <w:trHeight w:val="11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781659E7" w14:textId="0F13217F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7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C600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19" w:type="dxa"/>
            <w:gridSpan w:val="5"/>
            <w:shd w:val="clear" w:color="auto" w:fill="auto"/>
            <w:vAlign w:val="center"/>
          </w:tcPr>
          <w:p w14:paraId="59F68B85" w14:textId="0C2E2DEB" w:rsidR="0022631D" w:rsidRPr="008C600E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14:paraId="62535C4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9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F366D" w:rsidRPr="008C600E" w14:paraId="02BE1D52" w14:textId="77777777" w:rsidTr="00840C92">
        <w:trPr>
          <w:gridAfter w:val="8"/>
          <w:wAfter w:w="20440" w:type="dxa"/>
          <w:trHeight w:val="175"/>
        </w:trPr>
        <w:tc>
          <w:tcPr>
            <w:tcW w:w="560" w:type="dxa"/>
            <w:vMerge/>
            <w:shd w:val="clear" w:color="auto" w:fill="auto"/>
            <w:vAlign w:val="center"/>
          </w:tcPr>
          <w:p w14:paraId="6E1FBC69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gridSpan w:val="3"/>
            <w:vMerge w:val="restart"/>
            <w:shd w:val="clear" w:color="auto" w:fill="auto"/>
            <w:vAlign w:val="center"/>
          </w:tcPr>
          <w:p w14:paraId="374821C4" w14:textId="62A435C2" w:rsidR="0022631D" w:rsidRPr="008C600E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8C600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14:paraId="01CC38D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90" w:type="dxa"/>
            <w:gridSpan w:val="5"/>
            <w:vMerge/>
            <w:shd w:val="clear" w:color="auto" w:fill="auto"/>
          </w:tcPr>
          <w:p w14:paraId="12AD9841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36" w:type="dxa"/>
            <w:gridSpan w:val="3"/>
            <w:vMerge/>
            <w:shd w:val="clear" w:color="auto" w:fill="auto"/>
          </w:tcPr>
          <w:p w14:paraId="28B6AAAB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4F366D" w:rsidRPr="008C600E" w14:paraId="688F77C8" w14:textId="77777777" w:rsidTr="00840C92">
        <w:trPr>
          <w:gridAfter w:val="8"/>
          <w:wAfter w:w="20440" w:type="dxa"/>
          <w:trHeight w:val="275"/>
        </w:trPr>
        <w:tc>
          <w:tcPr>
            <w:tcW w:w="5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C60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D72048" w:rsidRPr="008C600E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8C600E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C600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C600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72448" w:rsidRPr="002B6E54" w14:paraId="6CB0AC86" w14:textId="77777777" w:rsidTr="00840C92">
        <w:trPr>
          <w:gridAfter w:val="8"/>
          <w:wAfter w:w="20440" w:type="dxa"/>
          <w:trHeight w:val="514"/>
        </w:trPr>
        <w:tc>
          <w:tcPr>
            <w:tcW w:w="560" w:type="dxa"/>
            <w:shd w:val="clear" w:color="auto" w:fill="auto"/>
            <w:vAlign w:val="center"/>
          </w:tcPr>
          <w:p w14:paraId="62F33415" w14:textId="16C6842F" w:rsidR="00672448" w:rsidRPr="004C78E3" w:rsidRDefault="00672448" w:rsidP="00D435E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C78E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3E08B9F" w:rsidR="00672448" w:rsidRPr="004C78E3" w:rsidRDefault="00672448" w:rsidP="00672448">
            <w:pPr>
              <w:widowControl w:val="0"/>
              <w:spacing w:before="0" w:after="0"/>
              <w:ind w:left="0" w:right="-108" w:firstLine="34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Փ</w:t>
            </w:r>
            <w:r w:rsidRPr="004C78E3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ոխադրամիջոցների հետ կապված ապահովագրական ծառայություններ</w:t>
            </w:r>
            <w:r w:rsidRPr="004C78E3">
              <w:rPr>
                <w:rFonts w:ascii="Courier New" w:hAnsi="Courier New" w:cs="Courier New"/>
                <w:bCs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E0227F1" w:rsidR="00672448" w:rsidRPr="004C78E3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C78E3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37F6FBC" w:rsidR="00672448" w:rsidRPr="004C78E3" w:rsidRDefault="00672448" w:rsidP="005420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FA79B0" w:rsidR="00672448" w:rsidRPr="004C78E3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78E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38B34A5" w:rsidR="00672448" w:rsidRPr="004C78E3" w:rsidRDefault="00672448" w:rsidP="005420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E6F9141" w:rsidR="00672448" w:rsidRPr="004C78E3" w:rsidRDefault="00672448" w:rsidP="0067244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C78E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2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056A27D2" w:rsidR="00672448" w:rsidRPr="00672448" w:rsidRDefault="00672448" w:rsidP="0051767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2448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672448">
              <w:rPr>
                <w:rFonts w:ascii="GHEA Grapalat" w:hAnsi="GHEA Grapalat"/>
                <w:sz w:val="16"/>
                <w:szCs w:val="16"/>
                <w:lang w:val="hy-AM"/>
              </w:rPr>
              <w:t>Ստանդարտացման և չափագի-տության ազգային մարմին</w:t>
            </w:r>
            <w:r w:rsidRPr="00672448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672448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ՓԲԸ</w:t>
            </w:r>
            <w:r w:rsidRPr="00672448">
              <w:rPr>
                <w:rFonts w:ascii="GHEA Grapalat" w:hAnsi="GHEA Grapalat" w:cs="Sylfaen"/>
                <w:sz w:val="16"/>
                <w:szCs w:val="16"/>
                <w:lang w:val="hy-AM"/>
              </w:rPr>
              <w:t>-ի ծառայողական տրանսպոր-տային միջոցների օգտագործումից բխող պատասխանատվության պարտադիր ապահովագրություն (ԱՊՊԱ), մեկ տարի ժամկետով՝ յուրաքանչյուր տրանսպորտային միջոցի համար:</w:t>
            </w:r>
            <w:r w:rsidRPr="00672448">
              <w:rPr>
                <w:rFonts w:ascii="GHEA Grapalat" w:hAnsi="GHEA Grapalat" w:cs="Sylfaen"/>
                <w:sz w:val="16"/>
                <w:szCs w:val="16"/>
                <w:lang w:val="pt-BR"/>
              </w:rPr>
              <w:t>/ավտոմեքենաների ցանկը կցվում է՝ 6 հատ/</w:t>
            </w:r>
          </w:p>
        </w:tc>
        <w:tc>
          <w:tcPr>
            <w:tcW w:w="20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40EDBE7" w:rsidR="00672448" w:rsidRPr="008C600E" w:rsidRDefault="00672448" w:rsidP="0051767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72448">
              <w:rPr>
                <w:rFonts w:ascii="GHEA Grapalat" w:hAnsi="GHEA Grapalat"/>
                <w:sz w:val="16"/>
                <w:szCs w:val="16"/>
                <w:lang w:val="af-ZA"/>
              </w:rPr>
              <w:t>«</w:t>
            </w:r>
            <w:r w:rsidRPr="00672448">
              <w:rPr>
                <w:rFonts w:ascii="GHEA Grapalat" w:hAnsi="GHEA Grapalat"/>
                <w:sz w:val="16"/>
                <w:szCs w:val="16"/>
                <w:lang w:val="hy-AM"/>
              </w:rPr>
              <w:t>Ստանդարտացման և չափագի-տության ազգային մարմին</w:t>
            </w:r>
            <w:r w:rsidRPr="00672448">
              <w:rPr>
                <w:rFonts w:ascii="GHEA Grapalat" w:hAnsi="GHEA Grapalat"/>
                <w:sz w:val="16"/>
                <w:szCs w:val="16"/>
                <w:lang w:val="af-ZA"/>
              </w:rPr>
              <w:t>»</w:t>
            </w:r>
            <w:r w:rsidRPr="00672448">
              <w:rPr>
                <w:rFonts w:ascii="GHEA Grapalat" w:hAnsi="GHEA Grapalat"/>
                <w:sz w:val="16"/>
                <w:szCs w:val="16"/>
                <w:lang w:val="hy-AM"/>
              </w:rPr>
              <w:t xml:space="preserve"> ՓԲԸ</w:t>
            </w:r>
            <w:r w:rsidRPr="00672448">
              <w:rPr>
                <w:rFonts w:ascii="GHEA Grapalat" w:hAnsi="GHEA Grapalat" w:cs="Sylfaen"/>
                <w:sz w:val="16"/>
                <w:szCs w:val="16"/>
                <w:lang w:val="hy-AM"/>
              </w:rPr>
              <w:t>-ի ծառայողական տրանսպոր-տային միջոցների օգտագործումից բխող պատասխանատվության պարտադիր ապահովագրություն (ԱՊՊԱ), մեկ տարի ժամկետով՝ յուրաքանչյուր տրանսպորտային միջոցի համար:</w:t>
            </w:r>
            <w:r w:rsidRPr="00672448">
              <w:rPr>
                <w:rFonts w:ascii="GHEA Grapalat" w:hAnsi="GHEA Grapalat" w:cs="Sylfaen"/>
                <w:sz w:val="16"/>
                <w:szCs w:val="16"/>
                <w:lang w:val="pt-BR"/>
              </w:rPr>
              <w:t>/ավտոմեքենաների ցանկը կցվում է՝ 6 հատ/</w:t>
            </w:r>
          </w:p>
        </w:tc>
      </w:tr>
      <w:tr w:rsidR="00672448" w:rsidRPr="002B6E54" w14:paraId="4B8BC031" w14:textId="5917130B" w:rsidTr="00840C92">
        <w:trPr>
          <w:trHeight w:val="169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451180EC" w14:textId="77777777" w:rsidR="00672448" w:rsidRPr="00672448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5" w:type="dxa"/>
          </w:tcPr>
          <w:p w14:paraId="65427CF0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42BFEB43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57B14EA4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4822D999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7C028B42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08A56A87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</w:tcPr>
          <w:p w14:paraId="4CF460C9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555" w:type="dxa"/>
            <w:vAlign w:val="center"/>
          </w:tcPr>
          <w:p w14:paraId="5631CB25" w14:textId="77777777" w:rsidR="00672448" w:rsidRPr="00672448" w:rsidRDefault="00672448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672448" w:rsidRPr="002B6E54" w14:paraId="24C3B0CB" w14:textId="77777777" w:rsidTr="00840C92">
        <w:trPr>
          <w:gridAfter w:val="8"/>
          <w:wAfter w:w="20440" w:type="dxa"/>
          <w:trHeight w:val="137"/>
        </w:trPr>
        <w:tc>
          <w:tcPr>
            <w:tcW w:w="43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4B95EC" w:rsidR="00672448" w:rsidRPr="00672448" w:rsidRDefault="00672448" w:rsidP="006724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մասին» ՀՀ օրենքի 22-րդ հոդվածի</w:t>
            </w:r>
            <w:r w:rsidRPr="006724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672448" w:rsidRPr="002B6E54" w14:paraId="075EEA57" w14:textId="77777777" w:rsidTr="00840C92">
        <w:trPr>
          <w:gridAfter w:val="8"/>
          <w:wAfter w:w="20440" w:type="dxa"/>
          <w:trHeight w:val="196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72448" w:rsidRPr="008C600E" w14:paraId="681596E8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155"/>
        </w:trPr>
        <w:tc>
          <w:tcPr>
            <w:tcW w:w="74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340C6B2" w:rsidR="00672448" w:rsidRPr="008C600E" w:rsidRDefault="00672448" w:rsidP="006724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hAnsi="GHEA Grapalat"/>
                <w:b/>
                <w:sz w:val="14"/>
                <w:szCs w:val="14"/>
              </w:rPr>
              <w:t>08.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Pr="008C600E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C600E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72448" w:rsidRPr="008C600E" w14:paraId="199F948A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164"/>
        </w:trPr>
        <w:tc>
          <w:tcPr>
            <w:tcW w:w="49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C60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C60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2448" w:rsidRPr="008C600E" w14:paraId="6EE9B008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92"/>
        </w:trPr>
        <w:tc>
          <w:tcPr>
            <w:tcW w:w="495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72448" w:rsidRPr="008C600E" w14:paraId="13FE412E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79"/>
        </w:trPr>
        <w:tc>
          <w:tcPr>
            <w:tcW w:w="495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672448" w:rsidRPr="008C600E" w14:paraId="321D26CF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47"/>
        </w:trPr>
        <w:tc>
          <w:tcPr>
            <w:tcW w:w="495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2448" w:rsidRPr="008C600E" w14:paraId="68E691E2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155"/>
        </w:trPr>
        <w:tc>
          <w:tcPr>
            <w:tcW w:w="4950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72448" w:rsidRPr="008C600E" w14:paraId="30B89418" w14:textId="77777777" w:rsidTr="00840C92">
        <w:trPr>
          <w:gridAfter w:val="8"/>
          <w:wAfter w:w="20440" w:type="dxa"/>
          <w:trHeight w:val="54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70776DB4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72448" w:rsidRPr="008C600E" w14:paraId="10DC4861" w14:textId="77777777" w:rsidTr="00840C92">
        <w:trPr>
          <w:gridAfter w:val="8"/>
          <w:wAfter w:w="20440" w:type="dxa"/>
          <w:trHeight w:val="605"/>
        </w:trPr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7" w:type="dxa"/>
            <w:gridSpan w:val="16"/>
            <w:shd w:val="clear" w:color="auto" w:fill="auto"/>
            <w:vAlign w:val="center"/>
          </w:tcPr>
          <w:p w14:paraId="1FD38684" w14:textId="443430B8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72448" w:rsidRPr="008C600E" w14:paraId="3FD00E3A" w14:textId="77777777" w:rsidTr="00840C92">
        <w:trPr>
          <w:gridAfter w:val="8"/>
          <w:wAfter w:w="20440" w:type="dxa"/>
          <w:trHeight w:val="365"/>
        </w:trPr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14:paraId="67E5DBFB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14:paraId="7835142E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gridSpan w:val="9"/>
            <w:shd w:val="clear" w:color="auto" w:fill="auto"/>
            <w:vAlign w:val="center"/>
          </w:tcPr>
          <w:p w14:paraId="27542D69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635EE2FE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51" w:type="dxa"/>
            <w:gridSpan w:val="5"/>
            <w:shd w:val="clear" w:color="auto" w:fill="auto"/>
            <w:vAlign w:val="center"/>
          </w:tcPr>
          <w:p w14:paraId="4A371FE9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72448" w:rsidRPr="008C600E" w14:paraId="4DA511EC" w14:textId="77777777" w:rsidTr="00840C92">
        <w:trPr>
          <w:gridAfter w:val="8"/>
          <w:wAfter w:w="20440" w:type="dxa"/>
          <w:trHeight w:val="83"/>
        </w:trPr>
        <w:tc>
          <w:tcPr>
            <w:tcW w:w="1678" w:type="dxa"/>
            <w:gridSpan w:val="3"/>
            <w:shd w:val="clear" w:color="auto" w:fill="auto"/>
            <w:vAlign w:val="center"/>
          </w:tcPr>
          <w:p w14:paraId="5DBE5B3F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562" w:type="dxa"/>
            <w:gridSpan w:val="22"/>
            <w:shd w:val="clear" w:color="auto" w:fill="auto"/>
            <w:vAlign w:val="center"/>
          </w:tcPr>
          <w:p w14:paraId="6ABF72D4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672448" w:rsidRPr="008C600E" w14:paraId="50825522" w14:textId="77777777" w:rsidTr="00840C92">
        <w:trPr>
          <w:gridAfter w:val="8"/>
          <w:wAfter w:w="20440" w:type="dxa"/>
          <w:trHeight w:val="187"/>
        </w:trPr>
        <w:tc>
          <w:tcPr>
            <w:tcW w:w="1678" w:type="dxa"/>
            <w:gridSpan w:val="3"/>
            <w:shd w:val="clear" w:color="auto" w:fill="auto"/>
            <w:vAlign w:val="center"/>
          </w:tcPr>
          <w:p w14:paraId="50AD5B95" w14:textId="77777777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259F3C98" w14:textId="5C64020B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8C600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3364" w:type="dxa"/>
            <w:gridSpan w:val="9"/>
            <w:shd w:val="clear" w:color="auto" w:fill="auto"/>
            <w:vAlign w:val="center"/>
          </w:tcPr>
          <w:p w14:paraId="1D867224" w14:textId="0E78B4CD" w:rsidR="00672448" w:rsidRPr="008C600E" w:rsidRDefault="00672448" w:rsidP="006724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257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62" w:type="dxa"/>
            <w:gridSpan w:val="2"/>
            <w:shd w:val="clear" w:color="auto" w:fill="auto"/>
          </w:tcPr>
          <w:p w14:paraId="22B8A853" w14:textId="35D0D437" w:rsidR="00672448" w:rsidRPr="008C600E" w:rsidRDefault="00672448" w:rsidP="001708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51" w:type="dxa"/>
            <w:gridSpan w:val="5"/>
            <w:shd w:val="clear" w:color="auto" w:fill="auto"/>
            <w:vAlign w:val="center"/>
          </w:tcPr>
          <w:p w14:paraId="1F59BBB2" w14:textId="5C3D0B1F" w:rsidR="00672448" w:rsidRPr="008C600E" w:rsidRDefault="00672448" w:rsidP="002B6E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257</w:t>
            </w:r>
            <w:bookmarkStart w:id="1" w:name="_GoBack"/>
            <w:bookmarkEnd w:id="1"/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</w:rPr>
              <w:t>00</w:t>
            </w:r>
            <w:r w:rsidRPr="008C600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0</w:t>
            </w:r>
          </w:p>
        </w:tc>
      </w:tr>
      <w:tr w:rsidR="00672448" w:rsidRPr="008C600E" w14:paraId="158330C3" w14:textId="77777777" w:rsidTr="00840C92">
        <w:trPr>
          <w:gridAfter w:val="8"/>
          <w:wAfter w:w="20440" w:type="dxa"/>
          <w:trHeight w:val="70"/>
        </w:trPr>
        <w:tc>
          <w:tcPr>
            <w:tcW w:w="1678" w:type="dxa"/>
            <w:gridSpan w:val="3"/>
            <w:shd w:val="clear" w:color="auto" w:fill="auto"/>
            <w:vAlign w:val="center"/>
          </w:tcPr>
          <w:p w14:paraId="385270C5" w14:textId="38D6CAA5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4DBD1553" w14:textId="622176C8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gridSpan w:val="9"/>
            <w:shd w:val="clear" w:color="auto" w:fill="auto"/>
            <w:vAlign w:val="center"/>
          </w:tcPr>
          <w:p w14:paraId="69E7F03C" w14:textId="4E104B31" w:rsidR="00672448" w:rsidRPr="008C600E" w:rsidRDefault="00672448" w:rsidP="00FF0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01F81AE6" w14:textId="558AEF6F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5"/>
            <w:shd w:val="clear" w:color="auto" w:fill="auto"/>
            <w:vAlign w:val="center"/>
          </w:tcPr>
          <w:p w14:paraId="262C88A7" w14:textId="471396BF" w:rsidR="00672448" w:rsidRPr="008C600E" w:rsidRDefault="00672448" w:rsidP="00D83B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2448" w:rsidRPr="008C600E" w14:paraId="700CD07F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10ED060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2448" w:rsidRPr="008C600E" w14:paraId="521126E1" w14:textId="77777777" w:rsidTr="00840C92">
        <w:trPr>
          <w:gridAfter w:val="8"/>
          <w:wAfter w:w="20440" w:type="dxa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672448" w:rsidRPr="008C600E" w14:paraId="552679BF" w14:textId="77777777" w:rsidTr="00840C92">
        <w:trPr>
          <w:gridAfter w:val="8"/>
          <w:wAfter w:w="20440" w:type="dxa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14:paraId="770D59CE" w14:textId="41855840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03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2448" w:rsidRPr="008C600E" w14:paraId="3CA6FABC" w14:textId="77777777" w:rsidTr="00840C92">
        <w:trPr>
          <w:gridAfter w:val="8"/>
          <w:wAfter w:w="20440" w:type="dxa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C600E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672448" w:rsidRPr="008C600E" w14:paraId="5E96A1C5" w14:textId="77777777" w:rsidTr="00840C92">
        <w:trPr>
          <w:gridAfter w:val="8"/>
          <w:wAfter w:w="20440" w:type="dxa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E18AA25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8F9B16F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687FC0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0FFCF8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2448" w:rsidRPr="008C600E" w14:paraId="522ACAFB" w14:textId="77777777" w:rsidTr="00840C92">
        <w:trPr>
          <w:gridAfter w:val="8"/>
          <w:wAfter w:w="20440" w:type="dxa"/>
          <w:trHeight w:val="331"/>
        </w:trPr>
        <w:tc>
          <w:tcPr>
            <w:tcW w:w="2209" w:type="dxa"/>
            <w:gridSpan w:val="4"/>
            <w:shd w:val="clear" w:color="auto" w:fill="auto"/>
            <w:vAlign w:val="center"/>
          </w:tcPr>
          <w:p w14:paraId="514F7E40" w14:textId="77777777" w:rsidR="00672448" w:rsidRPr="008C600E" w:rsidRDefault="00672448" w:rsidP="00D435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31" w:type="dxa"/>
            <w:gridSpan w:val="21"/>
            <w:shd w:val="clear" w:color="auto" w:fill="auto"/>
            <w:vAlign w:val="center"/>
          </w:tcPr>
          <w:p w14:paraId="71AB42B3" w14:textId="63441778" w:rsidR="00672448" w:rsidRPr="008C600E" w:rsidRDefault="0067244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672448" w:rsidRPr="008C600E" w14:paraId="617248CD" w14:textId="77777777" w:rsidTr="00840C92">
        <w:trPr>
          <w:gridAfter w:val="8"/>
          <w:wAfter w:w="20440" w:type="dxa"/>
          <w:trHeight w:val="289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2448" w:rsidRPr="008C600E" w14:paraId="1515C769" w14:textId="77777777" w:rsidTr="00840C92">
        <w:trPr>
          <w:gridAfter w:val="8"/>
          <w:wAfter w:w="20440" w:type="dxa"/>
          <w:trHeight w:val="346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72448" w:rsidRPr="008C600E" w:rsidRDefault="0067244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9B35B6" w:rsidR="00672448" w:rsidRPr="008C600E" w:rsidRDefault="00672448" w:rsidP="00A833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8334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A8334D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A8334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</w:tr>
      <w:tr w:rsidR="00672448" w:rsidRPr="008C600E" w14:paraId="71BEA872" w14:textId="77777777" w:rsidTr="00840C92">
        <w:trPr>
          <w:gridAfter w:val="8"/>
          <w:wAfter w:w="20440" w:type="dxa"/>
          <w:trHeight w:val="92"/>
        </w:trPr>
        <w:tc>
          <w:tcPr>
            <w:tcW w:w="495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5090A622" w:rsidR="00672448" w:rsidRPr="008C600E" w:rsidRDefault="00672448" w:rsidP="002C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4800510" w:rsidR="00672448" w:rsidRPr="008C600E" w:rsidRDefault="0067244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672448" w:rsidRPr="008C600E" w14:paraId="04C80107" w14:textId="77777777" w:rsidTr="00840C92">
        <w:trPr>
          <w:gridAfter w:val="8"/>
          <w:wAfter w:w="20440" w:type="dxa"/>
          <w:trHeight w:val="92"/>
        </w:trPr>
        <w:tc>
          <w:tcPr>
            <w:tcW w:w="495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72CEF8" w:rsidR="00672448" w:rsidRPr="00672448" w:rsidRDefault="00672448" w:rsidP="001A3D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  <w:tc>
          <w:tcPr>
            <w:tcW w:w="31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A21AD59" w:rsidR="00672448" w:rsidRPr="00672448" w:rsidRDefault="00672448" w:rsidP="00FF087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</w:p>
        </w:tc>
      </w:tr>
      <w:tr w:rsidR="00672448" w:rsidRPr="008C600E" w14:paraId="2254FA5C" w14:textId="77777777" w:rsidTr="00840C92">
        <w:trPr>
          <w:gridAfter w:val="8"/>
          <w:wAfter w:w="20440" w:type="dxa"/>
          <w:trHeight w:val="344"/>
        </w:trPr>
        <w:tc>
          <w:tcPr>
            <w:tcW w:w="1124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8227D39" w:rsidR="00672448" w:rsidRPr="008C600E" w:rsidRDefault="00672448" w:rsidP="00A8334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A8334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.01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.2026թ.</w:t>
            </w:r>
          </w:p>
        </w:tc>
      </w:tr>
      <w:tr w:rsidR="00672448" w:rsidRPr="008C600E" w14:paraId="3C75DA26" w14:textId="77777777" w:rsidTr="00840C92">
        <w:trPr>
          <w:gridAfter w:val="8"/>
          <w:wAfter w:w="20440" w:type="dxa"/>
          <w:trHeight w:val="160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72448" w:rsidRPr="008C600E" w:rsidRDefault="00672448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Ընտրված մասնակցի կողմից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4A02D99" w:rsidR="00672448" w:rsidRPr="00840C92" w:rsidRDefault="00840C92" w:rsidP="001A3D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40C92">
              <w:rPr>
                <w:rFonts w:ascii="GHEA Grapalat" w:hAnsi="GHEA Grapalat" w:cs="Sylfaen"/>
                <w:b/>
                <w:sz w:val="16"/>
                <w:szCs w:val="16"/>
              </w:rPr>
              <w:t>29</w:t>
            </w:r>
            <w:r w:rsidR="00672448" w:rsidRPr="00840C92">
              <w:rPr>
                <w:rFonts w:ascii="GHEA Grapalat" w:hAnsi="GHEA Grapalat" w:cs="Sylfaen"/>
                <w:b/>
                <w:sz w:val="16"/>
                <w:szCs w:val="16"/>
              </w:rPr>
              <w:t>.01.2026թ.</w:t>
            </w:r>
          </w:p>
        </w:tc>
      </w:tr>
      <w:tr w:rsidR="00840C92" w:rsidRPr="008C600E" w14:paraId="0682C6BE" w14:textId="77777777" w:rsidTr="00840C92">
        <w:trPr>
          <w:gridAfter w:val="8"/>
          <w:wAfter w:w="20440" w:type="dxa"/>
          <w:trHeight w:val="344"/>
        </w:trPr>
        <w:tc>
          <w:tcPr>
            <w:tcW w:w="4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40C92" w:rsidRPr="008C600E" w:rsidRDefault="00840C92" w:rsidP="00D435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4D11AEE" w:rsidR="00840C92" w:rsidRPr="00545E2E" w:rsidRDefault="00840C92" w:rsidP="001A3DB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840C92">
              <w:rPr>
                <w:rFonts w:ascii="GHEA Grapalat" w:hAnsi="GHEA Grapalat" w:cs="Sylfaen"/>
                <w:b/>
                <w:sz w:val="16"/>
                <w:szCs w:val="16"/>
              </w:rPr>
              <w:t>29.01.2026թ.</w:t>
            </w:r>
          </w:p>
        </w:tc>
      </w:tr>
      <w:tr w:rsidR="00672448" w:rsidRPr="008C600E" w14:paraId="79A64497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620F225D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72448" w:rsidRPr="008C600E" w14:paraId="4E4EA255" w14:textId="77777777" w:rsidTr="00840C92">
        <w:trPr>
          <w:gridAfter w:val="8"/>
          <w:wAfter w:w="20440" w:type="dxa"/>
        </w:trPr>
        <w:tc>
          <w:tcPr>
            <w:tcW w:w="971" w:type="dxa"/>
            <w:gridSpan w:val="2"/>
            <w:vMerge w:val="restart"/>
            <w:shd w:val="clear" w:color="auto" w:fill="auto"/>
            <w:vAlign w:val="center"/>
          </w:tcPr>
          <w:p w14:paraId="7AA249E4" w14:textId="522BCE96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9031" w:type="dxa"/>
            <w:gridSpan w:val="21"/>
            <w:shd w:val="clear" w:color="auto" w:fill="auto"/>
            <w:vAlign w:val="center"/>
          </w:tcPr>
          <w:p w14:paraId="0A5086C3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72448" w:rsidRPr="008C600E" w14:paraId="11F19FA1" w14:textId="77777777" w:rsidTr="00840C92">
        <w:trPr>
          <w:gridAfter w:val="8"/>
          <w:wAfter w:w="20440" w:type="dxa"/>
          <w:trHeight w:val="237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14:paraId="39B67943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vAlign w:val="center"/>
          </w:tcPr>
          <w:p w14:paraId="2856C5C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40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51" w:type="dxa"/>
            <w:gridSpan w:val="5"/>
            <w:shd w:val="clear" w:color="auto" w:fill="auto"/>
            <w:vAlign w:val="center"/>
          </w:tcPr>
          <w:p w14:paraId="0911FBB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672448" w:rsidRPr="008C600E" w14:paraId="4DC53241" w14:textId="77777777" w:rsidTr="00840C92">
        <w:trPr>
          <w:gridAfter w:val="8"/>
          <w:wAfter w:w="20440" w:type="dxa"/>
          <w:trHeight w:val="238"/>
        </w:trPr>
        <w:tc>
          <w:tcPr>
            <w:tcW w:w="971" w:type="dxa"/>
            <w:gridSpan w:val="2"/>
            <w:vMerge/>
            <w:shd w:val="clear" w:color="auto" w:fill="auto"/>
            <w:vAlign w:val="center"/>
          </w:tcPr>
          <w:p w14:paraId="7D858D4B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shd w:val="clear" w:color="auto" w:fill="auto"/>
            <w:vAlign w:val="center"/>
          </w:tcPr>
          <w:p w14:paraId="078A8417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67FA13FC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5"/>
            <w:vMerge/>
            <w:shd w:val="clear" w:color="auto" w:fill="auto"/>
            <w:vAlign w:val="center"/>
          </w:tcPr>
          <w:p w14:paraId="7FDD9C2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5"/>
            <w:vMerge/>
            <w:shd w:val="clear" w:color="auto" w:fill="auto"/>
            <w:vAlign w:val="center"/>
          </w:tcPr>
          <w:p w14:paraId="73BBD2A3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shd w:val="clear" w:color="auto" w:fill="auto"/>
            <w:vAlign w:val="center"/>
          </w:tcPr>
          <w:p w14:paraId="078CB506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5"/>
            <w:shd w:val="clear" w:color="auto" w:fill="auto"/>
            <w:vAlign w:val="center"/>
          </w:tcPr>
          <w:p w14:paraId="3C0959C2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72448" w:rsidRPr="008C600E" w14:paraId="75FDA7D8" w14:textId="77777777" w:rsidTr="00840C92">
        <w:trPr>
          <w:gridAfter w:val="8"/>
          <w:wAfter w:w="20440" w:type="dxa"/>
          <w:trHeight w:val="263"/>
        </w:trPr>
        <w:tc>
          <w:tcPr>
            <w:tcW w:w="9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72448" w:rsidRPr="008C600E" w:rsidRDefault="00672448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C1164F4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672448" w:rsidRPr="008C600E" w:rsidRDefault="00672448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40C92" w:rsidRPr="008C600E" w14:paraId="1E28D31D" w14:textId="77777777" w:rsidTr="00840C92">
        <w:trPr>
          <w:gridAfter w:val="8"/>
          <w:wAfter w:w="20440" w:type="dxa"/>
          <w:trHeight w:val="146"/>
        </w:trPr>
        <w:tc>
          <w:tcPr>
            <w:tcW w:w="971" w:type="dxa"/>
            <w:gridSpan w:val="2"/>
            <w:shd w:val="clear" w:color="auto" w:fill="auto"/>
            <w:vAlign w:val="center"/>
          </w:tcPr>
          <w:p w14:paraId="1F1D10DE" w14:textId="7BAE6680" w:rsidR="00840C92" w:rsidRPr="00545E2E" w:rsidRDefault="00840C92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E2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391CD0D1" w14:textId="00849F35" w:rsidR="00840C92" w:rsidRPr="00545E2E" w:rsidRDefault="00840C92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2183B64C" w14:textId="426DD47E" w:rsidR="00840C92" w:rsidRPr="00545E2E" w:rsidRDefault="00840C92" w:rsidP="00545E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45E2E">
              <w:rPr>
                <w:rFonts w:ascii="GHEA Grapalat" w:hAnsi="GHEA Grapalat"/>
                <w:sz w:val="16"/>
                <w:szCs w:val="16"/>
                <w:lang w:val="af-ZA"/>
              </w:rPr>
              <w:t>«ՍՉԱՄ-ԳՀԾՁԲ-26/2»</w:t>
            </w:r>
          </w:p>
        </w:tc>
        <w:tc>
          <w:tcPr>
            <w:tcW w:w="1257" w:type="dxa"/>
            <w:gridSpan w:val="5"/>
            <w:shd w:val="clear" w:color="auto" w:fill="auto"/>
            <w:vAlign w:val="center"/>
          </w:tcPr>
          <w:p w14:paraId="54F54951" w14:textId="0E85B9BE" w:rsidR="00840C92" w:rsidRPr="00545E2E" w:rsidRDefault="00840C92" w:rsidP="000D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840C92">
              <w:rPr>
                <w:rFonts w:ascii="GHEA Grapalat" w:hAnsi="GHEA Grapalat" w:cs="Sylfaen"/>
                <w:b/>
                <w:sz w:val="16"/>
                <w:szCs w:val="16"/>
              </w:rPr>
              <w:t>29.01.2026թ.</w:t>
            </w:r>
          </w:p>
        </w:tc>
        <w:tc>
          <w:tcPr>
            <w:tcW w:w="2403" w:type="dxa"/>
            <w:gridSpan w:val="5"/>
            <w:shd w:val="clear" w:color="auto" w:fill="auto"/>
          </w:tcPr>
          <w:p w14:paraId="285639B6" w14:textId="77777777" w:rsidR="00840C92" w:rsidRPr="00545E2E" w:rsidRDefault="00840C92" w:rsidP="008B4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10A7BBF" w14:textId="2FD34074" w:rsidR="00840C92" w:rsidRPr="00545E2E" w:rsidRDefault="00840C92" w:rsidP="008B44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45E2E">
              <w:rPr>
                <w:rFonts w:ascii="GHEA Grapalat" w:hAnsi="GHEA Grapalat"/>
                <w:sz w:val="16"/>
                <w:szCs w:val="16"/>
                <w:lang w:val="hy-AM"/>
              </w:rPr>
              <w:t>Պայմանագրի կնքման օրվանից 30.01.2026թ- 18.09.2027թ: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14:paraId="6A3A27A0" w14:textId="3F5F6FB7" w:rsidR="00840C92" w:rsidRPr="00545E2E" w:rsidRDefault="00840C92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45E2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14:paraId="540F0BC7" w14:textId="2B1BFEA4" w:rsidR="00840C92" w:rsidRPr="00545E2E" w:rsidRDefault="00840C92" w:rsidP="00545E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6043A549" w14:textId="1869A3F9" w:rsidR="00840C92" w:rsidRPr="00545E2E" w:rsidRDefault="00840C92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45E2E">
              <w:rPr>
                <w:rFonts w:ascii="GHEA Grapalat" w:hAnsi="GHEA Grapalat" w:cs="Sylfaen"/>
                <w:sz w:val="16"/>
                <w:szCs w:val="16"/>
              </w:rPr>
              <w:t>257000</w:t>
            </w:r>
          </w:p>
        </w:tc>
      </w:tr>
      <w:tr w:rsidR="00840C92" w:rsidRPr="008C600E" w14:paraId="41E4ED39" w14:textId="77777777" w:rsidTr="00840C92">
        <w:trPr>
          <w:gridAfter w:val="8"/>
          <w:wAfter w:w="20440" w:type="dxa"/>
          <w:trHeight w:val="150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7265AE84" w14:textId="77777777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40C92" w:rsidRPr="008C600E" w14:paraId="1F657639" w14:textId="77777777" w:rsidTr="00840C92">
        <w:trPr>
          <w:gridAfter w:val="8"/>
          <w:wAfter w:w="20440" w:type="dxa"/>
          <w:trHeight w:val="125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465FC855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40C92" w:rsidRPr="008C600E" w:rsidRDefault="00840C92" w:rsidP="00D435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7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840C92" w:rsidRPr="008C600E" w:rsidRDefault="00840C92" w:rsidP="00D435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ՀՎՀՀ /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40C92" w:rsidRPr="008C600E" w14:paraId="20BC55B9" w14:textId="77777777" w:rsidTr="00840C92">
        <w:trPr>
          <w:gridAfter w:val="8"/>
          <w:wAfter w:w="20440" w:type="dxa"/>
          <w:trHeight w:val="582"/>
        </w:trPr>
        <w:tc>
          <w:tcPr>
            <w:tcW w:w="9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974E7B" w:rsidR="00840C92" w:rsidRPr="00545E2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45E2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FA48D0" w:rsidR="00840C92" w:rsidRPr="00545E2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>«</w:t>
            </w:r>
            <w:proofErr w:type="spellStart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Սիլ</w:t>
            </w:r>
            <w:proofErr w:type="spellEnd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Ինշուրանս</w:t>
            </w:r>
            <w:proofErr w:type="spellEnd"/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  <w:lang w:val="ru-RU"/>
              </w:rPr>
              <w:t xml:space="preserve">» </w:t>
            </w:r>
            <w:r w:rsidRPr="00545E2E">
              <w:rPr>
                <w:rFonts w:ascii="GHEA Grapalat" w:hAnsi="GHEA Grapalat" w:cs="Sylfaen"/>
                <w:color w:val="403931"/>
                <w:sz w:val="16"/>
                <w:szCs w:val="16"/>
                <w:shd w:val="clear" w:color="auto" w:fill="FFFFFF"/>
              </w:rPr>
              <w:t>ԱՓԲԸ</w:t>
            </w:r>
          </w:p>
        </w:tc>
        <w:tc>
          <w:tcPr>
            <w:tcW w:w="27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00ED" w14:textId="77777777" w:rsidR="00840C92" w:rsidRPr="00545E2E" w:rsidRDefault="00840C92" w:rsidP="002C398A">
            <w:pPr>
              <w:tabs>
                <w:tab w:val="left" w:pos="1248"/>
              </w:tabs>
              <w:spacing w:before="0" w:after="0"/>
              <w:ind w:left="0" w:firstLine="5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B3ADCA4" w14:textId="77777777" w:rsidR="00840C92" w:rsidRPr="00545E2E" w:rsidRDefault="00840C92" w:rsidP="002C398A">
            <w:pPr>
              <w:spacing w:before="0" w:after="0"/>
              <w:ind w:left="0" w:firstLine="57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45E2E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Հասցե՝  </w:t>
            </w:r>
            <w:r w:rsidRPr="00545E2E">
              <w:rPr>
                <w:rFonts w:ascii="GHEA Grapalat" w:hAnsi="GHEA Grapalat" w:cs="Times Armenian"/>
                <w:sz w:val="16"/>
                <w:szCs w:val="16"/>
                <w:lang w:val="hy-AM"/>
              </w:rPr>
              <w:t>ՀՀ ք.Երևան Արամի 3.5</w:t>
            </w:r>
          </w:p>
          <w:p w14:paraId="34A72EF6" w14:textId="77777777" w:rsidR="00840C92" w:rsidRPr="00545E2E" w:rsidRDefault="00840C92" w:rsidP="002C398A">
            <w:pPr>
              <w:spacing w:before="0" w:after="0"/>
              <w:ind w:left="0" w:firstLine="57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 w:rsidRPr="00545E2E">
              <w:rPr>
                <w:rFonts w:ascii="GHEA Grapalat" w:hAnsi="GHEA Grapalat" w:cs="Arial"/>
                <w:bCs/>
                <w:sz w:val="16"/>
                <w:szCs w:val="16"/>
              </w:rPr>
              <w:t>Հեռ</w:t>
            </w:r>
            <w:proofErr w:type="spellEnd"/>
            <w:r w:rsidRPr="00545E2E">
              <w:rPr>
                <w:rFonts w:ascii="GHEA Grapalat" w:hAnsi="GHEA Grapalat" w:cs="Arial"/>
                <w:bCs/>
                <w:sz w:val="16"/>
                <w:szCs w:val="16"/>
              </w:rPr>
              <w:t>.- (+374 60) 54-00-00</w:t>
            </w:r>
          </w:p>
          <w:p w14:paraId="4916BA54" w14:textId="2FC4F392" w:rsidR="00840C92" w:rsidRPr="00545E2E" w:rsidRDefault="00840C92" w:rsidP="002C398A">
            <w:pPr>
              <w:tabs>
                <w:tab w:val="left" w:pos="1248"/>
              </w:tabs>
              <w:spacing w:before="0" w:after="0"/>
              <w:ind w:left="0" w:firstLine="5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29BA687" w:rsidR="00840C92" w:rsidRPr="00545E2E" w:rsidRDefault="00840C92" w:rsidP="002C398A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45E2E">
              <w:rPr>
                <w:rFonts w:ascii="GHEA Grapalat" w:hAnsi="GHEA Grapalat" w:cs="Arial"/>
                <w:bCs/>
                <w:sz w:val="16"/>
                <w:szCs w:val="16"/>
              </w:rPr>
              <w:t>info@silinsurance.am</w:t>
            </w:r>
          </w:p>
        </w:tc>
        <w:tc>
          <w:tcPr>
            <w:tcW w:w="2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07AA2" w14:textId="77777777" w:rsidR="00840C92" w:rsidRPr="00545E2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  <w:p w14:paraId="62AB0B68" w14:textId="33246ACF" w:rsidR="00840C92" w:rsidRPr="00545E2E" w:rsidRDefault="00840C92" w:rsidP="002C398A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45E2E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1150012490810100</w:t>
            </w:r>
          </w:p>
          <w:p w14:paraId="2D248C13" w14:textId="1CF2C29E" w:rsidR="00840C92" w:rsidRPr="00545E2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CBF90" w14:textId="77777777" w:rsidR="00840C92" w:rsidRPr="00545E2E" w:rsidRDefault="00840C92" w:rsidP="00185465">
            <w:pPr>
              <w:autoSpaceDE w:val="0"/>
              <w:autoSpaceDN w:val="0"/>
              <w:adjustRightInd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14:paraId="21E4B55B" w14:textId="5E0E3B93" w:rsidR="00840C92" w:rsidRPr="00545E2E" w:rsidRDefault="00840C92" w:rsidP="002C398A">
            <w:pPr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45E2E">
              <w:rPr>
                <w:rFonts w:ascii="GHEA Grapalat" w:hAnsi="GHEA Grapalat" w:cs="Times Armenian"/>
                <w:sz w:val="16"/>
                <w:szCs w:val="16"/>
                <w:lang w:val="hy-AM"/>
              </w:rPr>
              <w:t>02551341</w:t>
            </w:r>
          </w:p>
          <w:p w14:paraId="6E1E7005" w14:textId="2827228F" w:rsidR="00840C92" w:rsidRPr="00545E2E" w:rsidRDefault="00840C92" w:rsidP="00185465">
            <w:pPr>
              <w:pStyle w:val="Default"/>
              <w:jc w:val="center"/>
              <w:rPr>
                <w:rFonts w:ascii="GHEA Grapalat" w:eastAsia="Times New Roman" w:hAnsi="GHEA Grapalat"/>
                <w:color w:val="auto"/>
                <w:sz w:val="16"/>
                <w:szCs w:val="16"/>
                <w:lang w:eastAsia="ru-RU"/>
              </w:rPr>
            </w:pPr>
          </w:p>
        </w:tc>
      </w:tr>
      <w:tr w:rsidR="00840C92" w:rsidRPr="008C600E" w14:paraId="496A046D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393BE26B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0C92" w:rsidRPr="008C600E" w14:paraId="3863A00B" w14:textId="77777777" w:rsidTr="00840C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440" w:type="dxa"/>
          <w:trHeight w:val="200"/>
        </w:trPr>
        <w:tc>
          <w:tcPr>
            <w:tcW w:w="40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40C92" w:rsidRPr="008C600E" w:rsidRDefault="00840C92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17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40C92" w:rsidRPr="008C600E" w:rsidRDefault="00840C92" w:rsidP="001854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8C600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600E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840C92" w:rsidRPr="008C600E" w14:paraId="485BF528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60FF974B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0C92" w:rsidRPr="008C600E" w14:paraId="7DB42300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0AD8E25E" w14:textId="5D23442C" w:rsidR="00840C92" w:rsidRPr="008C600E" w:rsidRDefault="00840C92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3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D70D3AA" w14:textId="77777777" w:rsidR="00840C92" w:rsidRPr="008C600E" w:rsidRDefault="00840C92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77777777" w:rsidR="00840C92" w:rsidRPr="008C600E" w:rsidRDefault="00840C92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1F4E4ACA" w14:textId="77777777" w:rsidR="00840C92" w:rsidRPr="008C600E" w:rsidRDefault="00840C92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997F28A" w14:textId="77777777" w:rsidR="00840C92" w:rsidRPr="008C600E" w:rsidRDefault="00840C92" w:rsidP="001854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840C92" w:rsidRPr="008C600E" w:rsidRDefault="00840C92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FB2850F" w14:textId="77777777" w:rsidR="00840C92" w:rsidRPr="008C600E" w:rsidRDefault="00840C92" w:rsidP="001854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EA7620C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366938C8" w14:textId="19253BEF" w:rsidR="00840C92" w:rsidRPr="008C600E" w:rsidRDefault="00840C92" w:rsidP="001854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gnumner@haypost.am:</w:t>
            </w:r>
          </w:p>
        </w:tc>
      </w:tr>
      <w:tr w:rsidR="00840C92" w:rsidRPr="008C600E" w14:paraId="3CC8B38C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02AFA8BF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0C92" w:rsidRPr="008C600E" w14:paraId="5484FA73" w14:textId="77777777" w:rsidTr="00840C92">
        <w:trPr>
          <w:gridAfter w:val="8"/>
          <w:wAfter w:w="20440" w:type="dxa"/>
          <w:trHeight w:val="475"/>
        </w:trPr>
        <w:tc>
          <w:tcPr>
            <w:tcW w:w="406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FCA0B9C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«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Գնումների մասին</w:t>
            </w:r>
            <w:r w:rsidRPr="008C600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»</w:t>
            </w:r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ՀՀ օրենքի համաձայն իրականացված հրապարակումների մասին տեղեկությունները </w:t>
            </w:r>
          </w:p>
        </w:tc>
        <w:tc>
          <w:tcPr>
            <w:tcW w:w="717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2661BD2" w14:textId="77777777" w:rsidR="00840C92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  <w:p w14:paraId="6FC786A2" w14:textId="06FF26A0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840C92" w:rsidRPr="008C600E" w14:paraId="5A7FED5D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0C88E286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0C92" w:rsidRPr="002B6E54" w14:paraId="40B30E88" w14:textId="77777777" w:rsidTr="00840C92">
        <w:trPr>
          <w:gridAfter w:val="8"/>
          <w:wAfter w:w="20440" w:type="dxa"/>
          <w:trHeight w:val="427"/>
        </w:trPr>
        <w:tc>
          <w:tcPr>
            <w:tcW w:w="4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8C600E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3D5B5A1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840C92" w:rsidRPr="002B6E54" w14:paraId="541BD7F7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0C92" w:rsidRPr="002B6E54" w14:paraId="4DE14D25" w14:textId="77777777" w:rsidTr="00840C92">
        <w:trPr>
          <w:gridAfter w:val="8"/>
          <w:wAfter w:w="20440" w:type="dxa"/>
          <w:trHeight w:val="427"/>
        </w:trPr>
        <w:tc>
          <w:tcPr>
            <w:tcW w:w="4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A77B55F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8C600E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840C92" w:rsidRPr="002B6E54" w14:paraId="1DAD5D5C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57597369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40C92" w:rsidRPr="008C600E" w14:paraId="5F667D89" w14:textId="77777777" w:rsidTr="00840C92">
        <w:trPr>
          <w:gridAfter w:val="8"/>
          <w:wAfter w:w="20440" w:type="dxa"/>
          <w:trHeight w:val="427"/>
        </w:trPr>
        <w:tc>
          <w:tcPr>
            <w:tcW w:w="4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40C92" w:rsidRPr="008C600E" w14:paraId="406B68D6" w14:textId="77777777" w:rsidTr="00840C92">
        <w:trPr>
          <w:gridAfter w:val="8"/>
          <w:wAfter w:w="20440" w:type="dxa"/>
          <w:trHeight w:val="288"/>
        </w:trPr>
        <w:tc>
          <w:tcPr>
            <w:tcW w:w="11240" w:type="dxa"/>
            <w:gridSpan w:val="25"/>
            <w:shd w:val="clear" w:color="auto" w:fill="99CCFF"/>
            <w:vAlign w:val="center"/>
          </w:tcPr>
          <w:p w14:paraId="79EAD146" w14:textId="77777777" w:rsidR="00840C92" w:rsidRPr="008C600E" w:rsidRDefault="00840C92" w:rsidP="00185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40C92" w:rsidRPr="008C600E" w14:paraId="1A2BD291" w14:textId="77777777" w:rsidTr="00840C92">
        <w:trPr>
          <w:gridAfter w:val="8"/>
          <w:wAfter w:w="20440" w:type="dxa"/>
          <w:trHeight w:val="227"/>
        </w:trPr>
        <w:tc>
          <w:tcPr>
            <w:tcW w:w="11240" w:type="dxa"/>
            <w:gridSpan w:val="25"/>
            <w:shd w:val="clear" w:color="auto" w:fill="auto"/>
            <w:vAlign w:val="center"/>
          </w:tcPr>
          <w:p w14:paraId="73A19DB3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0C92" w:rsidRPr="008C600E" w14:paraId="002AF1AD" w14:textId="77777777" w:rsidTr="00840C92">
        <w:trPr>
          <w:gridAfter w:val="9"/>
          <w:wAfter w:w="20453" w:type="dxa"/>
          <w:trHeight w:val="47"/>
        </w:trPr>
        <w:tc>
          <w:tcPr>
            <w:tcW w:w="2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1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40C92" w:rsidRPr="008C600E" w:rsidRDefault="00840C92" w:rsidP="001854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40C92" w:rsidRPr="008C600E" w14:paraId="6C6C269C" w14:textId="77777777" w:rsidTr="00840C92">
        <w:trPr>
          <w:gridAfter w:val="9"/>
          <w:wAfter w:w="20453" w:type="dxa"/>
          <w:trHeight w:val="47"/>
        </w:trPr>
        <w:tc>
          <w:tcPr>
            <w:tcW w:w="2913" w:type="dxa"/>
            <w:gridSpan w:val="6"/>
            <w:shd w:val="clear" w:color="auto" w:fill="auto"/>
            <w:vAlign w:val="center"/>
          </w:tcPr>
          <w:p w14:paraId="0A862370" w14:textId="2486CE71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Աննա</w:t>
            </w:r>
            <w:proofErr w:type="spellEnd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Բադալյան</w:t>
            </w:r>
            <w:proofErr w:type="spellEnd"/>
          </w:p>
        </w:tc>
        <w:tc>
          <w:tcPr>
            <w:tcW w:w="4181" w:type="dxa"/>
            <w:gridSpan w:val="10"/>
            <w:shd w:val="clear" w:color="auto" w:fill="auto"/>
            <w:vAlign w:val="center"/>
          </w:tcPr>
          <w:p w14:paraId="570A2BE5" w14:textId="44231F15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C600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093-21-21-81</w:t>
            </w:r>
          </w:p>
        </w:tc>
        <w:tc>
          <w:tcPr>
            <w:tcW w:w="4133" w:type="dxa"/>
            <w:gridSpan w:val="8"/>
            <w:shd w:val="clear" w:color="auto" w:fill="auto"/>
            <w:vAlign w:val="center"/>
          </w:tcPr>
          <w:p w14:paraId="55C53514" w14:textId="77D4A4CE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gnumner</w:t>
            </w:r>
            <w:proofErr w:type="spellEnd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>@</w:t>
            </w:r>
            <w:proofErr w:type="spellStart"/>
            <w:r w:rsidRPr="008C600E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armstandard</w:t>
            </w:r>
            <w:proofErr w:type="spellEnd"/>
            <w:r w:rsidRPr="008C600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.am  </w:t>
            </w:r>
          </w:p>
          <w:p w14:paraId="3C42DEDA" w14:textId="7F009E48" w:rsidR="00840C92" w:rsidRPr="008C600E" w:rsidRDefault="00840C92" w:rsidP="001854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3059CC28" w14:textId="77777777" w:rsidR="00396D6E" w:rsidRPr="008C600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5FD67CF" w14:textId="230BF4FC" w:rsidR="00255794" w:rsidRPr="008C600E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8C600E">
        <w:rPr>
          <w:rFonts w:ascii="GHEA Grapalat" w:hAnsi="GHEA Grapalat" w:cs="Sylfaen"/>
          <w:b/>
          <w:sz w:val="20"/>
          <w:u w:val="single"/>
          <w:lang w:val="af-ZA"/>
        </w:rPr>
        <w:t xml:space="preserve">Պատվիրատու՝ </w:t>
      </w:r>
      <w:r w:rsidR="00B409C5" w:rsidRPr="008C600E">
        <w:rPr>
          <w:rFonts w:ascii="GHEA Grapalat" w:hAnsi="GHEA Grapalat" w:cs="Sylfaen"/>
          <w:bCs/>
          <w:sz w:val="18"/>
          <w:szCs w:val="18"/>
          <w:u w:val="single"/>
          <w:lang w:val="hy-AM"/>
        </w:rPr>
        <w:t>«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Ստանդարտացման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և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չափագիտության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ազգային</w:t>
      </w:r>
      <w:proofErr w:type="spellEnd"/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proofErr w:type="spellStart"/>
      <w:r w:rsidR="00B409C5" w:rsidRPr="008C600E">
        <w:rPr>
          <w:rFonts w:ascii="GHEA Grapalat" w:hAnsi="GHEA Grapalat" w:cs="Sylfaen"/>
          <w:sz w:val="18"/>
          <w:szCs w:val="18"/>
          <w:u w:val="single"/>
          <w:lang w:val="ru-RU"/>
        </w:rPr>
        <w:t>մարմին</w:t>
      </w:r>
      <w:proofErr w:type="spellEnd"/>
      <w:r w:rsidR="00B409C5" w:rsidRPr="008C600E">
        <w:rPr>
          <w:rFonts w:ascii="GHEA Grapalat" w:hAnsi="GHEA Grapalat" w:cs="Sylfaen"/>
          <w:bCs/>
          <w:sz w:val="18"/>
          <w:szCs w:val="18"/>
          <w:u w:val="single"/>
          <w:lang w:val="hy-AM"/>
        </w:rPr>
        <w:t>»</w:t>
      </w:r>
      <w:r w:rsidR="00B409C5" w:rsidRPr="008C600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ՓԲԸ</w:t>
      </w:r>
    </w:p>
    <w:sectPr w:rsidR="00255794" w:rsidRPr="008C600E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1DDEE" w14:textId="77777777" w:rsidR="00077611" w:rsidRDefault="00077611" w:rsidP="0022631D">
      <w:pPr>
        <w:spacing w:before="0" w:after="0"/>
      </w:pPr>
      <w:r>
        <w:separator/>
      </w:r>
    </w:p>
  </w:endnote>
  <w:endnote w:type="continuationSeparator" w:id="0">
    <w:p w14:paraId="64A480AB" w14:textId="77777777" w:rsidR="00077611" w:rsidRDefault="0007761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E30B3" w14:textId="77777777" w:rsidR="00077611" w:rsidRDefault="00077611" w:rsidP="0022631D">
      <w:pPr>
        <w:spacing w:before="0" w:after="0"/>
      </w:pPr>
      <w:r>
        <w:separator/>
      </w:r>
    </w:p>
  </w:footnote>
  <w:footnote w:type="continuationSeparator" w:id="0">
    <w:p w14:paraId="0209D577" w14:textId="77777777" w:rsidR="00077611" w:rsidRDefault="0007761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A3C92"/>
    <w:multiLevelType w:val="hybridMultilevel"/>
    <w:tmpl w:val="E7ECEDA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119"/>
    <w:rsid w:val="00010EDB"/>
    <w:rsid w:val="00012170"/>
    <w:rsid w:val="0002033C"/>
    <w:rsid w:val="000211A9"/>
    <w:rsid w:val="00022AA2"/>
    <w:rsid w:val="000310A7"/>
    <w:rsid w:val="000313DC"/>
    <w:rsid w:val="00044EA8"/>
    <w:rsid w:val="00046CCF"/>
    <w:rsid w:val="00051ECE"/>
    <w:rsid w:val="00054B4F"/>
    <w:rsid w:val="000630A6"/>
    <w:rsid w:val="0007090E"/>
    <w:rsid w:val="00073D66"/>
    <w:rsid w:val="0007577E"/>
    <w:rsid w:val="00077611"/>
    <w:rsid w:val="000800B9"/>
    <w:rsid w:val="000817C9"/>
    <w:rsid w:val="00094C26"/>
    <w:rsid w:val="000B0199"/>
    <w:rsid w:val="000C618B"/>
    <w:rsid w:val="000D2197"/>
    <w:rsid w:val="000D24FF"/>
    <w:rsid w:val="000D2C02"/>
    <w:rsid w:val="000E2083"/>
    <w:rsid w:val="000E23D8"/>
    <w:rsid w:val="000E4FF1"/>
    <w:rsid w:val="000E6F99"/>
    <w:rsid w:val="000F0DA6"/>
    <w:rsid w:val="000F3446"/>
    <w:rsid w:val="000F376D"/>
    <w:rsid w:val="001021B0"/>
    <w:rsid w:val="00135AA0"/>
    <w:rsid w:val="00142E87"/>
    <w:rsid w:val="0014537A"/>
    <w:rsid w:val="00155272"/>
    <w:rsid w:val="00167C00"/>
    <w:rsid w:val="0017082D"/>
    <w:rsid w:val="00171B95"/>
    <w:rsid w:val="00177E12"/>
    <w:rsid w:val="0018422F"/>
    <w:rsid w:val="00185465"/>
    <w:rsid w:val="0019401D"/>
    <w:rsid w:val="00196080"/>
    <w:rsid w:val="001A1999"/>
    <w:rsid w:val="001A3727"/>
    <w:rsid w:val="001A3DB5"/>
    <w:rsid w:val="001A4B50"/>
    <w:rsid w:val="001C0EDE"/>
    <w:rsid w:val="001C1BE1"/>
    <w:rsid w:val="001D5192"/>
    <w:rsid w:val="001E0091"/>
    <w:rsid w:val="001E6175"/>
    <w:rsid w:val="001E61C6"/>
    <w:rsid w:val="001E7870"/>
    <w:rsid w:val="001F5C15"/>
    <w:rsid w:val="00207BAC"/>
    <w:rsid w:val="002117D4"/>
    <w:rsid w:val="00211D56"/>
    <w:rsid w:val="0022631D"/>
    <w:rsid w:val="00233A3A"/>
    <w:rsid w:val="002404CA"/>
    <w:rsid w:val="00240826"/>
    <w:rsid w:val="00243C2E"/>
    <w:rsid w:val="00255794"/>
    <w:rsid w:val="0026610E"/>
    <w:rsid w:val="00283610"/>
    <w:rsid w:val="002906F5"/>
    <w:rsid w:val="00290D5E"/>
    <w:rsid w:val="00295B92"/>
    <w:rsid w:val="002A62A7"/>
    <w:rsid w:val="002B6E54"/>
    <w:rsid w:val="002C0CF6"/>
    <w:rsid w:val="002C398A"/>
    <w:rsid w:val="002D414A"/>
    <w:rsid w:val="002E4E6F"/>
    <w:rsid w:val="002E7E4C"/>
    <w:rsid w:val="002F16CC"/>
    <w:rsid w:val="002F1FB2"/>
    <w:rsid w:val="002F1FEB"/>
    <w:rsid w:val="0030000A"/>
    <w:rsid w:val="00305E8C"/>
    <w:rsid w:val="003241DC"/>
    <w:rsid w:val="0033341D"/>
    <w:rsid w:val="00344415"/>
    <w:rsid w:val="00346F11"/>
    <w:rsid w:val="00347E80"/>
    <w:rsid w:val="00366EBD"/>
    <w:rsid w:val="00371B1D"/>
    <w:rsid w:val="00396D6E"/>
    <w:rsid w:val="003977E6"/>
    <w:rsid w:val="003B0B7C"/>
    <w:rsid w:val="003B2758"/>
    <w:rsid w:val="003B675E"/>
    <w:rsid w:val="003C224D"/>
    <w:rsid w:val="003C754F"/>
    <w:rsid w:val="003E3D40"/>
    <w:rsid w:val="003E6978"/>
    <w:rsid w:val="003F40D7"/>
    <w:rsid w:val="0040055D"/>
    <w:rsid w:val="00403F62"/>
    <w:rsid w:val="00412B7E"/>
    <w:rsid w:val="004154C1"/>
    <w:rsid w:val="00415BF5"/>
    <w:rsid w:val="004209CC"/>
    <w:rsid w:val="00425BD0"/>
    <w:rsid w:val="004268A2"/>
    <w:rsid w:val="00433E3C"/>
    <w:rsid w:val="00434413"/>
    <w:rsid w:val="00444389"/>
    <w:rsid w:val="00472069"/>
    <w:rsid w:val="00474128"/>
    <w:rsid w:val="00474C2F"/>
    <w:rsid w:val="004764CD"/>
    <w:rsid w:val="004875E0"/>
    <w:rsid w:val="004A62DC"/>
    <w:rsid w:val="004B3FFB"/>
    <w:rsid w:val="004C0D6C"/>
    <w:rsid w:val="004C43B7"/>
    <w:rsid w:val="004C779B"/>
    <w:rsid w:val="004C78E3"/>
    <w:rsid w:val="004D078F"/>
    <w:rsid w:val="004E376E"/>
    <w:rsid w:val="004E7C50"/>
    <w:rsid w:val="004F366D"/>
    <w:rsid w:val="00503BCC"/>
    <w:rsid w:val="005067F2"/>
    <w:rsid w:val="00517677"/>
    <w:rsid w:val="005237F4"/>
    <w:rsid w:val="00527E50"/>
    <w:rsid w:val="00542063"/>
    <w:rsid w:val="00543FDA"/>
    <w:rsid w:val="00545E2E"/>
    <w:rsid w:val="00546023"/>
    <w:rsid w:val="00550172"/>
    <w:rsid w:val="005556C8"/>
    <w:rsid w:val="00560499"/>
    <w:rsid w:val="00571A34"/>
    <w:rsid w:val="005729D5"/>
    <w:rsid w:val="005737F9"/>
    <w:rsid w:val="0059683E"/>
    <w:rsid w:val="005A2E34"/>
    <w:rsid w:val="005B54B0"/>
    <w:rsid w:val="005C0A76"/>
    <w:rsid w:val="005D59C4"/>
    <w:rsid w:val="005D5FBD"/>
    <w:rsid w:val="005D7A7A"/>
    <w:rsid w:val="005E2EC9"/>
    <w:rsid w:val="005F2447"/>
    <w:rsid w:val="00601485"/>
    <w:rsid w:val="00607C9A"/>
    <w:rsid w:val="00615438"/>
    <w:rsid w:val="00644F37"/>
    <w:rsid w:val="00646760"/>
    <w:rsid w:val="006532E9"/>
    <w:rsid w:val="0065475B"/>
    <w:rsid w:val="00672448"/>
    <w:rsid w:val="0067312A"/>
    <w:rsid w:val="00684597"/>
    <w:rsid w:val="00685A11"/>
    <w:rsid w:val="00690ECB"/>
    <w:rsid w:val="006A38B4"/>
    <w:rsid w:val="006A624C"/>
    <w:rsid w:val="006B2E21"/>
    <w:rsid w:val="006C0266"/>
    <w:rsid w:val="006C1985"/>
    <w:rsid w:val="006C3553"/>
    <w:rsid w:val="006C7B56"/>
    <w:rsid w:val="006D623B"/>
    <w:rsid w:val="006E0D92"/>
    <w:rsid w:val="006E1A83"/>
    <w:rsid w:val="006F2779"/>
    <w:rsid w:val="006F7BFD"/>
    <w:rsid w:val="007060FC"/>
    <w:rsid w:val="00711292"/>
    <w:rsid w:val="007200E9"/>
    <w:rsid w:val="00765606"/>
    <w:rsid w:val="007732E7"/>
    <w:rsid w:val="00784721"/>
    <w:rsid w:val="0078682E"/>
    <w:rsid w:val="00797736"/>
    <w:rsid w:val="007A1032"/>
    <w:rsid w:val="007A76D6"/>
    <w:rsid w:val="007B3483"/>
    <w:rsid w:val="007F22FD"/>
    <w:rsid w:val="007F594B"/>
    <w:rsid w:val="007F7D39"/>
    <w:rsid w:val="00803A13"/>
    <w:rsid w:val="0081420B"/>
    <w:rsid w:val="00820C00"/>
    <w:rsid w:val="008307E3"/>
    <w:rsid w:val="00830B8B"/>
    <w:rsid w:val="00837D22"/>
    <w:rsid w:val="00840C92"/>
    <w:rsid w:val="00857D27"/>
    <w:rsid w:val="00857DD8"/>
    <w:rsid w:val="0086374F"/>
    <w:rsid w:val="00866A3F"/>
    <w:rsid w:val="00872ECB"/>
    <w:rsid w:val="008742C8"/>
    <w:rsid w:val="00893CA5"/>
    <w:rsid w:val="00894A17"/>
    <w:rsid w:val="008A1A1D"/>
    <w:rsid w:val="008A3E78"/>
    <w:rsid w:val="008A4D66"/>
    <w:rsid w:val="008A6CBD"/>
    <w:rsid w:val="008B4411"/>
    <w:rsid w:val="008B56F3"/>
    <w:rsid w:val="008C4E62"/>
    <w:rsid w:val="008C600E"/>
    <w:rsid w:val="008D328D"/>
    <w:rsid w:val="008E493A"/>
    <w:rsid w:val="008E6F43"/>
    <w:rsid w:val="008F337F"/>
    <w:rsid w:val="00906FE3"/>
    <w:rsid w:val="00917108"/>
    <w:rsid w:val="00921A0D"/>
    <w:rsid w:val="00927005"/>
    <w:rsid w:val="00935530"/>
    <w:rsid w:val="009528B5"/>
    <w:rsid w:val="00953911"/>
    <w:rsid w:val="00961FCC"/>
    <w:rsid w:val="00970AD4"/>
    <w:rsid w:val="00980472"/>
    <w:rsid w:val="009828B7"/>
    <w:rsid w:val="00985594"/>
    <w:rsid w:val="009950D1"/>
    <w:rsid w:val="009B7B71"/>
    <w:rsid w:val="009C387C"/>
    <w:rsid w:val="009C5E0F"/>
    <w:rsid w:val="009D24E3"/>
    <w:rsid w:val="009D2671"/>
    <w:rsid w:val="009E1584"/>
    <w:rsid w:val="009E6CD0"/>
    <w:rsid w:val="009E75FF"/>
    <w:rsid w:val="009F1547"/>
    <w:rsid w:val="009F519F"/>
    <w:rsid w:val="00A0050C"/>
    <w:rsid w:val="00A219A8"/>
    <w:rsid w:val="00A25CB4"/>
    <w:rsid w:val="00A306F5"/>
    <w:rsid w:val="00A31820"/>
    <w:rsid w:val="00A31C9D"/>
    <w:rsid w:val="00A35954"/>
    <w:rsid w:val="00A359D1"/>
    <w:rsid w:val="00A66C18"/>
    <w:rsid w:val="00A77541"/>
    <w:rsid w:val="00A82418"/>
    <w:rsid w:val="00A8334D"/>
    <w:rsid w:val="00AA2203"/>
    <w:rsid w:val="00AA32E4"/>
    <w:rsid w:val="00AA3EEB"/>
    <w:rsid w:val="00AC780C"/>
    <w:rsid w:val="00AD07B9"/>
    <w:rsid w:val="00AD220F"/>
    <w:rsid w:val="00AD48F2"/>
    <w:rsid w:val="00AD59DC"/>
    <w:rsid w:val="00AD7BCE"/>
    <w:rsid w:val="00B01CC8"/>
    <w:rsid w:val="00B023B4"/>
    <w:rsid w:val="00B07A18"/>
    <w:rsid w:val="00B10459"/>
    <w:rsid w:val="00B15F69"/>
    <w:rsid w:val="00B2274B"/>
    <w:rsid w:val="00B22AAF"/>
    <w:rsid w:val="00B30D4D"/>
    <w:rsid w:val="00B409C5"/>
    <w:rsid w:val="00B50B4F"/>
    <w:rsid w:val="00B51A7F"/>
    <w:rsid w:val="00B51EA1"/>
    <w:rsid w:val="00B52778"/>
    <w:rsid w:val="00B66067"/>
    <w:rsid w:val="00B70584"/>
    <w:rsid w:val="00B71CD3"/>
    <w:rsid w:val="00B75762"/>
    <w:rsid w:val="00B75BBD"/>
    <w:rsid w:val="00B777DD"/>
    <w:rsid w:val="00B80FC9"/>
    <w:rsid w:val="00B91DE2"/>
    <w:rsid w:val="00B94E3E"/>
    <w:rsid w:val="00B94EA2"/>
    <w:rsid w:val="00BA03B0"/>
    <w:rsid w:val="00BA15D0"/>
    <w:rsid w:val="00BB0039"/>
    <w:rsid w:val="00BB0A93"/>
    <w:rsid w:val="00BB4D2A"/>
    <w:rsid w:val="00BD3D4E"/>
    <w:rsid w:val="00BD7E0D"/>
    <w:rsid w:val="00BE6430"/>
    <w:rsid w:val="00BF120D"/>
    <w:rsid w:val="00BF1465"/>
    <w:rsid w:val="00BF21D5"/>
    <w:rsid w:val="00BF4745"/>
    <w:rsid w:val="00C05AEE"/>
    <w:rsid w:val="00C069A3"/>
    <w:rsid w:val="00C108BF"/>
    <w:rsid w:val="00C16CAA"/>
    <w:rsid w:val="00C23A51"/>
    <w:rsid w:val="00C245CC"/>
    <w:rsid w:val="00C32384"/>
    <w:rsid w:val="00C32EC9"/>
    <w:rsid w:val="00C36FC8"/>
    <w:rsid w:val="00C41D60"/>
    <w:rsid w:val="00C44698"/>
    <w:rsid w:val="00C44FD4"/>
    <w:rsid w:val="00C46134"/>
    <w:rsid w:val="00C5694E"/>
    <w:rsid w:val="00C600A4"/>
    <w:rsid w:val="00C73867"/>
    <w:rsid w:val="00C759BE"/>
    <w:rsid w:val="00C84DF7"/>
    <w:rsid w:val="00C96337"/>
    <w:rsid w:val="00C96B74"/>
    <w:rsid w:val="00C96BED"/>
    <w:rsid w:val="00CB44D2"/>
    <w:rsid w:val="00CC1F23"/>
    <w:rsid w:val="00CC3B6E"/>
    <w:rsid w:val="00CE592E"/>
    <w:rsid w:val="00CE74A8"/>
    <w:rsid w:val="00CF1F70"/>
    <w:rsid w:val="00CF2D4B"/>
    <w:rsid w:val="00D02944"/>
    <w:rsid w:val="00D125D1"/>
    <w:rsid w:val="00D14462"/>
    <w:rsid w:val="00D33314"/>
    <w:rsid w:val="00D350DE"/>
    <w:rsid w:val="00D36189"/>
    <w:rsid w:val="00D435E8"/>
    <w:rsid w:val="00D4508F"/>
    <w:rsid w:val="00D460A4"/>
    <w:rsid w:val="00D469C1"/>
    <w:rsid w:val="00D50839"/>
    <w:rsid w:val="00D52D57"/>
    <w:rsid w:val="00D61F9F"/>
    <w:rsid w:val="00D62956"/>
    <w:rsid w:val="00D72048"/>
    <w:rsid w:val="00D736C8"/>
    <w:rsid w:val="00D74774"/>
    <w:rsid w:val="00D8000B"/>
    <w:rsid w:val="00D80C64"/>
    <w:rsid w:val="00D83BDC"/>
    <w:rsid w:val="00D9575B"/>
    <w:rsid w:val="00DB5956"/>
    <w:rsid w:val="00DC1BBE"/>
    <w:rsid w:val="00DD451F"/>
    <w:rsid w:val="00DE06F1"/>
    <w:rsid w:val="00DE0FBB"/>
    <w:rsid w:val="00DE2D8F"/>
    <w:rsid w:val="00DE3EBB"/>
    <w:rsid w:val="00E2013E"/>
    <w:rsid w:val="00E243EA"/>
    <w:rsid w:val="00E24D44"/>
    <w:rsid w:val="00E30AA9"/>
    <w:rsid w:val="00E32CF8"/>
    <w:rsid w:val="00E33A25"/>
    <w:rsid w:val="00E37756"/>
    <w:rsid w:val="00E4188B"/>
    <w:rsid w:val="00E54C4D"/>
    <w:rsid w:val="00E56328"/>
    <w:rsid w:val="00E71ECB"/>
    <w:rsid w:val="00E8382D"/>
    <w:rsid w:val="00E91F5A"/>
    <w:rsid w:val="00E93C71"/>
    <w:rsid w:val="00E96396"/>
    <w:rsid w:val="00EA01A2"/>
    <w:rsid w:val="00EA568C"/>
    <w:rsid w:val="00EA6517"/>
    <w:rsid w:val="00EA767F"/>
    <w:rsid w:val="00EB2F56"/>
    <w:rsid w:val="00EB59EE"/>
    <w:rsid w:val="00EC26FB"/>
    <w:rsid w:val="00EC7FB0"/>
    <w:rsid w:val="00ED0604"/>
    <w:rsid w:val="00EF16D0"/>
    <w:rsid w:val="00EF3EBB"/>
    <w:rsid w:val="00EF7BA7"/>
    <w:rsid w:val="00F05466"/>
    <w:rsid w:val="00F10AFE"/>
    <w:rsid w:val="00F200FA"/>
    <w:rsid w:val="00F21EB5"/>
    <w:rsid w:val="00F31004"/>
    <w:rsid w:val="00F31672"/>
    <w:rsid w:val="00F361F6"/>
    <w:rsid w:val="00F56D5C"/>
    <w:rsid w:val="00F61819"/>
    <w:rsid w:val="00F64167"/>
    <w:rsid w:val="00F663CB"/>
    <w:rsid w:val="00F6673B"/>
    <w:rsid w:val="00F77AAD"/>
    <w:rsid w:val="00F816B7"/>
    <w:rsid w:val="00F916C4"/>
    <w:rsid w:val="00F932D3"/>
    <w:rsid w:val="00F9653C"/>
    <w:rsid w:val="00FA1E0A"/>
    <w:rsid w:val="00FA67A1"/>
    <w:rsid w:val="00FB097B"/>
    <w:rsid w:val="00FC42C1"/>
    <w:rsid w:val="00FD332A"/>
    <w:rsid w:val="00FE6A52"/>
    <w:rsid w:val="00FF0874"/>
    <w:rsid w:val="00FF354B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a0"/>
    <w:rsid w:val="00A0050C"/>
  </w:style>
  <w:style w:type="paragraph" w:styleId="ab">
    <w:name w:val="Body Text Indent"/>
    <w:aliases w:val=" Char Char Char, Char Char Char Char, Char,Char Char Char,Char Char Char Char"/>
    <w:basedOn w:val="a"/>
    <w:link w:val="ac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 Char Char Char Знак, Char Char Char Char Знак, Char Знак,Char Char Char Знак,Char Char Char Char Знак"/>
    <w:basedOn w:val="a0"/>
    <w:link w:val="ab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B4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1F3E-DD12-4338-BCFB-7E1EA700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278</cp:revision>
  <cp:lastPrinted>2026-01-09T14:58:00Z</cp:lastPrinted>
  <dcterms:created xsi:type="dcterms:W3CDTF">2021-06-28T12:08:00Z</dcterms:created>
  <dcterms:modified xsi:type="dcterms:W3CDTF">2026-01-29T14:38:00Z</dcterms:modified>
</cp:coreProperties>
</file>