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E1250D" w14:textId="77777777" w:rsidR="00290EAF" w:rsidRDefault="00290EAF" w:rsidP="00A82AF8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14:paraId="6A29B163" w14:textId="77777777" w:rsidR="00B1787E" w:rsidRDefault="00B1787E" w:rsidP="00B1787E">
      <w:pPr>
        <w:jc w:val="center"/>
        <w:rPr>
          <w:rFonts w:ascii="GHEA Grapalat" w:hAnsi="GHEA Grapalat" w:cs="Sylfaen"/>
          <w:b/>
          <w:sz w:val="22"/>
          <w:szCs w:val="22"/>
          <w:lang w:val="af-ZA"/>
        </w:rPr>
      </w:pPr>
    </w:p>
    <w:p w14:paraId="60DC32C8" w14:textId="5FC36DA7" w:rsidR="00A82AF8" w:rsidRPr="001A659C" w:rsidRDefault="00A82AF8" w:rsidP="00B1787E">
      <w:pPr>
        <w:jc w:val="center"/>
        <w:rPr>
          <w:rFonts w:ascii="GHEA Grapalat" w:hAnsi="GHEA Grapalat" w:cs="Sylfaen"/>
          <w:b/>
          <w:sz w:val="22"/>
          <w:szCs w:val="22"/>
          <w:lang w:val="af-ZA"/>
        </w:rPr>
      </w:pPr>
      <w:r w:rsidRPr="001A659C">
        <w:rPr>
          <w:rFonts w:ascii="GHEA Grapalat" w:hAnsi="GHEA Grapalat" w:cs="Sylfaen"/>
          <w:b/>
          <w:sz w:val="22"/>
          <w:szCs w:val="22"/>
          <w:lang w:val="af-ZA"/>
        </w:rPr>
        <w:t>ՀԱՅՏԱՐԱՐՈՒԹՅՈՒՆ</w:t>
      </w:r>
    </w:p>
    <w:p w14:paraId="7A94FAD8" w14:textId="77777777" w:rsidR="00A82AF8" w:rsidRPr="001A659C" w:rsidRDefault="00A82AF8" w:rsidP="00B1787E">
      <w:pPr>
        <w:jc w:val="center"/>
        <w:rPr>
          <w:rFonts w:ascii="GHEA Grapalat" w:hAnsi="GHEA Grapalat" w:cs="Sylfaen"/>
          <w:b/>
          <w:sz w:val="22"/>
          <w:szCs w:val="22"/>
          <w:lang w:val="af-ZA"/>
        </w:rPr>
      </w:pPr>
      <w:r w:rsidRPr="001A659C">
        <w:rPr>
          <w:rFonts w:ascii="GHEA Grapalat" w:hAnsi="GHEA Grapalat" w:cs="Sylfaen"/>
          <w:b/>
          <w:sz w:val="22"/>
          <w:szCs w:val="22"/>
          <w:lang w:val="af-ZA"/>
        </w:rPr>
        <w:t>գնման ընթացակարգը չկայացած հայտարարելու մասին</w:t>
      </w:r>
    </w:p>
    <w:p w14:paraId="09D3D268" w14:textId="3ECD58AE" w:rsidR="00290EAF" w:rsidRPr="00B1787E" w:rsidRDefault="00A82AF8" w:rsidP="00B1787E">
      <w:pPr>
        <w:jc w:val="center"/>
        <w:rPr>
          <w:rFonts w:ascii="GHEA Grapalat" w:hAnsi="GHEA Grapalat" w:cs="Sylfaen"/>
          <w:b/>
          <w:sz w:val="22"/>
          <w:szCs w:val="22"/>
          <w:lang w:val="af-ZA"/>
        </w:rPr>
      </w:pPr>
      <w:r w:rsidRPr="001A659C">
        <w:rPr>
          <w:rFonts w:ascii="GHEA Grapalat" w:hAnsi="GHEA Grapalat" w:cs="Sylfaen"/>
          <w:b/>
          <w:sz w:val="22"/>
          <w:szCs w:val="22"/>
          <w:lang w:val="af-ZA"/>
        </w:rPr>
        <w:t xml:space="preserve">Ընթացակարգի ծածկագիրը </w:t>
      </w:r>
      <w:r w:rsidR="00D0786C" w:rsidRPr="00A4005E">
        <w:rPr>
          <w:rFonts w:ascii="GHEA Grapalat" w:hAnsi="GHEA Grapalat"/>
          <w:b/>
          <w:sz w:val="22"/>
          <w:szCs w:val="22"/>
          <w:lang w:val="af-ZA"/>
        </w:rPr>
        <w:t>«</w:t>
      </w:r>
      <w:r w:rsidR="00947409" w:rsidRPr="00947409">
        <w:rPr>
          <w:rFonts w:ascii="GHEA Grapalat" w:hAnsi="GHEA Grapalat"/>
          <w:b/>
          <w:lang w:val="af-ZA"/>
        </w:rPr>
        <w:t xml:space="preserve"> </w:t>
      </w:r>
      <w:r w:rsidR="00947409" w:rsidRPr="00DA5491">
        <w:rPr>
          <w:rFonts w:ascii="GHEA Grapalat" w:hAnsi="GHEA Grapalat"/>
          <w:b/>
          <w:lang w:val="af-ZA"/>
        </w:rPr>
        <w:t>ՀՓ-ԳՀԾՁԲ-2</w:t>
      </w:r>
      <w:r w:rsidR="00947409">
        <w:rPr>
          <w:rFonts w:ascii="GHEA Grapalat" w:hAnsi="GHEA Grapalat"/>
          <w:b/>
          <w:lang w:val="af-ZA"/>
        </w:rPr>
        <w:t>5</w:t>
      </w:r>
      <w:r w:rsidR="00947409" w:rsidRPr="00DA5491">
        <w:rPr>
          <w:rFonts w:ascii="GHEA Grapalat" w:hAnsi="GHEA Grapalat"/>
          <w:b/>
          <w:lang w:val="af-ZA"/>
        </w:rPr>
        <w:t>/</w:t>
      </w:r>
      <w:r w:rsidR="00947409">
        <w:rPr>
          <w:rFonts w:ascii="GHEA Grapalat" w:hAnsi="GHEA Grapalat"/>
          <w:b/>
          <w:lang w:val="af-ZA"/>
        </w:rPr>
        <w:t>2</w:t>
      </w:r>
      <w:r w:rsidR="009B7940">
        <w:rPr>
          <w:rFonts w:ascii="GHEA Grapalat" w:hAnsi="GHEA Grapalat"/>
          <w:b/>
          <w:lang w:val="af-ZA"/>
        </w:rPr>
        <w:t>5</w:t>
      </w:r>
      <w:r w:rsidR="00D0786C" w:rsidRPr="00A4005E">
        <w:rPr>
          <w:rFonts w:ascii="GHEA Grapalat" w:hAnsi="GHEA Grapalat"/>
          <w:b/>
          <w:sz w:val="22"/>
          <w:szCs w:val="22"/>
          <w:lang w:val="af-ZA"/>
        </w:rPr>
        <w:t>»</w:t>
      </w:r>
    </w:p>
    <w:p w14:paraId="4794B1B3" w14:textId="336E5105" w:rsidR="00290EAF" w:rsidRPr="007F20BF" w:rsidRDefault="00E13DCF" w:rsidP="00252754">
      <w:pPr>
        <w:ind w:firstLine="720"/>
        <w:jc w:val="both"/>
        <w:rPr>
          <w:rFonts w:ascii="GHEA Grapalat" w:hAnsi="GHEA Grapalat" w:cs="Sylfaen"/>
          <w:sz w:val="22"/>
          <w:szCs w:val="22"/>
          <w:lang w:val="af-ZA"/>
        </w:rPr>
      </w:pPr>
      <w:r w:rsidRPr="007F20BF">
        <w:rPr>
          <w:rFonts w:ascii="GHEA Grapalat" w:hAnsi="GHEA Grapalat" w:cs="Sylfaen"/>
          <w:sz w:val="22"/>
          <w:szCs w:val="22"/>
          <w:lang w:val="af-ZA"/>
        </w:rPr>
        <w:t>«Հայփոստ»  ՓԲԸ-ն</w:t>
      </w:r>
      <w:r w:rsidRPr="001A659C">
        <w:rPr>
          <w:rFonts w:ascii="GHEA Grapalat" w:hAnsi="GHEA Grapalat" w:cs="Sylfaen"/>
          <w:sz w:val="22"/>
          <w:szCs w:val="22"/>
          <w:lang w:val="af-ZA"/>
        </w:rPr>
        <w:t xml:space="preserve"> </w:t>
      </w:r>
      <w:r w:rsidR="00290EAF" w:rsidRPr="001A659C">
        <w:rPr>
          <w:rFonts w:ascii="GHEA Grapalat" w:hAnsi="GHEA Grapalat" w:cs="Sylfaen"/>
          <w:sz w:val="22"/>
          <w:szCs w:val="22"/>
          <w:lang w:val="af-ZA"/>
        </w:rPr>
        <w:t xml:space="preserve">ստորև ներկայացնում է իր կարիքների համար </w:t>
      </w:r>
      <w:bookmarkStart w:id="0" w:name="_Hlk184809333"/>
      <w:r w:rsidR="009B7940">
        <w:rPr>
          <w:rFonts w:ascii="GHEA Grapalat" w:hAnsi="GHEA Grapalat" w:cs="Sylfaen"/>
          <w:sz w:val="22"/>
          <w:szCs w:val="22"/>
          <w:lang w:val="af-ZA"/>
        </w:rPr>
        <w:t>Երևանի</w:t>
      </w:r>
      <w:r w:rsidR="00947409" w:rsidRPr="00947409">
        <w:rPr>
          <w:rFonts w:ascii="GHEA Grapalat" w:hAnsi="GHEA Grapalat" w:cs="Sylfaen"/>
          <w:sz w:val="22"/>
          <w:szCs w:val="22"/>
          <w:lang w:val="af-ZA"/>
        </w:rPr>
        <w:t xml:space="preserve">  փոստային բաժանմունքների օպտիկական կապի միացման ծառայության</w:t>
      </w:r>
      <w:bookmarkEnd w:id="0"/>
      <w:r w:rsidR="007F20BF" w:rsidRPr="001A659C">
        <w:rPr>
          <w:rFonts w:ascii="GHEA Grapalat" w:hAnsi="GHEA Grapalat" w:cs="Sylfaen"/>
          <w:sz w:val="22"/>
          <w:szCs w:val="22"/>
          <w:lang w:val="af-ZA"/>
        </w:rPr>
        <w:t xml:space="preserve"> </w:t>
      </w:r>
      <w:r w:rsidR="00290EAF" w:rsidRPr="001A659C">
        <w:rPr>
          <w:rFonts w:ascii="GHEA Grapalat" w:hAnsi="GHEA Grapalat" w:cs="Sylfaen"/>
          <w:sz w:val="22"/>
          <w:szCs w:val="22"/>
          <w:lang w:val="af-ZA"/>
        </w:rPr>
        <w:t xml:space="preserve">ձեռքբերման նպատակով կազմակերպված </w:t>
      </w:r>
      <w:r>
        <w:rPr>
          <w:rFonts w:ascii="GHEA Grapalat" w:hAnsi="GHEA Grapalat" w:cs="Sylfaen"/>
          <w:sz w:val="22"/>
          <w:szCs w:val="22"/>
          <w:lang w:val="af-ZA"/>
        </w:rPr>
        <w:t xml:space="preserve">  </w:t>
      </w:r>
      <w:r w:rsidRPr="007F20BF">
        <w:rPr>
          <w:rFonts w:ascii="GHEA Grapalat" w:hAnsi="GHEA Grapalat" w:cs="Sylfaen"/>
          <w:sz w:val="22"/>
          <w:szCs w:val="22"/>
          <w:lang w:val="af-ZA"/>
        </w:rPr>
        <w:t>«ՀՓ-ԳՀԾՁԲ-25/</w:t>
      </w:r>
      <w:r w:rsidR="00252754" w:rsidRPr="007F20BF">
        <w:rPr>
          <w:rFonts w:ascii="GHEA Grapalat" w:hAnsi="GHEA Grapalat" w:cs="Sylfaen"/>
          <w:sz w:val="22"/>
          <w:szCs w:val="22"/>
          <w:lang w:val="af-ZA"/>
        </w:rPr>
        <w:t>2</w:t>
      </w:r>
      <w:r w:rsidR="007A076C">
        <w:rPr>
          <w:rFonts w:ascii="GHEA Grapalat" w:hAnsi="GHEA Grapalat" w:cs="Sylfaen"/>
          <w:sz w:val="22"/>
          <w:szCs w:val="22"/>
          <w:lang w:val="af-ZA"/>
        </w:rPr>
        <w:t>5</w:t>
      </w:r>
      <w:r w:rsidRPr="007F20BF">
        <w:rPr>
          <w:rFonts w:ascii="GHEA Grapalat" w:hAnsi="GHEA Grapalat" w:cs="Sylfaen"/>
          <w:sz w:val="22"/>
          <w:szCs w:val="22"/>
          <w:lang w:val="af-ZA"/>
        </w:rPr>
        <w:t xml:space="preserve">» </w:t>
      </w:r>
      <w:r w:rsidR="00290EAF" w:rsidRPr="001A659C">
        <w:rPr>
          <w:rFonts w:ascii="GHEA Grapalat" w:hAnsi="GHEA Grapalat" w:cs="Sylfaen"/>
          <w:sz w:val="22"/>
          <w:szCs w:val="22"/>
          <w:lang w:val="af-ZA"/>
        </w:rPr>
        <w:t>ծածկագրով գնման ընթացակարգը չկայացած հայտարարելու մասին տեղեկատվությունը`</w:t>
      </w:r>
    </w:p>
    <w:p w14:paraId="0366DB7C" w14:textId="77777777" w:rsidR="00290EAF" w:rsidRPr="004018FE" w:rsidRDefault="00290EAF" w:rsidP="00290EAF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tbl>
      <w:tblPr>
        <w:tblW w:w="110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395"/>
        <w:gridCol w:w="2833"/>
        <w:gridCol w:w="2463"/>
        <w:gridCol w:w="2351"/>
        <w:gridCol w:w="2014"/>
      </w:tblGrid>
      <w:tr w:rsidR="00A82AF8" w:rsidRPr="009B7940" w14:paraId="490F87FD" w14:textId="77777777" w:rsidTr="007F20BF">
        <w:trPr>
          <w:trHeight w:val="882"/>
          <w:jc w:val="center"/>
        </w:trPr>
        <w:tc>
          <w:tcPr>
            <w:tcW w:w="1395" w:type="dxa"/>
            <w:vMerge w:val="restart"/>
            <w:shd w:val="clear" w:color="auto" w:fill="auto"/>
            <w:vAlign w:val="center"/>
          </w:tcPr>
          <w:p w14:paraId="3B5BABA6" w14:textId="77777777" w:rsidR="00A82AF8" w:rsidRPr="00290EAF" w:rsidRDefault="00A82AF8" w:rsidP="00312B7C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Չափաբաժնի համար</w:t>
            </w:r>
          </w:p>
        </w:tc>
        <w:tc>
          <w:tcPr>
            <w:tcW w:w="2833" w:type="dxa"/>
            <w:vMerge w:val="restart"/>
            <w:shd w:val="clear" w:color="auto" w:fill="auto"/>
            <w:vAlign w:val="center"/>
          </w:tcPr>
          <w:p w14:paraId="46D4CEBB" w14:textId="77777777" w:rsidR="00A82AF8" w:rsidRPr="00290EAF" w:rsidRDefault="00A82AF8" w:rsidP="00312B7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P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առարկայի</w:t>
            </w:r>
            <w:r w:rsidRP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P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նկարագրություն</w:t>
            </w:r>
          </w:p>
        </w:tc>
        <w:tc>
          <w:tcPr>
            <w:tcW w:w="2463" w:type="dxa"/>
            <w:vMerge w:val="restart"/>
            <w:shd w:val="clear" w:color="auto" w:fill="auto"/>
            <w:vAlign w:val="center"/>
          </w:tcPr>
          <w:p w14:paraId="6D0BA416" w14:textId="77777777" w:rsidR="00A82AF8" w:rsidRPr="00290EAF" w:rsidRDefault="00A82AF8" w:rsidP="00312B7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P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ընթացակարգի</w:t>
            </w:r>
            <w:r w:rsidRP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</w:t>
            </w:r>
            <w:r w:rsidRP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անվանումները</w:t>
            </w:r>
            <w:r w:rsidRP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>`</w:t>
            </w: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այդպիսիք</w:t>
            </w:r>
            <w:r w:rsidRP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լինելու</w:t>
            </w:r>
            <w:r w:rsidRP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դեպքում</w:t>
            </w:r>
          </w:p>
        </w:tc>
        <w:tc>
          <w:tcPr>
            <w:tcW w:w="2351" w:type="dxa"/>
            <w:vMerge w:val="restart"/>
            <w:shd w:val="clear" w:color="auto" w:fill="auto"/>
            <w:vAlign w:val="center"/>
          </w:tcPr>
          <w:p w14:paraId="72A2DD1F" w14:textId="5531F43B" w:rsidR="00A82AF8" w:rsidRPr="00290EAF" w:rsidRDefault="00A82AF8" w:rsidP="00312B7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P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 w:rsidRP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 w:rsidRP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է</w:t>
            </w:r>
            <w:r w:rsidRP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հայտարարվել</w:t>
            </w:r>
            <w:r w:rsidRP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համաձայն</w:t>
            </w:r>
            <w:r w:rsidRP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>`”</w:t>
            </w: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Գնումների</w:t>
            </w:r>
            <w:r w:rsidRP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մասին</w:t>
            </w:r>
            <w:r w:rsidRP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” </w:t>
            </w: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ՀՀ</w:t>
            </w:r>
            <w:r w:rsidRP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օրենքի</w:t>
            </w:r>
            <w:r w:rsidRP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      </w:t>
            </w:r>
            <w:r w:rsidRP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>37-</w:t>
            </w: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րդ</w:t>
            </w:r>
            <w:r w:rsidRP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հոդվածի</w:t>
            </w:r>
            <w:r w:rsidRP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1-</w:t>
            </w: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ին</w:t>
            </w:r>
            <w:r w:rsidRP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</w:t>
            </w:r>
          </w:p>
          <w:p w14:paraId="6D09D549" w14:textId="77777777" w:rsidR="00A82AF8" w:rsidRPr="00290EAF" w:rsidRDefault="00A82AF8" w:rsidP="00312B7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290EAF">
              <w:rPr>
                <w:rFonts w:ascii="GHEA Grapalat" w:hAnsi="GHEA Grapalat" w:cs="Sylfaen"/>
                <w:sz w:val="18"/>
                <w:szCs w:val="18"/>
                <w:lang w:val="af-ZA"/>
              </w:rPr>
              <w:t>ընդգծել</w:t>
            </w: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</w:t>
            </w: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sz w:val="18"/>
                <w:szCs w:val="18"/>
                <w:lang w:val="af-ZA"/>
              </w:rPr>
              <w:t>տողը</w:t>
            </w: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  <w:tc>
          <w:tcPr>
            <w:tcW w:w="2014" w:type="dxa"/>
            <w:vMerge w:val="restart"/>
            <w:shd w:val="clear" w:color="auto" w:fill="auto"/>
            <w:vAlign w:val="center"/>
          </w:tcPr>
          <w:p w14:paraId="2D48486F" w14:textId="77777777" w:rsidR="00A82AF8" w:rsidRPr="00290EAF" w:rsidRDefault="00A82AF8" w:rsidP="00312B7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P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 w:rsidRP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 w:rsidRP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հայտարարելու</w:t>
            </w:r>
            <w:r w:rsidRP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հիմնավորման</w:t>
            </w:r>
            <w:r w:rsidRP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վերաբերյալ</w:t>
            </w:r>
            <w:r w:rsidRP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P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տեղեկատվություն</w:t>
            </w:r>
          </w:p>
        </w:tc>
      </w:tr>
      <w:tr w:rsidR="00A82AF8" w:rsidRPr="009B7940" w14:paraId="0260467A" w14:textId="77777777" w:rsidTr="007F20BF">
        <w:trPr>
          <w:trHeight w:val="1682"/>
          <w:jc w:val="center"/>
        </w:trPr>
        <w:tc>
          <w:tcPr>
            <w:tcW w:w="1395" w:type="dxa"/>
            <w:vMerge/>
            <w:shd w:val="clear" w:color="auto" w:fill="auto"/>
            <w:vAlign w:val="center"/>
          </w:tcPr>
          <w:p w14:paraId="73E0E18E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833" w:type="dxa"/>
            <w:vMerge/>
            <w:shd w:val="clear" w:color="auto" w:fill="auto"/>
            <w:vAlign w:val="center"/>
          </w:tcPr>
          <w:p w14:paraId="1539ECF7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463" w:type="dxa"/>
            <w:vMerge/>
            <w:shd w:val="clear" w:color="auto" w:fill="auto"/>
            <w:vAlign w:val="center"/>
          </w:tcPr>
          <w:p w14:paraId="6A447441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351" w:type="dxa"/>
            <w:vMerge/>
            <w:shd w:val="clear" w:color="auto" w:fill="auto"/>
            <w:vAlign w:val="center"/>
          </w:tcPr>
          <w:p w14:paraId="5F2CC81D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014" w:type="dxa"/>
            <w:vMerge/>
            <w:shd w:val="clear" w:color="auto" w:fill="auto"/>
            <w:vAlign w:val="center"/>
          </w:tcPr>
          <w:p w14:paraId="5405ECF5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</w:tr>
      <w:tr w:rsidR="007F20BF" w:rsidRPr="009B7940" w14:paraId="44947C86" w14:textId="77777777" w:rsidTr="007F20BF">
        <w:trPr>
          <w:trHeight w:val="1977"/>
          <w:jc w:val="center"/>
        </w:trPr>
        <w:tc>
          <w:tcPr>
            <w:tcW w:w="1395" w:type="dxa"/>
            <w:shd w:val="clear" w:color="auto" w:fill="auto"/>
            <w:vAlign w:val="center"/>
          </w:tcPr>
          <w:p w14:paraId="427C7722" w14:textId="022D90C3" w:rsidR="007F20BF" w:rsidRPr="00BD4BB4" w:rsidRDefault="007A076C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>
              <w:rPr>
                <w:rFonts w:ascii="GHEA Grapalat" w:hAnsi="GHEA Grapalat"/>
                <w:sz w:val="18"/>
                <w:szCs w:val="18"/>
                <w:lang w:val="af-ZA"/>
              </w:rPr>
              <w:t>28</w:t>
            </w:r>
          </w:p>
        </w:tc>
        <w:tc>
          <w:tcPr>
            <w:tcW w:w="2833" w:type="dxa"/>
            <w:shd w:val="clear" w:color="auto" w:fill="auto"/>
            <w:vAlign w:val="center"/>
          </w:tcPr>
          <w:p w14:paraId="3BF331C4" w14:textId="762916DE" w:rsidR="007F20BF" w:rsidRPr="00290EAF" w:rsidRDefault="000F65AD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BF2D3F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>Oպտիկական կապի միացում</w:t>
            </w:r>
            <w:r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 xml:space="preserve"> 0033</w:t>
            </w:r>
            <w:r w:rsidRPr="00BF2D3F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>, ք</w:t>
            </w:r>
            <w:r w:rsidRPr="00BF2D3F">
              <w:rPr>
                <w:rFonts w:ascii="Cambria Math" w:eastAsia="Calibri" w:hAnsi="Cambria Math" w:cs="Cambria Math"/>
                <w:sz w:val="18"/>
                <w:szCs w:val="18"/>
                <w:lang w:val="hy-AM"/>
              </w:rPr>
              <w:t>․</w:t>
            </w:r>
            <w:r w:rsidRPr="00BF2D3F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 xml:space="preserve"> Երևան, </w:t>
            </w:r>
            <w:r w:rsidRPr="003B15D3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>Կասյան 1</w:t>
            </w:r>
            <w:r w:rsidRPr="004D7AB4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 xml:space="preserve"> </w:t>
            </w:r>
            <w:r w:rsidRPr="00BF2D3F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>և ք</w:t>
            </w:r>
            <w:r w:rsidRPr="00BF2D3F">
              <w:rPr>
                <w:rFonts w:ascii="Cambria Math" w:eastAsia="Calibri" w:hAnsi="Cambria Math" w:cs="Cambria Math"/>
                <w:sz w:val="18"/>
                <w:szCs w:val="18"/>
                <w:lang w:val="hy-AM"/>
              </w:rPr>
              <w:t>․</w:t>
            </w:r>
            <w:r w:rsidRPr="00BF2D3F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 xml:space="preserve"> Երևան Տիգրան Մեծի 1 նրբանցք 1 շենք </w:t>
            </w:r>
            <w:r w:rsidRPr="00BF2D3F">
              <w:rPr>
                <w:rFonts w:ascii="Calibri" w:eastAsia="Calibri" w:hAnsi="Calibri" w:cs="Calibri"/>
                <w:sz w:val="18"/>
                <w:szCs w:val="18"/>
                <w:lang w:val="hy-AM"/>
              </w:rPr>
              <w:t> </w:t>
            </w:r>
            <w:r w:rsidRPr="00BF2D3F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>հասցեների միջև 50 մբ/վ թողունակությամբ, երկու առանձին VLAN –ներով 20/30 հարաբերակցությամբ։</w:t>
            </w:r>
          </w:p>
        </w:tc>
        <w:tc>
          <w:tcPr>
            <w:tcW w:w="2463" w:type="dxa"/>
            <w:shd w:val="clear" w:color="auto" w:fill="auto"/>
          </w:tcPr>
          <w:p w14:paraId="59FB65C0" w14:textId="77777777" w:rsidR="007F20BF" w:rsidRPr="00EE3B1A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  <w:p w14:paraId="42ACD892" w14:textId="77777777" w:rsidR="007F20BF" w:rsidRPr="00EE3B1A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  <w:p w14:paraId="39F4E62A" w14:textId="77777777" w:rsidR="007F20BF" w:rsidRPr="00EE3B1A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  <w:p w14:paraId="7BC8F195" w14:textId="7BFD2803" w:rsidR="007F20BF" w:rsidRPr="009D1B82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>
              <w:rPr>
                <w:rFonts w:ascii="GHEA Grapalat" w:hAnsi="GHEA Grapalat"/>
                <w:sz w:val="18"/>
                <w:szCs w:val="18"/>
                <w:lang w:val="ru-RU"/>
              </w:rPr>
              <w:t>-</w:t>
            </w:r>
          </w:p>
        </w:tc>
        <w:tc>
          <w:tcPr>
            <w:tcW w:w="2351" w:type="dxa"/>
            <w:shd w:val="clear" w:color="auto" w:fill="auto"/>
            <w:vAlign w:val="center"/>
          </w:tcPr>
          <w:p w14:paraId="66E8E8F9" w14:textId="77777777" w:rsidR="007F20BF" w:rsidRPr="00290EAF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>1-</w:t>
            </w:r>
            <w:r w:rsidRPr="00290EAF">
              <w:rPr>
                <w:rFonts w:ascii="GHEA Grapalat" w:hAnsi="GHEA Grapalat" w:cs="Sylfaen"/>
                <w:sz w:val="18"/>
                <w:szCs w:val="18"/>
                <w:lang w:val="af-ZA"/>
              </w:rPr>
              <w:t>ին</w:t>
            </w: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sz w:val="18"/>
                <w:szCs w:val="18"/>
                <w:lang w:val="af-ZA"/>
              </w:rPr>
              <w:t>կետի</w:t>
            </w: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</w:p>
          <w:p w14:paraId="103E7E70" w14:textId="77777777" w:rsidR="007F20BF" w:rsidRPr="00290EAF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>2-</w:t>
            </w:r>
            <w:r w:rsidRPr="00290EAF">
              <w:rPr>
                <w:rFonts w:ascii="GHEA Grapalat" w:hAnsi="GHEA Grapalat" w:cs="Sylfaen"/>
                <w:sz w:val="18"/>
                <w:szCs w:val="18"/>
                <w:lang w:val="af-ZA"/>
              </w:rPr>
              <w:t>րդ</w:t>
            </w: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sz w:val="18"/>
                <w:szCs w:val="18"/>
                <w:lang w:val="af-ZA"/>
              </w:rPr>
              <w:t>կետի</w:t>
            </w:r>
          </w:p>
          <w:p w14:paraId="48854A55" w14:textId="77777777" w:rsidR="007F20BF" w:rsidRPr="00290EAF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u w:val="single"/>
                <w:lang w:val="af-ZA"/>
              </w:rPr>
            </w:pPr>
            <w:r w:rsidRPr="00290EAF">
              <w:rPr>
                <w:rFonts w:ascii="GHEA Grapalat" w:hAnsi="GHEA Grapalat"/>
                <w:sz w:val="18"/>
                <w:szCs w:val="18"/>
                <w:u w:val="single"/>
                <w:lang w:val="af-ZA"/>
              </w:rPr>
              <w:t>3-</w:t>
            </w:r>
            <w:r w:rsidRPr="00290EAF">
              <w:rPr>
                <w:rFonts w:ascii="GHEA Grapalat" w:hAnsi="GHEA Grapalat" w:cs="Sylfaen"/>
                <w:sz w:val="18"/>
                <w:szCs w:val="18"/>
                <w:u w:val="single"/>
                <w:lang w:val="af-ZA"/>
              </w:rPr>
              <w:t>րդ</w:t>
            </w:r>
            <w:r w:rsidRPr="00290EAF">
              <w:rPr>
                <w:rFonts w:ascii="GHEA Grapalat" w:hAnsi="GHEA Grapalat"/>
                <w:sz w:val="18"/>
                <w:szCs w:val="18"/>
                <w:u w:val="single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sz w:val="18"/>
                <w:szCs w:val="18"/>
                <w:u w:val="single"/>
                <w:lang w:val="af-ZA"/>
              </w:rPr>
              <w:t>կետի</w:t>
            </w:r>
          </w:p>
          <w:p w14:paraId="3C8168D5" w14:textId="77777777" w:rsidR="007F20BF" w:rsidRPr="00290EAF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>4-</w:t>
            </w:r>
            <w:r w:rsidRPr="00290EAF">
              <w:rPr>
                <w:rFonts w:ascii="GHEA Grapalat" w:hAnsi="GHEA Grapalat" w:cs="Sylfaen"/>
                <w:sz w:val="18"/>
                <w:szCs w:val="18"/>
                <w:lang w:val="af-ZA"/>
              </w:rPr>
              <w:t>րդ</w:t>
            </w: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sz w:val="18"/>
                <w:szCs w:val="18"/>
                <w:lang w:val="af-ZA"/>
              </w:rPr>
              <w:t>կետի</w:t>
            </w:r>
          </w:p>
        </w:tc>
        <w:tc>
          <w:tcPr>
            <w:tcW w:w="2014" w:type="dxa"/>
            <w:shd w:val="clear" w:color="auto" w:fill="auto"/>
            <w:vAlign w:val="center"/>
          </w:tcPr>
          <w:p w14:paraId="4B9F97EF" w14:textId="69D52529" w:rsidR="007F20BF" w:rsidRPr="00290EAF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>
              <w:rPr>
                <w:rFonts w:ascii="GHEA Grapalat" w:hAnsi="GHEA Grapalat"/>
                <w:sz w:val="18"/>
                <w:szCs w:val="18"/>
                <w:lang w:val="af-ZA"/>
              </w:rPr>
              <w:t>Ոչ մի հայտ չի ներկայացվել</w:t>
            </w:r>
          </w:p>
        </w:tc>
      </w:tr>
      <w:tr w:rsidR="007F20BF" w:rsidRPr="009B7940" w14:paraId="36DF21DC" w14:textId="77777777" w:rsidTr="007F20BF">
        <w:trPr>
          <w:trHeight w:val="1977"/>
          <w:jc w:val="center"/>
        </w:trPr>
        <w:tc>
          <w:tcPr>
            <w:tcW w:w="1395" w:type="dxa"/>
            <w:shd w:val="clear" w:color="auto" w:fill="auto"/>
            <w:vAlign w:val="center"/>
          </w:tcPr>
          <w:p w14:paraId="2E424F3A" w14:textId="78824FF3" w:rsidR="007F20BF" w:rsidRPr="00BD4BB4" w:rsidRDefault="007A076C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>
              <w:rPr>
                <w:rFonts w:ascii="GHEA Grapalat" w:hAnsi="GHEA Grapalat"/>
                <w:sz w:val="18"/>
                <w:szCs w:val="18"/>
                <w:lang w:val="af-ZA"/>
              </w:rPr>
              <w:t>43</w:t>
            </w:r>
          </w:p>
        </w:tc>
        <w:tc>
          <w:tcPr>
            <w:tcW w:w="2833" w:type="dxa"/>
            <w:shd w:val="clear" w:color="auto" w:fill="auto"/>
            <w:vAlign w:val="center"/>
          </w:tcPr>
          <w:p w14:paraId="40E6251C" w14:textId="6001492B" w:rsidR="007F20BF" w:rsidRPr="00EE3B1A" w:rsidRDefault="000F65AD" w:rsidP="007F20BF">
            <w:pPr>
              <w:jc w:val="center"/>
              <w:rPr>
                <w:rFonts w:ascii="GHEA Grapalat" w:eastAsia="Calibri" w:hAnsi="GHEA Grapalat" w:cs="Sylfaen"/>
                <w:sz w:val="22"/>
                <w:szCs w:val="22"/>
                <w:lang w:val="af-ZA"/>
              </w:rPr>
            </w:pPr>
            <w:r w:rsidRPr="00BF2D3F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>Oպտիկական կապի միացում 00</w:t>
            </w:r>
            <w:r w:rsidRPr="004D7AB4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>54</w:t>
            </w:r>
            <w:r w:rsidRPr="00BF2D3F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>, ք</w:t>
            </w:r>
            <w:r w:rsidRPr="00BF2D3F">
              <w:rPr>
                <w:rFonts w:ascii="Cambria Math" w:eastAsia="Calibri" w:hAnsi="Cambria Math" w:cs="Cambria Math"/>
                <w:sz w:val="18"/>
                <w:szCs w:val="18"/>
                <w:lang w:val="hy-AM"/>
              </w:rPr>
              <w:t>․</w:t>
            </w:r>
            <w:r w:rsidRPr="00BF2D3F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 xml:space="preserve"> Երևան, </w:t>
            </w:r>
            <w:r w:rsidRPr="003B15D3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>Տիգրան Պետրոսյան 17/6</w:t>
            </w:r>
            <w:r w:rsidRPr="004D7AB4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 xml:space="preserve"> </w:t>
            </w:r>
            <w:r w:rsidRPr="00BF2D3F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>և ք</w:t>
            </w:r>
            <w:r w:rsidRPr="00BF2D3F">
              <w:rPr>
                <w:rFonts w:ascii="Cambria Math" w:eastAsia="Calibri" w:hAnsi="Cambria Math" w:cs="Cambria Math"/>
                <w:sz w:val="18"/>
                <w:szCs w:val="18"/>
                <w:lang w:val="hy-AM"/>
              </w:rPr>
              <w:t>․</w:t>
            </w:r>
            <w:r w:rsidRPr="00BF2D3F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 xml:space="preserve"> Երևան Տիգրան Մեծի 1 նրբանցք 1 շենք </w:t>
            </w:r>
            <w:r w:rsidRPr="00BF2D3F">
              <w:rPr>
                <w:rFonts w:ascii="Calibri" w:eastAsia="Calibri" w:hAnsi="Calibri" w:cs="Calibri"/>
                <w:sz w:val="18"/>
                <w:szCs w:val="18"/>
                <w:lang w:val="hy-AM"/>
              </w:rPr>
              <w:t> </w:t>
            </w:r>
            <w:r w:rsidRPr="00BF2D3F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>հասցեների միջև 50 մբ/վ թողունակությամբ, երկու առանձին VLAN –ներով 20/30 հարաբերակցությամբ։</w:t>
            </w:r>
          </w:p>
        </w:tc>
        <w:tc>
          <w:tcPr>
            <w:tcW w:w="2463" w:type="dxa"/>
            <w:shd w:val="clear" w:color="auto" w:fill="auto"/>
          </w:tcPr>
          <w:p w14:paraId="392A9219" w14:textId="77777777" w:rsidR="007F20BF" w:rsidRPr="00EE3B1A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  <w:p w14:paraId="31339FB3" w14:textId="77777777" w:rsidR="007F20BF" w:rsidRPr="00EE3B1A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  <w:p w14:paraId="24826EF8" w14:textId="77777777" w:rsidR="007F20BF" w:rsidRPr="00EE3B1A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  <w:p w14:paraId="582A701F" w14:textId="3AE7EADF" w:rsidR="007F20BF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>
              <w:rPr>
                <w:rFonts w:ascii="GHEA Grapalat" w:hAnsi="GHEA Grapalat"/>
                <w:sz w:val="18"/>
                <w:szCs w:val="18"/>
                <w:lang w:val="ru-RU"/>
              </w:rPr>
              <w:t>-</w:t>
            </w:r>
          </w:p>
        </w:tc>
        <w:tc>
          <w:tcPr>
            <w:tcW w:w="2351" w:type="dxa"/>
            <w:shd w:val="clear" w:color="auto" w:fill="auto"/>
            <w:vAlign w:val="center"/>
          </w:tcPr>
          <w:p w14:paraId="6E2A517D" w14:textId="77777777" w:rsidR="007F20BF" w:rsidRPr="00290EAF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>1-</w:t>
            </w:r>
            <w:r w:rsidRPr="00290EAF">
              <w:rPr>
                <w:rFonts w:ascii="GHEA Grapalat" w:hAnsi="GHEA Grapalat" w:cs="Sylfaen"/>
                <w:sz w:val="18"/>
                <w:szCs w:val="18"/>
                <w:lang w:val="af-ZA"/>
              </w:rPr>
              <w:t>ին</w:t>
            </w: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sz w:val="18"/>
                <w:szCs w:val="18"/>
                <w:lang w:val="af-ZA"/>
              </w:rPr>
              <w:t>կետի</w:t>
            </w: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</w:p>
          <w:p w14:paraId="68851880" w14:textId="77777777" w:rsidR="007F20BF" w:rsidRPr="00290EAF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>2-</w:t>
            </w:r>
            <w:r w:rsidRPr="00290EAF">
              <w:rPr>
                <w:rFonts w:ascii="GHEA Grapalat" w:hAnsi="GHEA Grapalat" w:cs="Sylfaen"/>
                <w:sz w:val="18"/>
                <w:szCs w:val="18"/>
                <w:lang w:val="af-ZA"/>
              </w:rPr>
              <w:t>րդ</w:t>
            </w: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sz w:val="18"/>
                <w:szCs w:val="18"/>
                <w:lang w:val="af-ZA"/>
              </w:rPr>
              <w:t>կետի</w:t>
            </w:r>
          </w:p>
          <w:p w14:paraId="5509DC83" w14:textId="77777777" w:rsidR="007F20BF" w:rsidRPr="00290EAF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u w:val="single"/>
                <w:lang w:val="af-ZA"/>
              </w:rPr>
            </w:pPr>
            <w:r w:rsidRPr="00290EAF">
              <w:rPr>
                <w:rFonts w:ascii="GHEA Grapalat" w:hAnsi="GHEA Grapalat"/>
                <w:sz w:val="18"/>
                <w:szCs w:val="18"/>
                <w:u w:val="single"/>
                <w:lang w:val="af-ZA"/>
              </w:rPr>
              <w:t>3-</w:t>
            </w:r>
            <w:r w:rsidRPr="00290EAF">
              <w:rPr>
                <w:rFonts w:ascii="GHEA Grapalat" w:hAnsi="GHEA Grapalat" w:cs="Sylfaen"/>
                <w:sz w:val="18"/>
                <w:szCs w:val="18"/>
                <w:u w:val="single"/>
                <w:lang w:val="af-ZA"/>
              </w:rPr>
              <w:t>րդ</w:t>
            </w:r>
            <w:r w:rsidRPr="00290EAF">
              <w:rPr>
                <w:rFonts w:ascii="GHEA Grapalat" w:hAnsi="GHEA Grapalat"/>
                <w:sz w:val="18"/>
                <w:szCs w:val="18"/>
                <w:u w:val="single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sz w:val="18"/>
                <w:szCs w:val="18"/>
                <w:u w:val="single"/>
                <w:lang w:val="af-ZA"/>
              </w:rPr>
              <w:t>կետի</w:t>
            </w:r>
          </w:p>
          <w:p w14:paraId="6F1C4401" w14:textId="765D6AA6" w:rsidR="007F20BF" w:rsidRPr="00290EAF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>4-</w:t>
            </w:r>
            <w:r w:rsidRPr="00290EAF">
              <w:rPr>
                <w:rFonts w:ascii="GHEA Grapalat" w:hAnsi="GHEA Grapalat" w:cs="Sylfaen"/>
                <w:sz w:val="18"/>
                <w:szCs w:val="18"/>
                <w:lang w:val="af-ZA"/>
              </w:rPr>
              <w:t>րդ</w:t>
            </w: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sz w:val="18"/>
                <w:szCs w:val="18"/>
                <w:lang w:val="af-ZA"/>
              </w:rPr>
              <w:t>կետի</w:t>
            </w:r>
          </w:p>
        </w:tc>
        <w:tc>
          <w:tcPr>
            <w:tcW w:w="2014" w:type="dxa"/>
            <w:shd w:val="clear" w:color="auto" w:fill="auto"/>
            <w:vAlign w:val="center"/>
          </w:tcPr>
          <w:p w14:paraId="2A69C609" w14:textId="78D15312" w:rsidR="007F20BF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>
              <w:rPr>
                <w:rFonts w:ascii="GHEA Grapalat" w:hAnsi="GHEA Grapalat"/>
                <w:sz w:val="18"/>
                <w:szCs w:val="18"/>
                <w:lang w:val="af-ZA"/>
              </w:rPr>
              <w:t>Ոչ մի հայտ չի ներկայացվել</w:t>
            </w:r>
          </w:p>
        </w:tc>
      </w:tr>
      <w:tr w:rsidR="007F20BF" w:rsidRPr="009B7940" w14:paraId="54525DB9" w14:textId="77777777" w:rsidTr="007F20BF">
        <w:trPr>
          <w:trHeight w:val="1977"/>
          <w:jc w:val="center"/>
        </w:trPr>
        <w:tc>
          <w:tcPr>
            <w:tcW w:w="1395" w:type="dxa"/>
            <w:shd w:val="clear" w:color="auto" w:fill="auto"/>
            <w:vAlign w:val="center"/>
          </w:tcPr>
          <w:p w14:paraId="24E26566" w14:textId="766C59BD" w:rsidR="007F20BF" w:rsidRPr="00BD4BB4" w:rsidRDefault="007A076C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>
              <w:rPr>
                <w:rFonts w:ascii="GHEA Grapalat" w:hAnsi="GHEA Grapalat"/>
                <w:sz w:val="18"/>
                <w:szCs w:val="18"/>
                <w:lang w:val="af-ZA"/>
              </w:rPr>
              <w:t>92</w:t>
            </w:r>
          </w:p>
        </w:tc>
        <w:tc>
          <w:tcPr>
            <w:tcW w:w="2833" w:type="dxa"/>
            <w:shd w:val="clear" w:color="auto" w:fill="auto"/>
            <w:vAlign w:val="center"/>
          </w:tcPr>
          <w:p w14:paraId="1C58B3D4" w14:textId="1FDC5247" w:rsidR="007F20BF" w:rsidRPr="00EE3B1A" w:rsidRDefault="000F65AD" w:rsidP="007F20BF">
            <w:pPr>
              <w:jc w:val="center"/>
              <w:rPr>
                <w:rFonts w:ascii="GHEA Grapalat" w:eastAsia="Calibri" w:hAnsi="GHEA Grapalat" w:cs="Sylfaen"/>
                <w:sz w:val="22"/>
                <w:szCs w:val="22"/>
                <w:lang w:val="af-ZA"/>
              </w:rPr>
            </w:pPr>
            <w:r w:rsidRPr="00BF2D3F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 xml:space="preserve">Oպտիկական կապի միացում </w:t>
            </w:r>
            <w:r>
              <w:rPr>
                <w:rFonts w:ascii="GHEA Grapalat" w:eastAsia="Calibri" w:hAnsi="GHEA Grapalat" w:cs="Sylfaen"/>
                <w:sz w:val="18"/>
                <w:szCs w:val="18"/>
                <w:lang w:val="af-ZA"/>
              </w:rPr>
              <w:t>0002</w:t>
            </w:r>
            <w:r w:rsidRPr="00BF2D3F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>, ք</w:t>
            </w:r>
            <w:r w:rsidRPr="00BF2D3F">
              <w:rPr>
                <w:rFonts w:ascii="Cambria Math" w:eastAsia="Calibri" w:hAnsi="Cambria Math" w:cs="Cambria Math"/>
                <w:sz w:val="18"/>
                <w:szCs w:val="18"/>
                <w:lang w:val="hy-AM"/>
              </w:rPr>
              <w:t>․</w:t>
            </w:r>
            <w:r w:rsidRPr="00BF2D3F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 xml:space="preserve"> Երևան, </w:t>
            </w:r>
            <w:r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 xml:space="preserve">Սարյան 30 թիվ 2 տարածք </w:t>
            </w:r>
            <w:r w:rsidRPr="00BF2D3F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>և ք</w:t>
            </w:r>
            <w:r w:rsidRPr="00BF2D3F">
              <w:rPr>
                <w:rFonts w:ascii="Cambria Math" w:eastAsia="Calibri" w:hAnsi="Cambria Math" w:cs="Cambria Math"/>
                <w:sz w:val="18"/>
                <w:szCs w:val="18"/>
                <w:lang w:val="hy-AM"/>
              </w:rPr>
              <w:t>․</w:t>
            </w:r>
            <w:r w:rsidRPr="00BF2D3F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 xml:space="preserve"> Երևան Տիգրան Մեծի 1 նրբանցք 1 շենք </w:t>
            </w:r>
            <w:r w:rsidRPr="00BF2D3F">
              <w:rPr>
                <w:rFonts w:ascii="Calibri" w:eastAsia="Calibri" w:hAnsi="Calibri" w:cs="Calibri"/>
                <w:sz w:val="18"/>
                <w:szCs w:val="18"/>
                <w:lang w:val="hy-AM"/>
              </w:rPr>
              <w:t> </w:t>
            </w:r>
            <w:r w:rsidRPr="00BF2D3F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>հասցեների միջև 50 մբ/վ թողունակությամբ, երկու առանձին VLAN –ներով 20/30 հարաբերակցությամբ։</w:t>
            </w:r>
          </w:p>
        </w:tc>
        <w:tc>
          <w:tcPr>
            <w:tcW w:w="2463" w:type="dxa"/>
            <w:shd w:val="clear" w:color="auto" w:fill="auto"/>
          </w:tcPr>
          <w:p w14:paraId="398AF034" w14:textId="77777777" w:rsidR="007F20BF" w:rsidRPr="00EE3B1A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  <w:p w14:paraId="222DC166" w14:textId="77777777" w:rsidR="007F20BF" w:rsidRPr="00EE3B1A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  <w:p w14:paraId="50613CF9" w14:textId="77777777" w:rsidR="007F20BF" w:rsidRPr="00EE3B1A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  <w:p w14:paraId="11F78138" w14:textId="3D6CEAE8" w:rsidR="007F20BF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>
              <w:rPr>
                <w:rFonts w:ascii="GHEA Grapalat" w:hAnsi="GHEA Grapalat"/>
                <w:sz w:val="18"/>
                <w:szCs w:val="18"/>
                <w:lang w:val="ru-RU"/>
              </w:rPr>
              <w:t>-</w:t>
            </w:r>
          </w:p>
        </w:tc>
        <w:tc>
          <w:tcPr>
            <w:tcW w:w="2351" w:type="dxa"/>
            <w:shd w:val="clear" w:color="auto" w:fill="auto"/>
            <w:vAlign w:val="center"/>
          </w:tcPr>
          <w:p w14:paraId="167CA6F1" w14:textId="77777777" w:rsidR="007F20BF" w:rsidRPr="00290EAF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>1-</w:t>
            </w:r>
            <w:r w:rsidRPr="00290EAF">
              <w:rPr>
                <w:rFonts w:ascii="GHEA Grapalat" w:hAnsi="GHEA Grapalat" w:cs="Sylfaen"/>
                <w:sz w:val="18"/>
                <w:szCs w:val="18"/>
                <w:lang w:val="af-ZA"/>
              </w:rPr>
              <w:t>ին</w:t>
            </w: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sz w:val="18"/>
                <w:szCs w:val="18"/>
                <w:lang w:val="af-ZA"/>
              </w:rPr>
              <w:t>կետի</w:t>
            </w: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</w:p>
          <w:p w14:paraId="471D2B2A" w14:textId="77777777" w:rsidR="007F20BF" w:rsidRPr="00290EAF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>2-</w:t>
            </w:r>
            <w:r w:rsidRPr="00290EAF">
              <w:rPr>
                <w:rFonts w:ascii="GHEA Grapalat" w:hAnsi="GHEA Grapalat" w:cs="Sylfaen"/>
                <w:sz w:val="18"/>
                <w:szCs w:val="18"/>
                <w:lang w:val="af-ZA"/>
              </w:rPr>
              <w:t>րդ</w:t>
            </w: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sz w:val="18"/>
                <w:szCs w:val="18"/>
                <w:lang w:val="af-ZA"/>
              </w:rPr>
              <w:t>կետի</w:t>
            </w:r>
          </w:p>
          <w:p w14:paraId="450DCC44" w14:textId="77777777" w:rsidR="007F20BF" w:rsidRPr="00290EAF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u w:val="single"/>
                <w:lang w:val="af-ZA"/>
              </w:rPr>
            </w:pPr>
            <w:r w:rsidRPr="00290EAF">
              <w:rPr>
                <w:rFonts w:ascii="GHEA Grapalat" w:hAnsi="GHEA Grapalat"/>
                <w:sz w:val="18"/>
                <w:szCs w:val="18"/>
                <w:u w:val="single"/>
                <w:lang w:val="af-ZA"/>
              </w:rPr>
              <w:t>3-</w:t>
            </w:r>
            <w:r w:rsidRPr="00290EAF">
              <w:rPr>
                <w:rFonts w:ascii="GHEA Grapalat" w:hAnsi="GHEA Grapalat" w:cs="Sylfaen"/>
                <w:sz w:val="18"/>
                <w:szCs w:val="18"/>
                <w:u w:val="single"/>
                <w:lang w:val="af-ZA"/>
              </w:rPr>
              <w:t>րդ</w:t>
            </w:r>
            <w:r w:rsidRPr="00290EAF">
              <w:rPr>
                <w:rFonts w:ascii="GHEA Grapalat" w:hAnsi="GHEA Grapalat"/>
                <w:sz w:val="18"/>
                <w:szCs w:val="18"/>
                <w:u w:val="single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sz w:val="18"/>
                <w:szCs w:val="18"/>
                <w:u w:val="single"/>
                <w:lang w:val="af-ZA"/>
              </w:rPr>
              <w:t>կետի</w:t>
            </w:r>
          </w:p>
          <w:p w14:paraId="5F24F378" w14:textId="3D6216A8" w:rsidR="007F20BF" w:rsidRPr="00290EAF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>4-</w:t>
            </w:r>
            <w:r w:rsidRPr="00290EAF">
              <w:rPr>
                <w:rFonts w:ascii="GHEA Grapalat" w:hAnsi="GHEA Grapalat" w:cs="Sylfaen"/>
                <w:sz w:val="18"/>
                <w:szCs w:val="18"/>
                <w:lang w:val="af-ZA"/>
              </w:rPr>
              <w:t>րդ</w:t>
            </w: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sz w:val="18"/>
                <w:szCs w:val="18"/>
                <w:lang w:val="af-ZA"/>
              </w:rPr>
              <w:t>կետի</w:t>
            </w:r>
          </w:p>
        </w:tc>
        <w:tc>
          <w:tcPr>
            <w:tcW w:w="2014" w:type="dxa"/>
            <w:shd w:val="clear" w:color="auto" w:fill="auto"/>
            <w:vAlign w:val="center"/>
          </w:tcPr>
          <w:p w14:paraId="279D304A" w14:textId="770C0F95" w:rsidR="007F20BF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>
              <w:rPr>
                <w:rFonts w:ascii="GHEA Grapalat" w:hAnsi="GHEA Grapalat"/>
                <w:sz w:val="18"/>
                <w:szCs w:val="18"/>
                <w:lang w:val="af-ZA"/>
              </w:rPr>
              <w:t>Ոչ մի հայտ չի ներկայացվել</w:t>
            </w:r>
          </w:p>
        </w:tc>
      </w:tr>
    </w:tbl>
    <w:p w14:paraId="62E6CC4A" w14:textId="77777777" w:rsidR="00947409" w:rsidRDefault="00947409" w:rsidP="00CC1082">
      <w:pPr>
        <w:ind w:firstLine="709"/>
        <w:jc w:val="both"/>
        <w:rPr>
          <w:rFonts w:ascii="GHEA Grapalat" w:hAnsi="GHEA Grapalat" w:cs="Sylfaen"/>
          <w:sz w:val="22"/>
          <w:szCs w:val="22"/>
          <w:lang w:val="af-ZA"/>
        </w:rPr>
      </w:pPr>
    </w:p>
    <w:p w14:paraId="56A9FEDF" w14:textId="7BD5D303" w:rsidR="00BD4BB4" w:rsidRPr="00CC1082" w:rsidRDefault="00BD4BB4" w:rsidP="00CC1082">
      <w:pPr>
        <w:ind w:firstLine="709"/>
        <w:jc w:val="both"/>
        <w:rPr>
          <w:rFonts w:ascii="GHEA Grapalat" w:hAnsi="GHEA Grapalat" w:cs="Sylfaen"/>
          <w:sz w:val="22"/>
          <w:szCs w:val="22"/>
          <w:lang w:val="af-ZA"/>
        </w:rPr>
      </w:pPr>
      <w:r w:rsidRPr="00CC1082">
        <w:rPr>
          <w:rFonts w:ascii="GHEA Grapalat" w:hAnsi="GHEA Grapalat" w:cs="Sylfaen"/>
          <w:sz w:val="22"/>
          <w:szCs w:val="22"/>
          <w:lang w:val="af-ZA"/>
        </w:rPr>
        <w:t xml:space="preserve">Սույն հայտարարության հետ կապված լրացուցիչ տեղեկություններ ստանալու համար կարող եք դիմել </w:t>
      </w:r>
      <w:r w:rsidR="00CF2C27" w:rsidRPr="00A4005E">
        <w:rPr>
          <w:rFonts w:ascii="GHEA Grapalat" w:hAnsi="GHEA Grapalat"/>
          <w:b/>
          <w:sz w:val="22"/>
          <w:szCs w:val="22"/>
          <w:lang w:val="af-ZA"/>
        </w:rPr>
        <w:t>«</w:t>
      </w:r>
      <w:r w:rsidR="00CF2C27" w:rsidRPr="00DA5491">
        <w:rPr>
          <w:rFonts w:ascii="GHEA Grapalat" w:hAnsi="GHEA Grapalat"/>
          <w:b/>
          <w:lang w:val="af-ZA"/>
        </w:rPr>
        <w:t>ՀՓ-ԳՀԾՁԲ-2</w:t>
      </w:r>
      <w:r w:rsidR="00CF2C27">
        <w:rPr>
          <w:rFonts w:ascii="GHEA Grapalat" w:hAnsi="GHEA Grapalat"/>
          <w:b/>
          <w:lang w:val="af-ZA"/>
        </w:rPr>
        <w:t>5</w:t>
      </w:r>
      <w:r w:rsidR="00CF2C27" w:rsidRPr="00DA5491">
        <w:rPr>
          <w:rFonts w:ascii="GHEA Grapalat" w:hAnsi="GHEA Grapalat"/>
          <w:b/>
          <w:lang w:val="af-ZA"/>
        </w:rPr>
        <w:t>/</w:t>
      </w:r>
      <w:r w:rsidR="00252754">
        <w:rPr>
          <w:rFonts w:ascii="GHEA Grapalat" w:hAnsi="GHEA Grapalat"/>
          <w:b/>
          <w:lang w:val="af-ZA"/>
        </w:rPr>
        <w:t>2</w:t>
      </w:r>
      <w:r w:rsidR="007A076C">
        <w:rPr>
          <w:rFonts w:ascii="GHEA Grapalat" w:hAnsi="GHEA Grapalat"/>
          <w:b/>
          <w:lang w:val="af-ZA"/>
        </w:rPr>
        <w:t>5</w:t>
      </w:r>
      <w:r w:rsidR="00CF2C27" w:rsidRPr="00A4005E">
        <w:rPr>
          <w:rFonts w:ascii="GHEA Grapalat" w:hAnsi="GHEA Grapalat"/>
          <w:b/>
          <w:sz w:val="22"/>
          <w:szCs w:val="22"/>
          <w:lang w:val="af-ZA"/>
        </w:rPr>
        <w:t>»</w:t>
      </w:r>
      <w:r w:rsidR="00CF2C27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CC1082">
        <w:rPr>
          <w:rFonts w:ascii="GHEA Grapalat" w:hAnsi="GHEA Grapalat" w:cs="Sylfaen"/>
          <w:sz w:val="22"/>
          <w:szCs w:val="22"/>
          <w:lang w:val="af-ZA"/>
        </w:rPr>
        <w:t xml:space="preserve">ծածկագրով գնումների համակարգող </w:t>
      </w:r>
      <w:proofErr w:type="spellStart"/>
      <w:r w:rsidR="002E53A8">
        <w:rPr>
          <w:rFonts w:ascii="GHEA Grapalat" w:hAnsi="GHEA Grapalat" w:cs="Sylfaen"/>
          <w:sz w:val="22"/>
          <w:szCs w:val="22"/>
        </w:rPr>
        <w:t>Լիլի</w:t>
      </w:r>
      <w:proofErr w:type="spellEnd"/>
      <w:r w:rsidR="002E53A8">
        <w:rPr>
          <w:rFonts w:ascii="GHEA Grapalat" w:hAnsi="GHEA Grapalat" w:cs="Sylfaen"/>
          <w:sz w:val="22"/>
          <w:szCs w:val="22"/>
          <w:lang w:val="af-ZA"/>
        </w:rPr>
        <w:t>թ Օրդուխանյանին</w:t>
      </w:r>
      <w:r w:rsidRPr="00CC1082">
        <w:rPr>
          <w:rFonts w:ascii="GHEA Grapalat" w:hAnsi="GHEA Grapalat" w:cs="Sylfaen"/>
          <w:sz w:val="22"/>
          <w:szCs w:val="22"/>
          <w:lang w:val="af-ZA"/>
        </w:rPr>
        <w:t>:</w:t>
      </w:r>
    </w:p>
    <w:p w14:paraId="1CACB06D" w14:textId="71B8F1FA" w:rsidR="00E13DCF" w:rsidRPr="00AA73E5" w:rsidRDefault="00B1787E" w:rsidP="007B2E58">
      <w:pPr>
        <w:ind w:firstLine="709"/>
        <w:jc w:val="both"/>
        <w:rPr>
          <w:rFonts w:ascii="GHEA Grapalat" w:hAnsi="GHEA Grapalat"/>
          <w:b/>
          <w:i/>
          <w:lang w:val="af-ZA"/>
        </w:rPr>
      </w:pPr>
      <w:r>
        <w:rPr>
          <w:rFonts w:ascii="GHEA Grapalat" w:hAnsi="GHEA Grapalat" w:cs="Sylfaen"/>
          <w:sz w:val="22"/>
          <w:szCs w:val="22"/>
          <w:lang w:val="af-ZA"/>
        </w:rPr>
        <w:tab/>
      </w:r>
      <w:r w:rsidR="00E13DCF" w:rsidRPr="00AA73E5">
        <w:rPr>
          <w:rFonts w:ascii="GHEA Grapalat" w:hAnsi="GHEA Grapalat"/>
          <w:b/>
          <w:lang w:val="af-ZA"/>
        </w:rPr>
        <w:t xml:space="preserve">Հեռախոս </w:t>
      </w:r>
      <w:r w:rsidR="00E13DCF">
        <w:rPr>
          <w:rFonts w:ascii="GHEA Grapalat" w:hAnsi="GHEA Grapalat"/>
          <w:b/>
          <w:lang w:val="af-ZA"/>
        </w:rPr>
        <w:t>055988026</w:t>
      </w:r>
    </w:p>
    <w:p w14:paraId="27F91925" w14:textId="77777777" w:rsidR="00E13DCF" w:rsidRPr="00AA73E5" w:rsidRDefault="00E13DCF" w:rsidP="00E13DCF">
      <w:pPr>
        <w:pStyle w:val="BodyTextIndent"/>
        <w:ind w:left="90" w:firstLine="0"/>
        <w:jc w:val="left"/>
        <w:rPr>
          <w:rFonts w:ascii="GHEA Grapalat" w:hAnsi="GHEA Grapalat"/>
          <w:b/>
          <w:i/>
          <w:lang w:val="af-ZA"/>
        </w:rPr>
      </w:pPr>
      <w:r w:rsidRPr="00AA73E5">
        <w:rPr>
          <w:rFonts w:ascii="GHEA Grapalat" w:hAnsi="GHEA Grapalat"/>
          <w:b/>
          <w:lang w:val="af-ZA"/>
        </w:rPr>
        <w:t xml:space="preserve">Էլ. փոստ </w:t>
      </w:r>
      <w:r>
        <w:rPr>
          <w:rFonts w:ascii="GHEA Grapalat" w:hAnsi="GHEA Grapalat"/>
          <w:b/>
          <w:lang w:val="af-ZA"/>
        </w:rPr>
        <w:t>gnumner</w:t>
      </w:r>
      <w:r w:rsidRPr="00AA73E5">
        <w:rPr>
          <w:rFonts w:ascii="GHEA Grapalat" w:hAnsi="GHEA Grapalat"/>
          <w:b/>
          <w:lang w:val="af-ZA"/>
        </w:rPr>
        <w:t>@haypost.am</w:t>
      </w:r>
    </w:p>
    <w:p w14:paraId="53D5419E" w14:textId="57F80ECF" w:rsidR="00817F4C" w:rsidRPr="00206626" w:rsidRDefault="00E13DCF" w:rsidP="00206626">
      <w:pPr>
        <w:pStyle w:val="BodyTextIndent"/>
        <w:ind w:left="90" w:firstLine="0"/>
        <w:jc w:val="left"/>
        <w:rPr>
          <w:rFonts w:ascii="GHEA Grapalat" w:hAnsi="GHEA Grapalat"/>
          <w:i/>
          <w:lang w:val="af-ZA"/>
        </w:rPr>
      </w:pPr>
      <w:r w:rsidRPr="00AA73E5">
        <w:rPr>
          <w:rFonts w:ascii="GHEA Grapalat" w:hAnsi="GHEA Grapalat"/>
          <w:b/>
          <w:lang w:val="af-ZA"/>
        </w:rPr>
        <w:t>Պատվիրատու «</w:t>
      </w:r>
      <w:r w:rsidRPr="00AA73E5">
        <w:rPr>
          <w:rFonts w:ascii="GHEA Grapalat" w:hAnsi="GHEA Grapalat"/>
          <w:b/>
          <w:lang w:val="hy-AM"/>
        </w:rPr>
        <w:t>Հայփոստ</w:t>
      </w:r>
      <w:r w:rsidRPr="00AA73E5">
        <w:rPr>
          <w:rFonts w:ascii="GHEA Grapalat" w:hAnsi="GHEA Grapalat"/>
          <w:b/>
          <w:lang w:val="af-ZA"/>
        </w:rPr>
        <w:t>»</w:t>
      </w:r>
      <w:r w:rsidRPr="00AA73E5">
        <w:rPr>
          <w:rFonts w:ascii="GHEA Grapalat" w:hAnsi="GHEA Grapalat"/>
          <w:b/>
          <w:lang w:val="hy-AM"/>
        </w:rPr>
        <w:t xml:space="preserve"> ՓԲԸ</w:t>
      </w:r>
    </w:p>
    <w:p w14:paraId="36E77233" w14:textId="77777777" w:rsidR="00817F4C" w:rsidRDefault="00817F4C" w:rsidP="004201C7">
      <w:pPr>
        <w:pStyle w:val="BodyTextIndent"/>
        <w:jc w:val="center"/>
        <w:rPr>
          <w:rFonts w:ascii="GHEA Grapalat" w:hAnsi="GHEA Grapalat"/>
          <w:b/>
          <w:u w:val="single"/>
          <w:lang w:val="af-ZA" w:bidi="ru-RU"/>
        </w:rPr>
      </w:pPr>
    </w:p>
    <w:p w14:paraId="0F4C3197" w14:textId="77777777" w:rsidR="004D0127" w:rsidRDefault="004D0127" w:rsidP="004201C7">
      <w:pPr>
        <w:pStyle w:val="BodyTextIndent"/>
        <w:jc w:val="center"/>
        <w:rPr>
          <w:rFonts w:ascii="GHEA Grapalat" w:hAnsi="GHEA Grapalat"/>
          <w:b/>
          <w:u w:val="single"/>
          <w:lang w:val="af-ZA" w:bidi="ru-RU"/>
        </w:rPr>
      </w:pPr>
    </w:p>
    <w:p w14:paraId="0A210C21" w14:textId="77777777" w:rsidR="004D0127" w:rsidRDefault="004D0127" w:rsidP="004201C7">
      <w:pPr>
        <w:pStyle w:val="BodyTextIndent"/>
        <w:jc w:val="center"/>
        <w:rPr>
          <w:rFonts w:ascii="GHEA Grapalat" w:hAnsi="GHEA Grapalat"/>
          <w:b/>
          <w:u w:val="single"/>
          <w:lang w:val="af-ZA" w:bidi="ru-RU"/>
        </w:rPr>
      </w:pPr>
    </w:p>
    <w:p w14:paraId="5C2D4B67" w14:textId="77777777" w:rsidR="004D0127" w:rsidRDefault="004D0127" w:rsidP="004201C7">
      <w:pPr>
        <w:pStyle w:val="BodyTextIndent"/>
        <w:jc w:val="center"/>
        <w:rPr>
          <w:rFonts w:ascii="GHEA Grapalat" w:hAnsi="GHEA Grapalat"/>
          <w:b/>
          <w:u w:val="single"/>
          <w:lang w:val="af-ZA" w:bidi="ru-RU"/>
        </w:rPr>
      </w:pPr>
    </w:p>
    <w:p w14:paraId="6D640F29" w14:textId="77777777" w:rsidR="004D0127" w:rsidRDefault="004D0127" w:rsidP="004201C7">
      <w:pPr>
        <w:pStyle w:val="BodyTextIndent"/>
        <w:jc w:val="center"/>
        <w:rPr>
          <w:rFonts w:ascii="GHEA Grapalat" w:hAnsi="GHEA Grapalat"/>
          <w:b/>
          <w:u w:val="single"/>
          <w:lang w:val="af-ZA" w:bidi="ru-RU"/>
        </w:rPr>
      </w:pPr>
    </w:p>
    <w:p w14:paraId="3BE68BAD" w14:textId="77777777" w:rsidR="004D0127" w:rsidRDefault="004D0127" w:rsidP="004201C7">
      <w:pPr>
        <w:pStyle w:val="BodyTextIndent"/>
        <w:jc w:val="center"/>
        <w:rPr>
          <w:rFonts w:ascii="GHEA Grapalat" w:hAnsi="GHEA Grapalat"/>
          <w:b/>
          <w:u w:val="single"/>
          <w:lang w:val="af-ZA" w:bidi="ru-RU"/>
        </w:rPr>
      </w:pPr>
    </w:p>
    <w:p w14:paraId="28944185" w14:textId="77777777" w:rsidR="004D0127" w:rsidRDefault="004D0127" w:rsidP="004201C7">
      <w:pPr>
        <w:pStyle w:val="BodyTextIndent"/>
        <w:jc w:val="center"/>
        <w:rPr>
          <w:rFonts w:ascii="GHEA Grapalat" w:hAnsi="GHEA Grapalat"/>
          <w:b/>
          <w:u w:val="single"/>
          <w:lang w:val="af-ZA" w:bidi="ru-RU"/>
        </w:rPr>
      </w:pPr>
    </w:p>
    <w:p w14:paraId="211E3794" w14:textId="77777777" w:rsidR="004D0127" w:rsidRDefault="004D0127" w:rsidP="004201C7">
      <w:pPr>
        <w:pStyle w:val="BodyTextIndent"/>
        <w:jc w:val="center"/>
        <w:rPr>
          <w:rFonts w:ascii="GHEA Grapalat" w:hAnsi="GHEA Grapalat"/>
          <w:b/>
          <w:u w:val="single"/>
          <w:lang w:val="af-ZA" w:bidi="ru-RU"/>
        </w:rPr>
      </w:pPr>
    </w:p>
    <w:p w14:paraId="2D3FC350" w14:textId="5C940DEF" w:rsidR="00E13DCF" w:rsidRPr="003A149B" w:rsidRDefault="00E13DCF" w:rsidP="004201C7">
      <w:pPr>
        <w:pStyle w:val="BodyTextIndent"/>
        <w:jc w:val="center"/>
        <w:rPr>
          <w:rFonts w:ascii="GHEA Grapalat" w:hAnsi="GHEA Grapalat"/>
          <w:b/>
          <w:u w:val="single"/>
          <w:lang w:val="af-ZA" w:bidi="ru-RU"/>
        </w:rPr>
      </w:pPr>
      <w:r w:rsidRPr="003A149B">
        <w:rPr>
          <w:rFonts w:ascii="GHEA Grapalat" w:hAnsi="GHEA Grapalat"/>
          <w:b/>
          <w:u w:val="single"/>
          <w:lang w:val="af-ZA" w:bidi="ru-RU"/>
        </w:rPr>
        <w:t>ОБЪЯВЛЕНИЕ</w:t>
      </w:r>
    </w:p>
    <w:p w14:paraId="023499E6" w14:textId="77777777" w:rsidR="00E13DCF" w:rsidRPr="003A149B" w:rsidRDefault="00E13DCF" w:rsidP="004201C7">
      <w:pPr>
        <w:pStyle w:val="BodyTextIndent"/>
        <w:jc w:val="center"/>
        <w:rPr>
          <w:rFonts w:ascii="GHEA Grapalat" w:hAnsi="GHEA Grapalat"/>
          <w:b/>
          <w:u w:val="single"/>
          <w:lang w:val="af-ZA" w:bidi="ru-RU"/>
        </w:rPr>
      </w:pPr>
      <w:r w:rsidRPr="003A149B">
        <w:rPr>
          <w:rFonts w:ascii="GHEA Grapalat" w:hAnsi="GHEA Grapalat"/>
          <w:b/>
          <w:u w:val="single"/>
          <w:lang w:val="af-ZA" w:bidi="ru-RU"/>
        </w:rPr>
        <w:t>об объявлении процедуры закупки несостоявшейся</w:t>
      </w:r>
    </w:p>
    <w:p w14:paraId="347D3171" w14:textId="7B5386B8" w:rsidR="00E13DCF" w:rsidRPr="003A149B" w:rsidRDefault="00E13DCF" w:rsidP="004201C7">
      <w:pPr>
        <w:pStyle w:val="BodyTextIndent"/>
        <w:jc w:val="center"/>
        <w:rPr>
          <w:rFonts w:ascii="GHEA Grapalat" w:hAnsi="GHEA Grapalat"/>
          <w:b/>
          <w:u w:val="single"/>
          <w:lang w:val="af-ZA" w:bidi="ru-RU"/>
        </w:rPr>
      </w:pPr>
      <w:r w:rsidRPr="003A149B">
        <w:rPr>
          <w:rFonts w:ascii="GHEA Grapalat" w:hAnsi="GHEA Grapalat"/>
          <w:b/>
          <w:u w:val="single"/>
          <w:lang w:val="af-ZA" w:bidi="ru-RU"/>
        </w:rPr>
        <w:t xml:space="preserve">Код процедуры </w:t>
      </w:r>
      <w:r w:rsidR="00947409" w:rsidRPr="007F20BF">
        <w:rPr>
          <w:rFonts w:ascii="GHEA Grapalat" w:hAnsi="GHEA Grapalat" w:cs="Sylfaen"/>
          <w:sz w:val="22"/>
          <w:szCs w:val="22"/>
          <w:lang w:val="af-ZA"/>
        </w:rPr>
        <w:t>ՀՓ-ԳՀԾՁԲ-25/2</w:t>
      </w:r>
      <w:r w:rsidR="000F65AD">
        <w:rPr>
          <w:rFonts w:ascii="GHEA Grapalat" w:hAnsi="GHEA Grapalat" w:cs="Sylfaen"/>
          <w:sz w:val="22"/>
          <w:szCs w:val="22"/>
          <w:lang w:val="af-ZA"/>
        </w:rPr>
        <w:t>5</w:t>
      </w:r>
    </w:p>
    <w:p w14:paraId="65F5A62B" w14:textId="7642E523" w:rsidR="00E13DCF" w:rsidRPr="009B7940" w:rsidRDefault="00D22F46" w:rsidP="00E13DCF">
      <w:pPr>
        <w:pStyle w:val="BodyTextIndent"/>
        <w:ind w:firstLine="0"/>
        <w:jc w:val="left"/>
        <w:rPr>
          <w:rFonts w:ascii="GHEA Grapalat" w:hAnsi="GHEA Grapalat"/>
          <w:sz w:val="22"/>
          <w:szCs w:val="22"/>
          <w:lang w:val="ru-RU"/>
        </w:rPr>
      </w:pPr>
      <w:r w:rsidRPr="003A149B">
        <w:rPr>
          <w:rFonts w:ascii="GHEA Grapalat" w:hAnsi="GHEA Grapalat"/>
          <w:sz w:val="22"/>
          <w:szCs w:val="22"/>
          <w:lang w:val="ru-RU"/>
        </w:rPr>
        <w:t xml:space="preserve">Заказчик ЗАО </w:t>
      </w:r>
      <w:proofErr w:type="spellStart"/>
      <w:r w:rsidRPr="003A149B">
        <w:rPr>
          <w:rFonts w:ascii="GHEA Grapalat" w:hAnsi="GHEA Grapalat"/>
          <w:sz w:val="22"/>
          <w:szCs w:val="22"/>
          <w:lang w:val="ru-RU"/>
        </w:rPr>
        <w:t>Айпост</w:t>
      </w:r>
      <w:proofErr w:type="spellEnd"/>
      <w:r w:rsidR="00E13DCF" w:rsidRPr="003A149B">
        <w:rPr>
          <w:rFonts w:ascii="GHEA Grapalat" w:hAnsi="GHEA Grapalat"/>
          <w:sz w:val="22"/>
          <w:szCs w:val="22"/>
          <w:lang w:val="ru-RU"/>
        </w:rPr>
        <w:t xml:space="preserve"> представляет информацию об объявлении несостоявшейся процедуры закупки под кодом </w:t>
      </w:r>
      <w:r w:rsidR="00043531" w:rsidRPr="00817F4C">
        <w:rPr>
          <w:rFonts w:ascii="GHEA Grapalat" w:hAnsi="GHEA Grapalat"/>
          <w:sz w:val="22"/>
          <w:szCs w:val="22"/>
          <w:lang w:val="ru-RU"/>
        </w:rPr>
        <w:t>ՀՓ</w:t>
      </w:r>
      <w:r w:rsidR="00043531" w:rsidRPr="003A149B">
        <w:rPr>
          <w:rFonts w:ascii="GHEA Grapalat" w:hAnsi="GHEA Grapalat"/>
          <w:sz w:val="22"/>
          <w:szCs w:val="22"/>
          <w:lang w:val="ru-RU"/>
        </w:rPr>
        <w:t>-</w:t>
      </w:r>
      <w:r w:rsidR="00043531" w:rsidRPr="00817F4C">
        <w:rPr>
          <w:rFonts w:ascii="GHEA Grapalat" w:hAnsi="GHEA Grapalat"/>
          <w:sz w:val="22"/>
          <w:szCs w:val="22"/>
          <w:lang w:val="ru-RU"/>
        </w:rPr>
        <w:t>ԳՀԾՁԲ</w:t>
      </w:r>
      <w:r w:rsidR="00043531" w:rsidRPr="003A149B">
        <w:rPr>
          <w:rFonts w:ascii="GHEA Grapalat" w:hAnsi="GHEA Grapalat"/>
          <w:sz w:val="22"/>
          <w:szCs w:val="22"/>
          <w:lang w:val="ru-RU"/>
        </w:rPr>
        <w:t>-25</w:t>
      </w:r>
      <w:r w:rsidR="004201C7" w:rsidRPr="003A149B">
        <w:rPr>
          <w:rFonts w:ascii="GHEA Grapalat" w:hAnsi="GHEA Grapalat"/>
          <w:sz w:val="22"/>
          <w:szCs w:val="22"/>
          <w:lang w:val="ru-RU"/>
        </w:rPr>
        <w:t>/</w:t>
      </w:r>
      <w:r w:rsidR="00252754" w:rsidRPr="00252754">
        <w:rPr>
          <w:rFonts w:ascii="GHEA Grapalat" w:hAnsi="GHEA Grapalat"/>
          <w:sz w:val="22"/>
          <w:szCs w:val="22"/>
          <w:lang w:val="ru-RU"/>
        </w:rPr>
        <w:t>2</w:t>
      </w:r>
      <w:r w:rsidR="000F65AD" w:rsidRPr="000F65AD">
        <w:rPr>
          <w:rFonts w:ascii="GHEA Grapalat" w:hAnsi="GHEA Grapalat"/>
          <w:sz w:val="22"/>
          <w:szCs w:val="22"/>
          <w:lang w:val="ru-RU"/>
        </w:rPr>
        <w:t>5</w:t>
      </w:r>
      <w:r w:rsidR="00E13DCF" w:rsidRPr="003A149B">
        <w:rPr>
          <w:rFonts w:ascii="GHEA Grapalat" w:hAnsi="GHEA Grapalat"/>
          <w:sz w:val="22"/>
          <w:szCs w:val="22"/>
          <w:lang w:val="ru-RU"/>
        </w:rPr>
        <w:t xml:space="preserve">, организованной с целью </w:t>
      </w:r>
      <w:r w:rsidR="004201C7" w:rsidRPr="003A149B">
        <w:rPr>
          <w:rFonts w:ascii="GHEA Grapalat" w:hAnsi="GHEA Grapalat"/>
          <w:sz w:val="22"/>
          <w:szCs w:val="22"/>
          <w:lang w:val="ru-RU"/>
        </w:rPr>
        <w:t xml:space="preserve">приобретения </w:t>
      </w:r>
      <w:r w:rsidR="00206626" w:rsidRPr="00206626">
        <w:rPr>
          <w:rFonts w:ascii="GHEA Grapalat" w:hAnsi="GHEA Grapalat" w:hint="eastAsia"/>
          <w:sz w:val="22"/>
          <w:szCs w:val="22"/>
          <w:lang w:val="ru-RU"/>
        </w:rPr>
        <w:t>услуга</w:t>
      </w:r>
      <w:r w:rsidR="00206626" w:rsidRPr="00206626">
        <w:rPr>
          <w:rFonts w:ascii="GHEA Grapalat" w:hAnsi="GHEA Grapalat"/>
          <w:sz w:val="22"/>
          <w:szCs w:val="22"/>
          <w:lang w:val="ru-RU"/>
        </w:rPr>
        <w:t xml:space="preserve"> </w:t>
      </w:r>
      <w:r w:rsidR="00206626" w:rsidRPr="00206626">
        <w:rPr>
          <w:rFonts w:ascii="GHEA Grapalat" w:hAnsi="GHEA Grapalat" w:hint="eastAsia"/>
          <w:sz w:val="22"/>
          <w:szCs w:val="22"/>
          <w:lang w:val="ru-RU"/>
        </w:rPr>
        <w:t>подключения</w:t>
      </w:r>
      <w:r w:rsidR="00206626" w:rsidRPr="00206626">
        <w:rPr>
          <w:rFonts w:ascii="GHEA Grapalat" w:hAnsi="GHEA Grapalat"/>
          <w:sz w:val="22"/>
          <w:szCs w:val="22"/>
          <w:lang w:val="ru-RU"/>
        </w:rPr>
        <w:t xml:space="preserve"> </w:t>
      </w:r>
      <w:r w:rsidR="00206626" w:rsidRPr="00206626">
        <w:rPr>
          <w:rFonts w:ascii="GHEA Grapalat" w:hAnsi="GHEA Grapalat" w:hint="eastAsia"/>
          <w:sz w:val="22"/>
          <w:szCs w:val="22"/>
          <w:lang w:val="ru-RU"/>
        </w:rPr>
        <w:t>оптической</w:t>
      </w:r>
      <w:r w:rsidR="00206626" w:rsidRPr="00206626">
        <w:rPr>
          <w:rFonts w:ascii="GHEA Grapalat" w:hAnsi="GHEA Grapalat"/>
          <w:sz w:val="22"/>
          <w:szCs w:val="22"/>
          <w:lang w:val="ru-RU"/>
        </w:rPr>
        <w:t xml:space="preserve"> </w:t>
      </w:r>
      <w:r w:rsidR="00206626" w:rsidRPr="00206626">
        <w:rPr>
          <w:rFonts w:ascii="GHEA Grapalat" w:hAnsi="GHEA Grapalat" w:hint="eastAsia"/>
          <w:sz w:val="22"/>
          <w:szCs w:val="22"/>
          <w:lang w:val="ru-RU"/>
        </w:rPr>
        <w:t>связи</w:t>
      </w:r>
      <w:r w:rsidR="00206626" w:rsidRPr="00206626">
        <w:rPr>
          <w:rFonts w:ascii="GHEA Grapalat" w:hAnsi="GHEA Grapalat"/>
          <w:sz w:val="22"/>
          <w:szCs w:val="22"/>
          <w:lang w:val="ru-RU"/>
        </w:rPr>
        <w:t xml:space="preserve"> </w:t>
      </w:r>
      <w:r w:rsidR="00206626" w:rsidRPr="00206626">
        <w:rPr>
          <w:rFonts w:ascii="GHEA Grapalat" w:hAnsi="GHEA Grapalat" w:hint="eastAsia"/>
          <w:sz w:val="22"/>
          <w:szCs w:val="22"/>
          <w:lang w:val="ru-RU"/>
        </w:rPr>
        <w:t>почтовых</w:t>
      </w:r>
      <w:r w:rsidR="00206626" w:rsidRPr="00206626">
        <w:rPr>
          <w:rFonts w:ascii="GHEA Grapalat" w:hAnsi="GHEA Grapalat"/>
          <w:sz w:val="22"/>
          <w:szCs w:val="22"/>
          <w:lang w:val="ru-RU"/>
        </w:rPr>
        <w:t xml:space="preserve"> </w:t>
      </w:r>
      <w:r w:rsidR="00206626" w:rsidRPr="00206626">
        <w:rPr>
          <w:rFonts w:ascii="GHEA Grapalat" w:hAnsi="GHEA Grapalat" w:hint="eastAsia"/>
          <w:sz w:val="22"/>
          <w:szCs w:val="22"/>
          <w:lang w:val="ru-RU"/>
        </w:rPr>
        <w:t>отделений</w:t>
      </w:r>
      <w:r w:rsidR="00206626" w:rsidRPr="00206626">
        <w:rPr>
          <w:rFonts w:ascii="GHEA Grapalat" w:hAnsi="GHEA Grapalat"/>
          <w:sz w:val="22"/>
          <w:szCs w:val="22"/>
          <w:lang w:val="ru-RU"/>
        </w:rPr>
        <w:t xml:space="preserve"> </w:t>
      </w:r>
      <w:r w:rsidR="00206626" w:rsidRPr="00206626">
        <w:rPr>
          <w:rFonts w:ascii="GHEA Grapalat" w:hAnsi="GHEA Grapalat" w:hint="eastAsia"/>
          <w:sz w:val="22"/>
          <w:szCs w:val="22"/>
          <w:lang w:val="ru-RU"/>
        </w:rPr>
        <w:t>Лорийской</w:t>
      </w:r>
      <w:r w:rsidR="00206626" w:rsidRPr="00206626">
        <w:rPr>
          <w:rFonts w:ascii="GHEA Grapalat" w:hAnsi="GHEA Grapalat"/>
          <w:sz w:val="22"/>
          <w:szCs w:val="22"/>
          <w:lang w:val="ru-RU"/>
        </w:rPr>
        <w:t xml:space="preserve"> </w:t>
      </w:r>
      <w:r w:rsidR="00206626" w:rsidRPr="00206626">
        <w:rPr>
          <w:rFonts w:ascii="GHEA Grapalat" w:hAnsi="GHEA Grapalat" w:hint="eastAsia"/>
          <w:sz w:val="22"/>
          <w:szCs w:val="22"/>
          <w:lang w:val="ru-RU"/>
        </w:rPr>
        <w:t>области</w:t>
      </w:r>
      <w:r w:rsidR="00206626" w:rsidRPr="00206626">
        <w:rPr>
          <w:rFonts w:ascii="GHEA Grapalat" w:hAnsi="GHEA Grapalat"/>
          <w:sz w:val="22"/>
          <w:szCs w:val="22"/>
          <w:lang w:val="ru-RU"/>
        </w:rPr>
        <w:t xml:space="preserve"> </w:t>
      </w:r>
      <w:r w:rsidR="00E13DCF" w:rsidRPr="003A149B">
        <w:rPr>
          <w:rFonts w:ascii="GHEA Grapalat" w:hAnsi="GHEA Grapalat"/>
          <w:sz w:val="22"/>
          <w:szCs w:val="22"/>
          <w:lang w:val="ru-RU"/>
        </w:rPr>
        <w:t>для своих нужд.</w:t>
      </w:r>
    </w:p>
    <w:p w14:paraId="1BE96A37" w14:textId="77777777" w:rsidR="00557FCC" w:rsidRPr="009B7940" w:rsidRDefault="00557FCC" w:rsidP="00E13DCF">
      <w:pPr>
        <w:pStyle w:val="BodyTextIndent"/>
        <w:ind w:firstLine="0"/>
        <w:jc w:val="left"/>
        <w:rPr>
          <w:rFonts w:ascii="GHEA Grapalat" w:hAnsi="GHEA Grapalat"/>
          <w:sz w:val="22"/>
          <w:szCs w:val="22"/>
          <w:lang w:val="ru-RU"/>
        </w:rPr>
      </w:pPr>
    </w:p>
    <w:tbl>
      <w:tblPr>
        <w:tblpPr w:leftFromText="180" w:rightFromText="180" w:vertAnchor="text" w:tblpX="-365" w:tblpY="1"/>
        <w:tblOverlap w:val="never"/>
        <w:tblW w:w="1073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986"/>
        <w:gridCol w:w="3195"/>
        <w:gridCol w:w="1926"/>
        <w:gridCol w:w="2517"/>
        <w:gridCol w:w="2109"/>
      </w:tblGrid>
      <w:tr w:rsidR="00E13DCF" w:rsidRPr="009B7940" w14:paraId="0352E7DD" w14:textId="77777777" w:rsidTr="000F65AD">
        <w:trPr>
          <w:trHeight w:val="626"/>
        </w:trPr>
        <w:tc>
          <w:tcPr>
            <w:tcW w:w="986" w:type="dxa"/>
            <w:shd w:val="clear" w:color="auto" w:fill="auto"/>
            <w:vAlign w:val="center"/>
          </w:tcPr>
          <w:p w14:paraId="1BF49AF6" w14:textId="77777777" w:rsidR="00E13DCF" w:rsidRPr="00E13DCF" w:rsidRDefault="00E13DCF" w:rsidP="003A149B">
            <w:pPr>
              <w:pStyle w:val="BodyTextIndent"/>
              <w:ind w:firstLine="0"/>
              <w:jc w:val="left"/>
              <w:rPr>
                <w:rFonts w:ascii="GHEA Grapalat" w:hAnsi="GHEA Grapalat"/>
                <w:b/>
                <w:lang w:val="af-ZA" w:bidi="ru-RU"/>
              </w:rPr>
            </w:pPr>
            <w:r w:rsidRPr="00E13DCF">
              <w:rPr>
                <w:rFonts w:ascii="GHEA Grapalat" w:hAnsi="GHEA Grapalat"/>
                <w:b/>
                <w:lang w:val="af-ZA" w:bidi="ru-RU"/>
              </w:rPr>
              <w:t>Номер лота</w:t>
            </w:r>
          </w:p>
        </w:tc>
        <w:tc>
          <w:tcPr>
            <w:tcW w:w="3329" w:type="dxa"/>
            <w:shd w:val="clear" w:color="auto" w:fill="auto"/>
            <w:vAlign w:val="center"/>
          </w:tcPr>
          <w:p w14:paraId="11E992F5" w14:textId="77777777" w:rsidR="00E13DCF" w:rsidRPr="00E13DCF" w:rsidRDefault="00E13DCF" w:rsidP="003A149B">
            <w:pPr>
              <w:pStyle w:val="BodyTextIndent"/>
              <w:ind w:firstLine="0"/>
              <w:jc w:val="left"/>
              <w:rPr>
                <w:rFonts w:ascii="GHEA Grapalat" w:hAnsi="GHEA Grapalat"/>
                <w:b/>
                <w:lang w:val="af-ZA" w:bidi="ru-RU"/>
              </w:rPr>
            </w:pPr>
            <w:r w:rsidRPr="00E13DCF">
              <w:rPr>
                <w:rFonts w:ascii="GHEA Grapalat" w:hAnsi="GHEA Grapalat"/>
                <w:b/>
                <w:lang w:val="af-ZA" w:bidi="ru-RU"/>
              </w:rPr>
              <w:t>Краткое описание предмета закупки</w:t>
            </w:r>
          </w:p>
        </w:tc>
        <w:tc>
          <w:tcPr>
            <w:tcW w:w="1792" w:type="dxa"/>
            <w:shd w:val="clear" w:color="auto" w:fill="auto"/>
            <w:vAlign w:val="center"/>
          </w:tcPr>
          <w:p w14:paraId="48B76E56" w14:textId="77777777" w:rsidR="00E13DCF" w:rsidRPr="00E13DCF" w:rsidRDefault="00E13DCF" w:rsidP="003A149B">
            <w:pPr>
              <w:pStyle w:val="BodyTextIndent"/>
              <w:ind w:firstLine="0"/>
              <w:jc w:val="left"/>
              <w:rPr>
                <w:rFonts w:ascii="GHEA Grapalat" w:hAnsi="GHEA Grapalat"/>
                <w:b/>
                <w:lang w:val="af-ZA" w:bidi="ru-RU"/>
              </w:rPr>
            </w:pPr>
            <w:r w:rsidRPr="00E13DCF">
              <w:rPr>
                <w:rFonts w:ascii="GHEA Grapalat" w:hAnsi="GHEA Grapalat"/>
                <w:b/>
                <w:lang w:val="af-ZA" w:bidi="ru-RU"/>
              </w:rPr>
              <w:t>Наименования участников процедуры закупки при наличии таковых</w:t>
            </w:r>
          </w:p>
        </w:tc>
        <w:tc>
          <w:tcPr>
            <w:tcW w:w="2517" w:type="dxa"/>
            <w:shd w:val="clear" w:color="auto" w:fill="auto"/>
            <w:vAlign w:val="center"/>
          </w:tcPr>
          <w:p w14:paraId="4010AEF6" w14:textId="77777777" w:rsidR="00E13DCF" w:rsidRPr="00E13DCF" w:rsidRDefault="00E13DCF" w:rsidP="003A149B">
            <w:pPr>
              <w:pStyle w:val="BodyTextIndent"/>
              <w:ind w:firstLine="0"/>
              <w:jc w:val="left"/>
              <w:rPr>
                <w:rFonts w:ascii="GHEA Grapalat" w:hAnsi="GHEA Grapalat"/>
                <w:b/>
                <w:lang w:val="af-ZA" w:bidi="ru-RU"/>
              </w:rPr>
            </w:pPr>
            <w:r w:rsidRPr="00E13DCF">
              <w:rPr>
                <w:rFonts w:ascii="GHEA Grapalat" w:hAnsi="GHEA Grapalat"/>
                <w:b/>
                <w:lang w:val="af-ZA" w:bidi="ru-RU"/>
              </w:rPr>
              <w:t>Процедура закупки объявлена несостоявшейся согласно части 1 статьи 37 Закона Республики Армения "О закупках"</w:t>
            </w:r>
          </w:p>
          <w:p w14:paraId="5B14E56A" w14:textId="77777777" w:rsidR="00E13DCF" w:rsidRPr="00E13DCF" w:rsidRDefault="00E13DCF" w:rsidP="003A149B">
            <w:pPr>
              <w:pStyle w:val="BodyTextIndent"/>
              <w:jc w:val="left"/>
              <w:rPr>
                <w:rFonts w:ascii="GHEA Grapalat" w:hAnsi="GHEA Grapalat"/>
                <w:b/>
                <w:lang w:val="af-ZA" w:bidi="ru-RU"/>
              </w:rPr>
            </w:pPr>
            <w:r w:rsidRPr="00E13DCF">
              <w:rPr>
                <w:rFonts w:ascii="GHEA Grapalat" w:hAnsi="GHEA Grapalat"/>
                <w:b/>
                <w:lang w:val="af-ZA" w:bidi="ru-RU"/>
              </w:rPr>
              <w:t>/подчеркнуть соответствующую строку/</w:t>
            </w:r>
          </w:p>
        </w:tc>
        <w:tc>
          <w:tcPr>
            <w:tcW w:w="2109" w:type="dxa"/>
            <w:shd w:val="clear" w:color="auto" w:fill="auto"/>
            <w:vAlign w:val="center"/>
          </w:tcPr>
          <w:p w14:paraId="4BB1E960" w14:textId="77777777" w:rsidR="00E13DCF" w:rsidRPr="00E13DCF" w:rsidRDefault="00E13DCF" w:rsidP="003A149B">
            <w:pPr>
              <w:pStyle w:val="BodyTextIndent"/>
              <w:ind w:firstLine="0"/>
              <w:jc w:val="left"/>
              <w:rPr>
                <w:rFonts w:ascii="GHEA Grapalat" w:hAnsi="GHEA Grapalat"/>
                <w:b/>
                <w:lang w:val="af-ZA" w:bidi="ru-RU"/>
              </w:rPr>
            </w:pPr>
            <w:r w:rsidRPr="00E13DCF">
              <w:rPr>
                <w:rFonts w:ascii="GHEA Grapalat" w:hAnsi="GHEA Grapalat"/>
                <w:b/>
                <w:lang w:val="af-ZA" w:bidi="ru-RU"/>
              </w:rPr>
              <w:t>Краткая информация об обосновании объявления процедуры закупки несостоявшейся</w:t>
            </w:r>
          </w:p>
        </w:tc>
      </w:tr>
      <w:tr w:rsidR="000F65AD" w:rsidRPr="009B7940" w14:paraId="1D686458" w14:textId="77777777" w:rsidTr="000F65AD">
        <w:trPr>
          <w:trHeight w:val="654"/>
        </w:trPr>
        <w:tc>
          <w:tcPr>
            <w:tcW w:w="986" w:type="dxa"/>
            <w:shd w:val="clear" w:color="auto" w:fill="auto"/>
            <w:vAlign w:val="center"/>
          </w:tcPr>
          <w:p w14:paraId="1E95B08D" w14:textId="4E612919" w:rsidR="000F65AD" w:rsidRPr="000F65AD" w:rsidRDefault="000F65AD" w:rsidP="000F65AD">
            <w:pPr>
              <w:pStyle w:val="BodyTextIndent"/>
              <w:ind w:firstLine="0"/>
              <w:jc w:val="center"/>
              <w:rPr>
                <w:rFonts w:ascii="GHEA Grapalat" w:hAnsi="GHEA Grapalat"/>
                <w:sz w:val="22"/>
                <w:szCs w:val="22"/>
                <w:lang w:val="ru-RU"/>
              </w:rPr>
            </w:pP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>28</w:t>
            </w:r>
          </w:p>
        </w:tc>
        <w:tc>
          <w:tcPr>
            <w:tcW w:w="3329" w:type="dxa"/>
            <w:shd w:val="clear" w:color="auto" w:fill="auto"/>
            <w:vAlign w:val="center"/>
          </w:tcPr>
          <w:p w14:paraId="6FA2CB97" w14:textId="6A8BF194" w:rsidR="000F65AD" w:rsidRPr="000F65AD" w:rsidRDefault="000F65AD" w:rsidP="000F65AD">
            <w:pPr>
              <w:pStyle w:val="BodyTextIndent"/>
              <w:ind w:firstLine="0"/>
              <w:jc w:val="center"/>
              <w:rPr>
                <w:rFonts w:ascii="GHEA Grapalat" w:hAnsi="GHEA Grapalat"/>
                <w:sz w:val="22"/>
                <w:szCs w:val="22"/>
                <w:lang w:val="ru-RU"/>
              </w:rPr>
            </w:pP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Подключение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оптической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связи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между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адресами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 0033,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г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.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Ереван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, </w:t>
            </w:r>
            <w:proofErr w:type="spellStart"/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ул</w:t>
            </w:r>
            <w:proofErr w:type="spellEnd"/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.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Касьяна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 1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и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proofErr w:type="spellStart"/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ул</w:t>
            </w:r>
            <w:proofErr w:type="spellEnd"/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.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Тиграна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Меца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 1,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переулок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Тиграна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Меца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 1,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дом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 1,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с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пропускной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способностью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 50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Мбит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>/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с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,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с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двумя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отдельными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 VLAN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в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соотношении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 20/30.</w:t>
            </w:r>
          </w:p>
        </w:tc>
        <w:tc>
          <w:tcPr>
            <w:tcW w:w="1792" w:type="dxa"/>
            <w:shd w:val="clear" w:color="auto" w:fill="auto"/>
            <w:vAlign w:val="center"/>
          </w:tcPr>
          <w:p w14:paraId="536963CE" w14:textId="66AAD787" w:rsidR="000F65AD" w:rsidRPr="000F65AD" w:rsidRDefault="000F65AD" w:rsidP="000F65AD">
            <w:pPr>
              <w:pStyle w:val="BodyTextIndent"/>
              <w:ind w:firstLine="0"/>
              <w:jc w:val="center"/>
              <w:rPr>
                <w:rFonts w:ascii="GHEA Grapalat" w:hAnsi="GHEA Grapalat"/>
                <w:sz w:val="22"/>
                <w:szCs w:val="22"/>
                <w:lang w:val="ru-RU"/>
              </w:rPr>
            </w:pP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>-</w:t>
            </w:r>
          </w:p>
        </w:tc>
        <w:tc>
          <w:tcPr>
            <w:tcW w:w="2517" w:type="dxa"/>
            <w:shd w:val="clear" w:color="auto" w:fill="auto"/>
            <w:vAlign w:val="center"/>
          </w:tcPr>
          <w:p w14:paraId="2149B2A5" w14:textId="77777777" w:rsidR="000F65AD" w:rsidRPr="000F65AD" w:rsidRDefault="000F65AD" w:rsidP="000F65AD">
            <w:pPr>
              <w:pStyle w:val="NormalWeb"/>
              <w:spacing w:before="0" w:beforeAutospacing="0" w:after="0" w:afterAutospacing="0"/>
              <w:jc w:val="center"/>
              <w:rPr>
                <w:rFonts w:ascii="GHEA Grapalat" w:eastAsia="Times New Roman" w:hAnsi="GHEA Grapalat"/>
                <w:sz w:val="22"/>
                <w:szCs w:val="22"/>
                <w:lang w:val="ru-RU" w:eastAsia="ru-RU"/>
              </w:rPr>
            </w:pPr>
            <w:r w:rsidRPr="000F65AD">
              <w:rPr>
                <w:rFonts w:ascii="GHEA Grapalat" w:eastAsia="Times New Roman" w:hAnsi="GHEA Grapalat"/>
                <w:sz w:val="22"/>
                <w:szCs w:val="22"/>
                <w:lang w:val="ru-RU" w:eastAsia="ru-RU"/>
              </w:rPr>
              <w:t>1-го Пункта</w:t>
            </w:r>
          </w:p>
          <w:p w14:paraId="23572056" w14:textId="77777777" w:rsidR="000F65AD" w:rsidRPr="000F65AD" w:rsidRDefault="000F65AD" w:rsidP="000F65AD">
            <w:pPr>
              <w:pStyle w:val="NormalWeb"/>
              <w:spacing w:before="0" w:beforeAutospacing="0" w:after="0" w:afterAutospacing="0"/>
              <w:jc w:val="center"/>
              <w:rPr>
                <w:rFonts w:ascii="GHEA Grapalat" w:eastAsia="Times New Roman" w:hAnsi="GHEA Grapalat"/>
                <w:sz w:val="22"/>
                <w:szCs w:val="22"/>
                <w:lang w:val="ru-RU" w:eastAsia="ru-RU"/>
              </w:rPr>
            </w:pPr>
            <w:r w:rsidRPr="000F65AD">
              <w:rPr>
                <w:rFonts w:ascii="GHEA Grapalat" w:eastAsia="Times New Roman" w:hAnsi="GHEA Grapalat"/>
                <w:sz w:val="22"/>
                <w:szCs w:val="22"/>
                <w:lang w:val="ru-RU" w:eastAsia="ru-RU"/>
              </w:rPr>
              <w:t>2-го Пункта</w:t>
            </w:r>
          </w:p>
          <w:p w14:paraId="60804627" w14:textId="77777777" w:rsidR="000F65AD" w:rsidRPr="000F65AD" w:rsidRDefault="000F65AD" w:rsidP="000F65AD">
            <w:pPr>
              <w:pStyle w:val="NormalWeb"/>
              <w:spacing w:before="0" w:beforeAutospacing="0" w:after="0" w:afterAutospacing="0"/>
              <w:jc w:val="center"/>
              <w:rPr>
                <w:rFonts w:ascii="GHEA Grapalat" w:eastAsia="Times New Roman" w:hAnsi="GHEA Grapalat"/>
                <w:sz w:val="22"/>
                <w:szCs w:val="22"/>
                <w:lang w:val="ru-RU" w:eastAsia="ru-RU"/>
              </w:rPr>
            </w:pPr>
            <w:r w:rsidRPr="000F65AD">
              <w:rPr>
                <w:rFonts w:ascii="GHEA Grapalat" w:eastAsia="Times New Roman" w:hAnsi="GHEA Grapalat"/>
                <w:sz w:val="22"/>
                <w:szCs w:val="22"/>
                <w:lang w:val="ru-RU" w:eastAsia="ru-RU"/>
              </w:rPr>
              <w:t>3-го Пункта</w:t>
            </w:r>
          </w:p>
          <w:p w14:paraId="5F182498" w14:textId="5E872D23" w:rsidR="000F65AD" w:rsidRPr="000F65AD" w:rsidRDefault="000F65AD" w:rsidP="000F65AD">
            <w:pPr>
              <w:pStyle w:val="BodyTextIndent"/>
              <w:ind w:firstLine="0"/>
              <w:jc w:val="center"/>
              <w:rPr>
                <w:rFonts w:ascii="GHEA Grapalat" w:hAnsi="GHEA Grapalat"/>
                <w:sz w:val="22"/>
                <w:szCs w:val="22"/>
                <w:lang w:val="ru-RU"/>
              </w:rPr>
            </w:pP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4-го </w:t>
            </w:r>
            <w:proofErr w:type="spellStart"/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>Пункта</w:t>
            </w:r>
            <w:proofErr w:type="spellEnd"/>
          </w:p>
        </w:tc>
        <w:tc>
          <w:tcPr>
            <w:tcW w:w="2109" w:type="dxa"/>
            <w:shd w:val="clear" w:color="auto" w:fill="auto"/>
            <w:vAlign w:val="center"/>
          </w:tcPr>
          <w:p w14:paraId="3C40CF95" w14:textId="77777777" w:rsidR="000F65AD" w:rsidRPr="003A149B" w:rsidRDefault="000F65AD" w:rsidP="000F65AD">
            <w:pPr>
              <w:pStyle w:val="NormalWeb"/>
              <w:spacing w:before="0" w:beforeAutospacing="0" w:after="0" w:afterAutospacing="0"/>
              <w:jc w:val="center"/>
              <w:rPr>
                <w:rFonts w:ascii="GHEA Grapalat" w:eastAsia="Times New Roman" w:hAnsi="GHEA Grapalat"/>
                <w:sz w:val="22"/>
                <w:szCs w:val="22"/>
                <w:lang w:val="ru-RU" w:eastAsia="ru-RU"/>
              </w:rPr>
            </w:pPr>
            <w:r w:rsidRPr="003A149B">
              <w:rPr>
                <w:rFonts w:ascii="GHEA Grapalat" w:eastAsia="Times New Roman" w:hAnsi="GHEA Grapalat"/>
                <w:sz w:val="22"/>
                <w:szCs w:val="22"/>
                <w:lang w:val="ru-RU" w:eastAsia="ru-RU"/>
              </w:rPr>
              <w:t>не подано ни одной заявки</w:t>
            </w:r>
          </w:p>
        </w:tc>
      </w:tr>
      <w:tr w:rsidR="000F65AD" w:rsidRPr="009B7940" w14:paraId="0D5A881D" w14:textId="77777777" w:rsidTr="000F65AD">
        <w:trPr>
          <w:trHeight w:val="654"/>
        </w:trPr>
        <w:tc>
          <w:tcPr>
            <w:tcW w:w="986" w:type="dxa"/>
            <w:shd w:val="clear" w:color="auto" w:fill="auto"/>
            <w:vAlign w:val="center"/>
          </w:tcPr>
          <w:p w14:paraId="1A6FE53B" w14:textId="41CEA9FF" w:rsidR="000F65AD" w:rsidRPr="000F65AD" w:rsidRDefault="000F65AD" w:rsidP="000F65AD">
            <w:pPr>
              <w:pStyle w:val="BodyTextIndent"/>
              <w:ind w:firstLine="0"/>
              <w:jc w:val="center"/>
              <w:rPr>
                <w:rFonts w:ascii="GHEA Grapalat" w:hAnsi="GHEA Grapalat"/>
                <w:sz w:val="22"/>
                <w:szCs w:val="22"/>
                <w:lang w:val="ru-RU"/>
              </w:rPr>
            </w:pP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>43</w:t>
            </w:r>
          </w:p>
        </w:tc>
        <w:tc>
          <w:tcPr>
            <w:tcW w:w="3329" w:type="dxa"/>
            <w:shd w:val="clear" w:color="auto" w:fill="auto"/>
            <w:vAlign w:val="center"/>
          </w:tcPr>
          <w:p w14:paraId="51B9CDD1" w14:textId="73D44399" w:rsidR="000F65AD" w:rsidRPr="000F65AD" w:rsidRDefault="000F65AD" w:rsidP="000F65AD">
            <w:pPr>
              <w:pStyle w:val="BodyTextIndent"/>
              <w:ind w:firstLine="0"/>
              <w:jc w:val="center"/>
              <w:rPr>
                <w:rFonts w:ascii="GHEA Grapalat" w:hAnsi="GHEA Grapalat"/>
                <w:sz w:val="22"/>
                <w:szCs w:val="22"/>
                <w:lang w:val="ru-RU"/>
              </w:rPr>
            </w:pP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Подключение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оптической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связи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между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адресами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 0054,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г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.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Ереван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, </w:t>
            </w:r>
            <w:proofErr w:type="spellStart"/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ул</w:t>
            </w:r>
            <w:proofErr w:type="spellEnd"/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.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Тиграна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Петросяна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 17/6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и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proofErr w:type="spellStart"/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ул</w:t>
            </w:r>
            <w:proofErr w:type="spellEnd"/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.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Тиграна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Меца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 1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переулок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, 1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дом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,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г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.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Ереван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,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с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пропускной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способностью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 50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Мбит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>/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с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,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с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двумя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отдельными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 VLAN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в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соотношении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 20/30.</w:t>
            </w:r>
          </w:p>
        </w:tc>
        <w:tc>
          <w:tcPr>
            <w:tcW w:w="1792" w:type="dxa"/>
            <w:shd w:val="clear" w:color="auto" w:fill="auto"/>
            <w:vAlign w:val="center"/>
          </w:tcPr>
          <w:p w14:paraId="6019AC68" w14:textId="33AEE7A9" w:rsidR="000F65AD" w:rsidRPr="000F65AD" w:rsidRDefault="000F65AD" w:rsidP="000F65AD">
            <w:pPr>
              <w:pStyle w:val="BodyTextIndent"/>
              <w:ind w:firstLine="0"/>
              <w:jc w:val="center"/>
              <w:rPr>
                <w:rFonts w:ascii="GHEA Grapalat" w:hAnsi="GHEA Grapalat"/>
                <w:sz w:val="22"/>
                <w:szCs w:val="22"/>
                <w:lang w:val="ru-RU"/>
              </w:rPr>
            </w:pP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>-</w:t>
            </w:r>
          </w:p>
        </w:tc>
        <w:tc>
          <w:tcPr>
            <w:tcW w:w="2517" w:type="dxa"/>
            <w:shd w:val="clear" w:color="auto" w:fill="auto"/>
            <w:vAlign w:val="center"/>
          </w:tcPr>
          <w:p w14:paraId="57FA0FD7" w14:textId="77777777" w:rsidR="000F65AD" w:rsidRPr="000F65AD" w:rsidRDefault="000F65AD" w:rsidP="000F65AD">
            <w:pPr>
              <w:pStyle w:val="NormalWeb"/>
              <w:spacing w:before="0" w:beforeAutospacing="0" w:after="0" w:afterAutospacing="0"/>
              <w:jc w:val="center"/>
              <w:rPr>
                <w:rFonts w:ascii="GHEA Grapalat" w:eastAsia="Times New Roman" w:hAnsi="GHEA Grapalat"/>
                <w:sz w:val="22"/>
                <w:szCs w:val="22"/>
                <w:lang w:val="ru-RU" w:eastAsia="ru-RU"/>
              </w:rPr>
            </w:pPr>
            <w:r w:rsidRPr="000F65AD">
              <w:rPr>
                <w:rFonts w:ascii="GHEA Grapalat" w:eastAsia="Times New Roman" w:hAnsi="GHEA Grapalat"/>
                <w:sz w:val="22"/>
                <w:szCs w:val="22"/>
                <w:lang w:val="ru-RU" w:eastAsia="ru-RU"/>
              </w:rPr>
              <w:t>1-го Пункта</w:t>
            </w:r>
          </w:p>
          <w:p w14:paraId="2F3E95F4" w14:textId="77777777" w:rsidR="000F65AD" w:rsidRPr="000F65AD" w:rsidRDefault="000F65AD" w:rsidP="000F65AD">
            <w:pPr>
              <w:pStyle w:val="NormalWeb"/>
              <w:spacing w:before="0" w:beforeAutospacing="0" w:after="0" w:afterAutospacing="0"/>
              <w:jc w:val="center"/>
              <w:rPr>
                <w:rFonts w:ascii="GHEA Grapalat" w:eastAsia="Times New Roman" w:hAnsi="GHEA Grapalat"/>
                <w:sz w:val="22"/>
                <w:szCs w:val="22"/>
                <w:lang w:val="ru-RU" w:eastAsia="ru-RU"/>
              </w:rPr>
            </w:pPr>
            <w:r w:rsidRPr="000F65AD">
              <w:rPr>
                <w:rFonts w:ascii="GHEA Grapalat" w:eastAsia="Times New Roman" w:hAnsi="GHEA Grapalat"/>
                <w:sz w:val="22"/>
                <w:szCs w:val="22"/>
                <w:lang w:val="ru-RU" w:eastAsia="ru-RU"/>
              </w:rPr>
              <w:t>2-го Пункта</w:t>
            </w:r>
          </w:p>
          <w:p w14:paraId="0F0B8C3B" w14:textId="77777777" w:rsidR="000F65AD" w:rsidRPr="000F65AD" w:rsidRDefault="000F65AD" w:rsidP="000F65AD">
            <w:pPr>
              <w:pStyle w:val="NormalWeb"/>
              <w:spacing w:before="0" w:beforeAutospacing="0" w:after="0" w:afterAutospacing="0"/>
              <w:jc w:val="center"/>
              <w:rPr>
                <w:rFonts w:ascii="GHEA Grapalat" w:eastAsia="Times New Roman" w:hAnsi="GHEA Grapalat"/>
                <w:sz w:val="22"/>
                <w:szCs w:val="22"/>
                <w:lang w:val="ru-RU" w:eastAsia="ru-RU"/>
              </w:rPr>
            </w:pPr>
            <w:r w:rsidRPr="000F65AD">
              <w:rPr>
                <w:rFonts w:ascii="GHEA Grapalat" w:eastAsia="Times New Roman" w:hAnsi="GHEA Grapalat"/>
                <w:sz w:val="22"/>
                <w:szCs w:val="22"/>
                <w:lang w:val="ru-RU" w:eastAsia="ru-RU"/>
              </w:rPr>
              <w:t>3-го Пункта</w:t>
            </w:r>
          </w:p>
          <w:p w14:paraId="53F7F7AF" w14:textId="02DB7993" w:rsidR="000F65AD" w:rsidRPr="000F65AD" w:rsidRDefault="000F65AD" w:rsidP="000F65AD">
            <w:pPr>
              <w:pStyle w:val="NormalWeb"/>
              <w:spacing w:before="0" w:beforeAutospacing="0" w:after="0" w:afterAutospacing="0"/>
              <w:jc w:val="center"/>
              <w:rPr>
                <w:rFonts w:ascii="GHEA Grapalat" w:eastAsia="Times New Roman" w:hAnsi="GHEA Grapalat"/>
                <w:sz w:val="22"/>
                <w:szCs w:val="22"/>
                <w:lang w:val="ru-RU" w:eastAsia="ru-RU"/>
              </w:rPr>
            </w:pPr>
            <w:r w:rsidRPr="000F65AD">
              <w:rPr>
                <w:rFonts w:ascii="GHEA Grapalat" w:eastAsia="Times New Roman" w:hAnsi="GHEA Grapalat"/>
                <w:sz w:val="22"/>
                <w:szCs w:val="22"/>
                <w:lang w:val="ru-RU" w:eastAsia="ru-RU"/>
              </w:rPr>
              <w:t xml:space="preserve">4-го </w:t>
            </w:r>
            <w:proofErr w:type="spellStart"/>
            <w:r w:rsidRPr="000F65AD">
              <w:rPr>
                <w:rFonts w:ascii="GHEA Grapalat" w:eastAsia="Times New Roman" w:hAnsi="GHEA Grapalat"/>
                <w:sz w:val="22"/>
                <w:szCs w:val="22"/>
                <w:lang w:val="ru-RU" w:eastAsia="ru-RU"/>
              </w:rPr>
              <w:t>Пункта</w:t>
            </w:r>
            <w:proofErr w:type="spellEnd"/>
          </w:p>
        </w:tc>
        <w:tc>
          <w:tcPr>
            <w:tcW w:w="2109" w:type="dxa"/>
            <w:shd w:val="clear" w:color="auto" w:fill="auto"/>
            <w:vAlign w:val="center"/>
          </w:tcPr>
          <w:p w14:paraId="6AE5CF9C" w14:textId="7264025A" w:rsidR="000F65AD" w:rsidRPr="003A149B" w:rsidRDefault="000F65AD" w:rsidP="000F65AD">
            <w:pPr>
              <w:pStyle w:val="BodyTextIndent"/>
              <w:ind w:firstLine="0"/>
              <w:jc w:val="center"/>
              <w:rPr>
                <w:rFonts w:ascii="GHEA Grapalat" w:hAnsi="GHEA Grapalat"/>
                <w:sz w:val="22"/>
                <w:szCs w:val="22"/>
                <w:lang w:val="ru-RU"/>
              </w:rPr>
            </w:pPr>
            <w:r w:rsidRPr="003A149B">
              <w:rPr>
                <w:rFonts w:ascii="GHEA Grapalat" w:hAnsi="GHEA Grapalat"/>
                <w:sz w:val="22"/>
                <w:szCs w:val="22"/>
                <w:lang w:val="ru-RU"/>
              </w:rPr>
              <w:t>не подано ни одной заявки</w:t>
            </w:r>
          </w:p>
        </w:tc>
      </w:tr>
      <w:tr w:rsidR="000F65AD" w:rsidRPr="009B7940" w14:paraId="6CDEB621" w14:textId="77777777" w:rsidTr="000F65AD">
        <w:trPr>
          <w:trHeight w:val="654"/>
        </w:trPr>
        <w:tc>
          <w:tcPr>
            <w:tcW w:w="986" w:type="dxa"/>
            <w:shd w:val="clear" w:color="auto" w:fill="auto"/>
            <w:vAlign w:val="center"/>
          </w:tcPr>
          <w:p w14:paraId="7A4426AE" w14:textId="63C38118" w:rsidR="000F65AD" w:rsidRPr="000F65AD" w:rsidRDefault="000F65AD" w:rsidP="000F65AD">
            <w:pPr>
              <w:pStyle w:val="BodyTextIndent"/>
              <w:ind w:firstLine="0"/>
              <w:jc w:val="center"/>
              <w:rPr>
                <w:rFonts w:ascii="GHEA Grapalat" w:hAnsi="GHEA Grapalat"/>
                <w:sz w:val="22"/>
                <w:szCs w:val="22"/>
                <w:lang w:val="ru-RU"/>
              </w:rPr>
            </w:pP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>92</w:t>
            </w:r>
          </w:p>
        </w:tc>
        <w:tc>
          <w:tcPr>
            <w:tcW w:w="3329" w:type="dxa"/>
            <w:shd w:val="clear" w:color="auto" w:fill="auto"/>
            <w:vAlign w:val="center"/>
          </w:tcPr>
          <w:p w14:paraId="238CE22A" w14:textId="520326F7" w:rsidR="000F65AD" w:rsidRPr="000F65AD" w:rsidRDefault="000F65AD" w:rsidP="000F65AD">
            <w:pPr>
              <w:pStyle w:val="BodyTextIndent"/>
              <w:ind w:firstLine="0"/>
              <w:jc w:val="center"/>
              <w:rPr>
                <w:rFonts w:ascii="GHEA Grapalat" w:hAnsi="GHEA Grapalat"/>
                <w:sz w:val="22"/>
                <w:szCs w:val="22"/>
                <w:lang w:val="ru-RU"/>
              </w:rPr>
            </w:pP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Подключение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оптической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связи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между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адресами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 0002,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г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.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Ереван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, </w:t>
            </w:r>
            <w:proofErr w:type="spellStart"/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ул</w:t>
            </w:r>
            <w:proofErr w:type="spellEnd"/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.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Сарьяна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 30,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Дом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 2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и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proofErr w:type="spellStart"/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ул</w:t>
            </w:r>
            <w:proofErr w:type="spellEnd"/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.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Тиграна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Меца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 1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переулок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,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дом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 1,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Ереван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,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с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пропускной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способностью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 50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Мбит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>/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с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,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с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двумя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отдельными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 VLAN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в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0F65AD">
              <w:rPr>
                <w:rFonts w:ascii="GHEA Grapalat" w:hAnsi="GHEA Grapalat" w:hint="eastAsia"/>
                <w:sz w:val="22"/>
                <w:szCs w:val="22"/>
                <w:lang w:val="ru-RU"/>
              </w:rPr>
              <w:t>соотношении</w:t>
            </w: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 xml:space="preserve"> 20/30.</w:t>
            </w:r>
          </w:p>
        </w:tc>
        <w:tc>
          <w:tcPr>
            <w:tcW w:w="1792" w:type="dxa"/>
            <w:shd w:val="clear" w:color="auto" w:fill="auto"/>
            <w:vAlign w:val="center"/>
          </w:tcPr>
          <w:p w14:paraId="6ECD2FF5" w14:textId="01BB2F09" w:rsidR="000F65AD" w:rsidRPr="000F65AD" w:rsidRDefault="000F65AD" w:rsidP="000F65AD">
            <w:pPr>
              <w:pStyle w:val="BodyTextIndent"/>
              <w:ind w:firstLine="0"/>
              <w:jc w:val="center"/>
              <w:rPr>
                <w:rFonts w:ascii="GHEA Grapalat" w:hAnsi="GHEA Grapalat"/>
                <w:sz w:val="22"/>
                <w:szCs w:val="22"/>
                <w:lang w:val="ru-RU"/>
              </w:rPr>
            </w:pPr>
            <w:r w:rsidRPr="000F65AD">
              <w:rPr>
                <w:rFonts w:ascii="GHEA Grapalat" w:hAnsi="GHEA Grapalat"/>
                <w:sz w:val="22"/>
                <w:szCs w:val="22"/>
                <w:lang w:val="ru-RU"/>
              </w:rPr>
              <w:t>-</w:t>
            </w:r>
          </w:p>
        </w:tc>
        <w:tc>
          <w:tcPr>
            <w:tcW w:w="2517" w:type="dxa"/>
            <w:shd w:val="clear" w:color="auto" w:fill="auto"/>
            <w:vAlign w:val="center"/>
          </w:tcPr>
          <w:p w14:paraId="050814F6" w14:textId="77777777" w:rsidR="000F65AD" w:rsidRPr="000F65AD" w:rsidRDefault="000F65AD" w:rsidP="000F65AD">
            <w:pPr>
              <w:pStyle w:val="NormalWeb"/>
              <w:spacing w:before="0" w:beforeAutospacing="0" w:after="0" w:afterAutospacing="0"/>
              <w:jc w:val="center"/>
              <w:rPr>
                <w:rFonts w:ascii="GHEA Grapalat" w:eastAsia="Times New Roman" w:hAnsi="GHEA Grapalat"/>
                <w:sz w:val="22"/>
                <w:szCs w:val="22"/>
                <w:lang w:val="ru-RU" w:eastAsia="ru-RU"/>
              </w:rPr>
            </w:pPr>
            <w:r w:rsidRPr="000F65AD">
              <w:rPr>
                <w:rFonts w:ascii="GHEA Grapalat" w:eastAsia="Times New Roman" w:hAnsi="GHEA Grapalat"/>
                <w:sz w:val="22"/>
                <w:szCs w:val="22"/>
                <w:lang w:val="ru-RU" w:eastAsia="ru-RU"/>
              </w:rPr>
              <w:t>1-го Пункта</w:t>
            </w:r>
          </w:p>
          <w:p w14:paraId="2218C6B0" w14:textId="77777777" w:rsidR="000F65AD" w:rsidRPr="000F65AD" w:rsidRDefault="000F65AD" w:rsidP="000F65AD">
            <w:pPr>
              <w:pStyle w:val="NormalWeb"/>
              <w:spacing w:before="0" w:beforeAutospacing="0" w:after="0" w:afterAutospacing="0"/>
              <w:jc w:val="center"/>
              <w:rPr>
                <w:rFonts w:ascii="GHEA Grapalat" w:eastAsia="Times New Roman" w:hAnsi="GHEA Grapalat"/>
                <w:sz w:val="22"/>
                <w:szCs w:val="22"/>
                <w:lang w:val="ru-RU" w:eastAsia="ru-RU"/>
              </w:rPr>
            </w:pPr>
            <w:r w:rsidRPr="000F65AD">
              <w:rPr>
                <w:rFonts w:ascii="GHEA Grapalat" w:eastAsia="Times New Roman" w:hAnsi="GHEA Grapalat"/>
                <w:sz w:val="22"/>
                <w:szCs w:val="22"/>
                <w:lang w:val="ru-RU" w:eastAsia="ru-RU"/>
              </w:rPr>
              <w:t>2-го Пункта</w:t>
            </w:r>
          </w:p>
          <w:p w14:paraId="2B8B0394" w14:textId="77777777" w:rsidR="000F65AD" w:rsidRPr="000F65AD" w:rsidRDefault="000F65AD" w:rsidP="000F65AD">
            <w:pPr>
              <w:pStyle w:val="NormalWeb"/>
              <w:spacing w:before="0" w:beforeAutospacing="0" w:after="0" w:afterAutospacing="0"/>
              <w:jc w:val="center"/>
              <w:rPr>
                <w:rFonts w:ascii="GHEA Grapalat" w:eastAsia="Times New Roman" w:hAnsi="GHEA Grapalat"/>
                <w:sz w:val="22"/>
                <w:szCs w:val="22"/>
                <w:lang w:val="ru-RU" w:eastAsia="ru-RU"/>
              </w:rPr>
            </w:pPr>
            <w:r w:rsidRPr="000F65AD">
              <w:rPr>
                <w:rFonts w:ascii="GHEA Grapalat" w:eastAsia="Times New Roman" w:hAnsi="GHEA Grapalat"/>
                <w:sz w:val="22"/>
                <w:szCs w:val="22"/>
                <w:lang w:val="ru-RU" w:eastAsia="ru-RU"/>
              </w:rPr>
              <w:t>3-го Пункта</w:t>
            </w:r>
          </w:p>
          <w:p w14:paraId="50B5CDE1" w14:textId="38D3B86C" w:rsidR="000F65AD" w:rsidRPr="000F65AD" w:rsidRDefault="000F65AD" w:rsidP="000F65AD">
            <w:pPr>
              <w:pStyle w:val="NormalWeb"/>
              <w:spacing w:before="0" w:beforeAutospacing="0" w:after="0" w:afterAutospacing="0"/>
              <w:jc w:val="center"/>
              <w:rPr>
                <w:rFonts w:ascii="GHEA Grapalat" w:eastAsia="Times New Roman" w:hAnsi="GHEA Grapalat"/>
                <w:sz w:val="22"/>
                <w:szCs w:val="22"/>
                <w:lang w:val="ru-RU" w:eastAsia="ru-RU"/>
              </w:rPr>
            </w:pPr>
            <w:r w:rsidRPr="000F65AD">
              <w:rPr>
                <w:rFonts w:ascii="GHEA Grapalat" w:eastAsia="Times New Roman" w:hAnsi="GHEA Grapalat"/>
                <w:sz w:val="22"/>
                <w:szCs w:val="22"/>
                <w:lang w:val="ru-RU" w:eastAsia="ru-RU"/>
              </w:rPr>
              <w:t xml:space="preserve">4-го </w:t>
            </w:r>
            <w:proofErr w:type="spellStart"/>
            <w:r w:rsidRPr="000F65AD">
              <w:rPr>
                <w:rFonts w:ascii="GHEA Grapalat" w:eastAsia="Times New Roman" w:hAnsi="GHEA Grapalat"/>
                <w:sz w:val="22"/>
                <w:szCs w:val="22"/>
                <w:lang w:val="ru-RU" w:eastAsia="ru-RU"/>
              </w:rPr>
              <w:t>Пункта</w:t>
            </w:r>
            <w:proofErr w:type="spellEnd"/>
          </w:p>
        </w:tc>
        <w:tc>
          <w:tcPr>
            <w:tcW w:w="2109" w:type="dxa"/>
            <w:shd w:val="clear" w:color="auto" w:fill="auto"/>
            <w:vAlign w:val="center"/>
          </w:tcPr>
          <w:p w14:paraId="69A7FE96" w14:textId="364B78AE" w:rsidR="000F65AD" w:rsidRPr="003A149B" w:rsidRDefault="000F65AD" w:rsidP="000F65AD">
            <w:pPr>
              <w:pStyle w:val="BodyTextIndent"/>
              <w:ind w:firstLine="0"/>
              <w:jc w:val="center"/>
              <w:rPr>
                <w:rFonts w:ascii="GHEA Grapalat" w:hAnsi="GHEA Grapalat"/>
                <w:sz w:val="22"/>
                <w:szCs w:val="22"/>
                <w:lang w:val="ru-RU"/>
              </w:rPr>
            </w:pPr>
            <w:r w:rsidRPr="003A149B">
              <w:rPr>
                <w:rFonts w:ascii="GHEA Grapalat" w:hAnsi="GHEA Grapalat"/>
                <w:sz w:val="22"/>
                <w:szCs w:val="22"/>
                <w:lang w:val="ru-RU"/>
              </w:rPr>
              <w:t>не подано ни одной заявки</w:t>
            </w:r>
          </w:p>
        </w:tc>
      </w:tr>
    </w:tbl>
    <w:p w14:paraId="5BB9CA2E" w14:textId="77777777" w:rsidR="000E0588" w:rsidRDefault="000E0588" w:rsidP="00E13DCF">
      <w:pPr>
        <w:pStyle w:val="BodyTextIndent"/>
        <w:ind w:firstLine="0"/>
        <w:jc w:val="left"/>
        <w:rPr>
          <w:rFonts w:ascii="GHEA Grapalat" w:hAnsi="GHEA Grapalat"/>
          <w:lang w:val="af-ZA" w:bidi="ru-RU"/>
        </w:rPr>
      </w:pPr>
    </w:p>
    <w:p w14:paraId="0FC864AD" w14:textId="703C7DFA" w:rsidR="00E13DCF" w:rsidRPr="006D1BC5" w:rsidRDefault="00E13DCF" w:rsidP="00E13DCF">
      <w:pPr>
        <w:pStyle w:val="BodyTextIndent"/>
        <w:ind w:firstLine="0"/>
        <w:jc w:val="left"/>
        <w:rPr>
          <w:rFonts w:ascii="GHEA Grapalat" w:hAnsi="GHEA Grapalat"/>
          <w:i/>
          <w:lang w:val="af-ZA" w:bidi="ru-RU"/>
        </w:rPr>
      </w:pPr>
      <w:r w:rsidRPr="006D1BC5">
        <w:rPr>
          <w:rFonts w:ascii="GHEA Grapalat" w:hAnsi="GHEA Grapalat"/>
          <w:lang w:val="af-ZA" w:bidi="ru-RU"/>
        </w:rPr>
        <w:t xml:space="preserve">Для получения дополнительной информации, связанной с настоящим объявлением, можно обратиться к секретарю оценочной комиссии </w:t>
      </w:r>
      <w:r w:rsidR="002F29AE" w:rsidRPr="002F29AE">
        <w:rPr>
          <w:rFonts w:ascii="GHEA Grapalat" w:hAnsi="GHEA Grapalat"/>
          <w:lang w:val="ru-RU" w:bidi="ru-RU"/>
        </w:rPr>
        <w:t xml:space="preserve">Лилит </w:t>
      </w:r>
      <w:proofErr w:type="spellStart"/>
      <w:r w:rsidR="002F29AE" w:rsidRPr="002F29AE">
        <w:rPr>
          <w:rFonts w:ascii="GHEA Grapalat" w:hAnsi="GHEA Grapalat"/>
          <w:lang w:val="ru-RU" w:bidi="ru-RU"/>
        </w:rPr>
        <w:t>Ордуханян</w:t>
      </w:r>
      <w:proofErr w:type="spellEnd"/>
      <w:r w:rsidRPr="006D1BC5">
        <w:rPr>
          <w:rFonts w:ascii="GHEA Grapalat" w:hAnsi="GHEA Grapalat"/>
          <w:lang w:val="af-ZA" w:bidi="ru-RU"/>
        </w:rPr>
        <w:t>.</w:t>
      </w:r>
    </w:p>
    <w:p w14:paraId="194B8524" w14:textId="77777777" w:rsidR="006D1BC5" w:rsidRPr="006D1BC5" w:rsidRDefault="006D1BC5" w:rsidP="006D1BC5">
      <w:pPr>
        <w:widowControl w:val="0"/>
        <w:jc w:val="both"/>
        <w:rPr>
          <w:rFonts w:ascii="GHEA Grapalat" w:hAnsi="GHEA Grapalat"/>
          <w:b/>
          <w:szCs w:val="24"/>
          <w:u w:val="single"/>
          <w:lang w:val="ru-RU" w:bidi="ru-RU"/>
        </w:rPr>
      </w:pPr>
      <w:r w:rsidRPr="006D1BC5">
        <w:rPr>
          <w:rFonts w:ascii="GHEA Grapalat" w:hAnsi="GHEA Grapalat"/>
          <w:b/>
          <w:szCs w:val="24"/>
          <w:lang w:val="ru-RU" w:bidi="ru-RU"/>
        </w:rPr>
        <w:t xml:space="preserve">Телефон </w:t>
      </w:r>
      <w:r w:rsidRPr="006D1BC5">
        <w:rPr>
          <w:rFonts w:ascii="GHEA Grapalat" w:hAnsi="GHEA Grapalat"/>
          <w:b/>
          <w:sz w:val="20"/>
          <w:lang w:val="af-ZA" w:bidi="ru-RU"/>
        </w:rPr>
        <w:t>055988026</w:t>
      </w:r>
    </w:p>
    <w:p w14:paraId="013F7E77" w14:textId="77777777" w:rsidR="006D1BC5" w:rsidRPr="006D1BC5" w:rsidRDefault="006D1BC5" w:rsidP="006D1BC5">
      <w:pPr>
        <w:jc w:val="both"/>
        <w:rPr>
          <w:rFonts w:ascii="GHEA Grapalat" w:hAnsi="GHEA Grapalat"/>
          <w:b/>
          <w:sz w:val="20"/>
          <w:lang w:val="af-ZA" w:bidi="ru-RU"/>
        </w:rPr>
      </w:pPr>
      <w:r w:rsidRPr="006D1BC5">
        <w:rPr>
          <w:rFonts w:ascii="GHEA Grapalat" w:hAnsi="GHEA Grapalat"/>
          <w:b/>
          <w:szCs w:val="24"/>
          <w:lang w:val="ru-RU" w:bidi="ru-RU"/>
        </w:rPr>
        <w:t>Электронная почта gnumner@haypost.am</w:t>
      </w:r>
    </w:p>
    <w:p w14:paraId="1AF46D58" w14:textId="2D10911E" w:rsidR="00145A12" w:rsidRPr="00A82AF8" w:rsidRDefault="006D1BC5" w:rsidP="002F29AE">
      <w:pPr>
        <w:widowControl w:val="0"/>
        <w:rPr>
          <w:lang w:val="hy-AM"/>
        </w:rPr>
      </w:pPr>
      <w:r w:rsidRPr="006D1BC5">
        <w:rPr>
          <w:rFonts w:ascii="GHEA Grapalat" w:hAnsi="GHEA Grapalat"/>
          <w:b/>
          <w:szCs w:val="24"/>
          <w:lang w:val="ru-RU" w:bidi="ru-RU"/>
        </w:rPr>
        <w:t>Заказчик ЗАО "</w:t>
      </w:r>
      <w:proofErr w:type="spellStart"/>
      <w:r w:rsidRPr="006D1BC5">
        <w:rPr>
          <w:rFonts w:ascii="GHEA Grapalat" w:hAnsi="GHEA Grapalat"/>
          <w:b/>
          <w:szCs w:val="24"/>
          <w:lang w:val="ru-RU" w:bidi="ru-RU"/>
        </w:rPr>
        <w:t>Айпост</w:t>
      </w:r>
      <w:proofErr w:type="spellEnd"/>
      <w:r w:rsidRPr="006D1BC5">
        <w:rPr>
          <w:rFonts w:ascii="GHEA Grapalat" w:hAnsi="GHEA Grapalat"/>
          <w:b/>
          <w:szCs w:val="24"/>
          <w:lang w:val="ru-RU" w:bidi="ru-RU"/>
        </w:rPr>
        <w:t>"</w:t>
      </w:r>
    </w:p>
    <w:sectPr w:rsidR="00145A12" w:rsidRPr="00A82AF8" w:rsidSect="005E0856">
      <w:footerReference w:type="even" r:id="rId6"/>
      <w:footerReference w:type="default" r:id="rId7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FCC1996" w14:textId="77777777" w:rsidR="006F0FB6" w:rsidRDefault="006F0FB6">
      <w:r>
        <w:separator/>
      </w:r>
    </w:p>
  </w:endnote>
  <w:endnote w:type="continuationSeparator" w:id="0">
    <w:p w14:paraId="33AB4193" w14:textId="77777777" w:rsidR="006F0FB6" w:rsidRDefault="006F0F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altName w:val="Arial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96020F" w14:textId="77777777" w:rsidR="00EE3B1A" w:rsidRDefault="00A82AF8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DD9F561" w14:textId="77777777" w:rsidR="00EE3B1A" w:rsidRDefault="00EE3B1A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35483A" w14:textId="77777777" w:rsidR="00EE3B1A" w:rsidRDefault="00EE3B1A" w:rsidP="00B2146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4B78604" w14:textId="77777777" w:rsidR="006F0FB6" w:rsidRDefault="006F0FB6">
      <w:r>
        <w:separator/>
      </w:r>
    </w:p>
  </w:footnote>
  <w:footnote w:type="continuationSeparator" w:id="0">
    <w:p w14:paraId="7F5FCEDF" w14:textId="77777777" w:rsidR="006F0FB6" w:rsidRDefault="006F0FB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3C6B"/>
    <w:rsid w:val="00004E3C"/>
    <w:rsid w:val="000166D3"/>
    <w:rsid w:val="00037300"/>
    <w:rsid w:val="00043531"/>
    <w:rsid w:val="000E0588"/>
    <w:rsid w:val="000E077C"/>
    <w:rsid w:val="000F308B"/>
    <w:rsid w:val="000F65AD"/>
    <w:rsid w:val="0013204E"/>
    <w:rsid w:val="00133C6B"/>
    <w:rsid w:val="00145A12"/>
    <w:rsid w:val="00194DB8"/>
    <w:rsid w:val="001A0CE6"/>
    <w:rsid w:val="001A659C"/>
    <w:rsid w:val="001B24DE"/>
    <w:rsid w:val="001E18D3"/>
    <w:rsid w:val="00206626"/>
    <w:rsid w:val="00252754"/>
    <w:rsid w:val="002809FA"/>
    <w:rsid w:val="00290EAF"/>
    <w:rsid w:val="002E53A8"/>
    <w:rsid w:val="002F29AE"/>
    <w:rsid w:val="003A149B"/>
    <w:rsid w:val="003F17D6"/>
    <w:rsid w:val="004201C7"/>
    <w:rsid w:val="00454970"/>
    <w:rsid w:val="004D0127"/>
    <w:rsid w:val="004D68BD"/>
    <w:rsid w:val="0052139D"/>
    <w:rsid w:val="00557FCC"/>
    <w:rsid w:val="0058767D"/>
    <w:rsid w:val="00596123"/>
    <w:rsid w:val="005C3749"/>
    <w:rsid w:val="005D5AA9"/>
    <w:rsid w:val="005D6623"/>
    <w:rsid w:val="005F10F7"/>
    <w:rsid w:val="0064248B"/>
    <w:rsid w:val="006D1BC5"/>
    <w:rsid w:val="006F0FB6"/>
    <w:rsid w:val="00706675"/>
    <w:rsid w:val="007102FD"/>
    <w:rsid w:val="007326B6"/>
    <w:rsid w:val="00766BFC"/>
    <w:rsid w:val="00791825"/>
    <w:rsid w:val="007A076C"/>
    <w:rsid w:val="007B2E58"/>
    <w:rsid w:val="007F20BF"/>
    <w:rsid w:val="00817F4C"/>
    <w:rsid w:val="008238D1"/>
    <w:rsid w:val="0090302B"/>
    <w:rsid w:val="00923DAF"/>
    <w:rsid w:val="00947409"/>
    <w:rsid w:val="009A343B"/>
    <w:rsid w:val="009B7940"/>
    <w:rsid w:val="009C27DE"/>
    <w:rsid w:val="009D1B82"/>
    <w:rsid w:val="00A357DC"/>
    <w:rsid w:val="00A35AC0"/>
    <w:rsid w:val="00A82AF8"/>
    <w:rsid w:val="00B05832"/>
    <w:rsid w:val="00B1787E"/>
    <w:rsid w:val="00B3251C"/>
    <w:rsid w:val="00B618BF"/>
    <w:rsid w:val="00BD4BB4"/>
    <w:rsid w:val="00CB3EA8"/>
    <w:rsid w:val="00CC1082"/>
    <w:rsid w:val="00CD5426"/>
    <w:rsid w:val="00CF2C27"/>
    <w:rsid w:val="00D0786C"/>
    <w:rsid w:val="00D225B8"/>
    <w:rsid w:val="00D22F46"/>
    <w:rsid w:val="00E13DCF"/>
    <w:rsid w:val="00E50E1F"/>
    <w:rsid w:val="00E93975"/>
    <w:rsid w:val="00E955A8"/>
    <w:rsid w:val="00EA11C9"/>
    <w:rsid w:val="00EB7F83"/>
    <w:rsid w:val="00EE3B1A"/>
    <w:rsid w:val="00F446DA"/>
    <w:rsid w:val="00F90420"/>
    <w:rsid w:val="00FA60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DE3459"/>
  <w15:chartTrackingRefBased/>
  <w15:docId w15:val="{B09F3505-EB00-4D45-8110-2163A88AB3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82AF8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A82AF8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A82AF8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">
    <w:name w:val="Body Text"/>
    <w:basedOn w:val="Normal"/>
    <w:link w:val="BodyTextChar"/>
    <w:rsid w:val="00A82AF8"/>
    <w:rPr>
      <w:rFonts w:ascii="Arial Armenian" w:hAnsi="Arial Armenian"/>
      <w:sz w:val="20"/>
    </w:rPr>
  </w:style>
  <w:style w:type="character" w:customStyle="1" w:styleId="BodyTextChar">
    <w:name w:val="Body Text Char"/>
    <w:basedOn w:val="DefaultParagraphFont"/>
    <w:link w:val="BodyText"/>
    <w:rsid w:val="00A82AF8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A82AF8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basedOn w:val="DefaultParagraphFont"/>
    <w:link w:val="BodyTextIndent"/>
    <w:rsid w:val="00A82AF8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Indent3">
    <w:name w:val="Body Text Indent 3"/>
    <w:basedOn w:val="Normal"/>
    <w:link w:val="BodyTextIndent3Char"/>
    <w:rsid w:val="00A82AF8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rsid w:val="00A82AF8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PageNumber">
    <w:name w:val="page number"/>
    <w:basedOn w:val="DefaultParagraphFont"/>
    <w:rsid w:val="00A82AF8"/>
  </w:style>
  <w:style w:type="paragraph" w:styleId="Footer">
    <w:name w:val="footer"/>
    <w:basedOn w:val="Normal"/>
    <w:link w:val="FooterChar"/>
    <w:rsid w:val="00A82AF8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A82AF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Hyperlink">
    <w:name w:val="Hyperlink"/>
    <w:rsid w:val="00BD4BB4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D4BB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D4BB4"/>
    <w:rPr>
      <w:rFonts w:ascii="Segoe UI" w:eastAsia="Times New Roman" w:hAnsi="Segoe UI" w:cs="Segoe UI"/>
      <w:sz w:val="18"/>
      <w:szCs w:val="18"/>
      <w:lang w:eastAsia="ru-RU"/>
    </w:rPr>
  </w:style>
  <w:style w:type="character" w:styleId="Strong">
    <w:name w:val="Strong"/>
    <w:basedOn w:val="DefaultParagraphFont"/>
    <w:qFormat/>
    <w:rsid w:val="001A659C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4201C7"/>
    <w:pPr>
      <w:spacing w:before="100" w:beforeAutospacing="1" w:after="100" w:afterAutospacing="1"/>
    </w:pPr>
    <w:rPr>
      <w:rFonts w:ascii="Times New Roman" w:eastAsiaTheme="minorEastAsia" w:hAnsi="Times New Roman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4938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2</Pages>
  <Words>522</Words>
  <Characters>2982</Characters>
  <Application>Microsoft Office Word</Application>
  <DocSecurity>0</DocSecurity>
  <Lines>24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Lusine Avetisyan</dc:creator>
  <cp:keywords>https:/mul2-minfin.gov.am/tasks/478235/oneclick/chkayacac_haytararautyun.docx?token=4744774f454759dbd263591585288bcb</cp:keywords>
  <dc:description/>
  <cp:lastModifiedBy>Lilit Ordukhanyan</cp:lastModifiedBy>
  <cp:revision>27</cp:revision>
  <cp:lastPrinted>2025-02-03T06:09:00Z</cp:lastPrinted>
  <dcterms:created xsi:type="dcterms:W3CDTF">2025-02-03T05:58:00Z</dcterms:created>
  <dcterms:modified xsi:type="dcterms:W3CDTF">2025-03-27T08:16:00Z</dcterms:modified>
</cp:coreProperties>
</file>