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44477D" w:rsidRDefault="00F0483D" w:rsidP="00F0483D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44477D" w:rsidRDefault="00F0483D" w:rsidP="00F0483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4477D" w:rsidRDefault="00F0483D" w:rsidP="00F0483D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0431D8">
        <w:rPr>
          <w:rFonts w:ascii="GHEA Grapalat" w:eastAsia="GHEA Grapalat" w:hAnsi="GHEA Grapalat" w:cs="Sylfaen"/>
        </w:rPr>
        <w:t>ԲՀԴ-ՄԱ-ԱՊՁԲ-20/1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ստորև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ներկայացնում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է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կարիքների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Գրենական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պիտույքների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գրասենյակային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նյութերի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ձեռքբերման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նպատակով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կազմակերպված</w:t>
      </w:r>
      <w:r w:rsidRPr="00220B77">
        <w:rPr>
          <w:rFonts w:ascii="GHEA Grapalat" w:eastAsia="GHEA Grapalat" w:hAnsi="GHEA Grapalat" w:cs="GHEA Grapalat"/>
        </w:rPr>
        <w:t xml:space="preserve">  </w:t>
      </w:r>
      <w:r w:rsidR="000431D8">
        <w:rPr>
          <w:rFonts w:ascii="GHEA Grapalat" w:eastAsia="GHEA Grapalat" w:hAnsi="GHEA Grapalat" w:cs="Sylfaen"/>
        </w:rPr>
        <w:t>ԲՀԴ-ՄԱ-ԱՊՁԲ-20/1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պայմանագիր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կնքելու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տեղեկատվությունը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="000431D8">
        <w:rPr>
          <w:rFonts w:ascii="GHEA Grapalat" w:eastAsia="GHEA Grapalat" w:hAnsi="GHEA Grapalat" w:cs="GHEA Grapalat"/>
        </w:rPr>
        <w:t xml:space="preserve"> 20</w:t>
      </w:r>
      <w:r w:rsidR="000431D8">
        <w:rPr>
          <w:rFonts w:ascii="GHEA Grapalat" w:eastAsia="GHEA Grapalat" w:hAnsi="GHEA Grapalat" w:cs="GHEA Grapalat"/>
          <w:lang w:val="hy-AM"/>
        </w:rPr>
        <w:t>20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թվականի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մարտի</w:t>
      </w:r>
      <w:r w:rsidRPr="000431D8">
        <w:rPr>
          <w:rFonts w:ascii="GHEA Grapalat" w:eastAsia="GHEA Grapalat" w:hAnsi="GHEA Grapalat" w:cs="GHEA Grapalat"/>
        </w:rPr>
        <w:t xml:space="preserve"> </w:t>
      </w:r>
      <w:r w:rsidR="000431D8">
        <w:rPr>
          <w:rFonts w:ascii="GHEA Grapalat" w:eastAsia="GHEA Grapalat" w:hAnsi="GHEA Grapalat" w:cs="GHEA Grapalat"/>
          <w:lang w:val="hy-AM"/>
        </w:rPr>
        <w:t>6</w:t>
      </w:r>
      <w:r w:rsidRPr="000431D8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0431D8">
        <w:rPr>
          <w:rFonts w:ascii="GHEA Grapalat" w:eastAsia="GHEA Grapalat" w:hAnsi="GHEA Grapalat" w:cs="GHEA Grapalat"/>
        </w:rPr>
        <w:t xml:space="preserve"> 2 </w:t>
      </w:r>
      <w:r w:rsidRPr="00220B77">
        <w:rPr>
          <w:rFonts w:ascii="GHEA Grapalat" w:eastAsia="GHEA Grapalat" w:hAnsi="GHEA Grapalat" w:cs="Sylfaen"/>
        </w:rPr>
        <w:t>որոշմամբ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0431D8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համապատասխանության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Մատյան դասալսումների գրանցման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Դասղեկի դաստիարակչական տարեկան ծրագիր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16000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I դասարանցու բնութագրիչ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0431D8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800</w:t>
            </w:r>
            <w:r w:rsidR="00F0483D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4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Դպրոցի  և</w:t>
      </w:r>
      <w:proofErr w:type="gramEnd"/>
      <w:r>
        <w:rPr>
          <w:rFonts w:ascii="GHEA Grapalat" w:eastAsia="GHEA Grapalat" w:hAnsi="GHEA Grapalat" w:cs="GHEA Grapalat"/>
        </w:rPr>
        <w:t xml:space="preserve"> ծնողի պայմանագիր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5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Աշակերտական գործ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6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սոսինձ, էմուլսիա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0431D8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36</w:t>
            </w:r>
            <w:r w:rsidR="00F0483D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Pr="0032645E" w:rsidRDefault="002640AE" w:rsidP="00F0483D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0431D8" w:rsidRPr="0032645E" w:rsidRDefault="000431D8" w:rsidP="00F0483D">
      <w:pPr>
        <w:spacing w:after="0" w:line="240" w:lineRule="auto"/>
        <w:rPr>
          <w:lang w:val="hy-AM"/>
        </w:rPr>
      </w:pPr>
    </w:p>
    <w:p w:rsidR="000431D8" w:rsidRPr="0032645E" w:rsidRDefault="000431D8" w:rsidP="000431D8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 xml:space="preserve">Չափաբաժին </w:t>
      </w:r>
      <w:r w:rsidR="0032645E">
        <w:rPr>
          <w:rFonts w:ascii="GHEA Grapalat" w:eastAsia="GHEA Grapalat" w:hAnsi="GHEA Grapalat" w:cs="GHEA Grapalat"/>
          <w:lang w:val="hy-AM"/>
        </w:rPr>
        <w:t>7</w:t>
      </w:r>
    </w:p>
    <w:p w:rsidR="000431D8" w:rsidRPr="002640AE" w:rsidRDefault="000431D8" w:rsidP="000431D8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>Գնման առարկա է հանդիսանում` սոսինձ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0431D8" w:rsidRPr="0032645E" w:rsidTr="00034C2D"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3264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3264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3264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431D8" w:rsidRPr="0032645E" w:rsidTr="00034C2D"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</w:p>
        </w:tc>
      </w:tr>
    </w:tbl>
    <w:p w:rsidR="000431D8" w:rsidRPr="0032645E" w:rsidRDefault="000431D8" w:rsidP="000431D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431D8" w:rsidRPr="0032645E" w:rsidTr="00034C2D"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3264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431D8" w:rsidRPr="0032645E" w:rsidTr="00034C2D"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0431D8" w:rsidRPr="0032645E" w:rsidRDefault="000431D8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31D8" w:rsidRPr="0032645E" w:rsidRDefault="00730F2A" w:rsidP="00034C2D">
            <w:pPr>
              <w:spacing w:after="0" w:line="240" w:lineRule="auto"/>
              <w:jc w:val="center"/>
            </w:pPr>
            <w:r w:rsidRPr="0032645E">
              <w:rPr>
                <w:rFonts w:ascii="GHEA Grapalat" w:eastAsia="GHEA Grapalat" w:hAnsi="GHEA Grapalat" w:cs="GHEA Grapalat"/>
                <w:lang w:val="hy-AM"/>
              </w:rPr>
              <w:t>70</w:t>
            </w:r>
            <w:r w:rsidR="000431D8" w:rsidRPr="0032645E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0431D8" w:rsidRPr="0032645E" w:rsidRDefault="000431D8" w:rsidP="000431D8">
      <w:pPr>
        <w:spacing w:after="0" w:line="240" w:lineRule="auto"/>
        <w:jc w:val="center"/>
      </w:pPr>
    </w:p>
    <w:p w:rsidR="000431D8" w:rsidRDefault="002640AE" w:rsidP="000431D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</w:t>
      </w:r>
      <w:r w:rsidR="0032645E">
        <w:rPr>
          <w:rFonts w:ascii="GHEA Grapalat" w:eastAsia="GHEA Grapalat" w:hAnsi="GHEA Grapalat" w:cs="GHEA Grapalat"/>
          <w:lang w:val="hy-AM"/>
        </w:rPr>
        <w:t>8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թուղթ, A4 ֆորմատի /21x29.7/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730F2A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126</w:t>
            </w:r>
            <w:r w:rsidR="00F0483D">
              <w:rPr>
                <w:rFonts w:ascii="GHEA Grapalat" w:eastAsia="GHEA Grapalat" w:hAnsi="GHEA Grapalat" w:cs="GHEA Grapalat"/>
              </w:rPr>
              <w:t>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</w:t>
      </w:r>
      <w:r w:rsidR="0032645E">
        <w:rPr>
          <w:rFonts w:ascii="GHEA Grapalat" w:eastAsia="GHEA Grapalat" w:hAnsi="GHEA Grapalat" w:cs="GHEA Grapalat"/>
          <w:lang w:val="hy-AM"/>
        </w:rPr>
        <w:t>9</w:t>
      </w:r>
    </w:p>
    <w:p w:rsidR="0044477D" w:rsidRPr="002640AE" w:rsidRDefault="00F0483D" w:rsidP="00F0483D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>Գնման առարկա է հանդիսանում`  գնդիկավոր գրիչ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730F2A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100</w:t>
            </w:r>
            <w:r w:rsidR="00F0483D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</w:t>
      </w:r>
      <w:r w:rsidR="0032645E">
        <w:rPr>
          <w:rFonts w:ascii="GHEA Grapalat" w:eastAsia="GHEA Grapalat" w:hAnsi="GHEA Grapalat" w:cs="GHEA Grapalat"/>
          <w:lang w:val="hy-AM"/>
        </w:rPr>
        <w:t>10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մարկերներ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32645E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4</w:t>
            </w:r>
            <w:r w:rsidR="00F0483D">
              <w:rPr>
                <w:rFonts w:ascii="GHEA Grapalat" w:eastAsia="GHEA Grapalat" w:hAnsi="GHEA Grapalat" w:cs="GHEA Grapalat"/>
              </w:rPr>
              <w:t>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1</w:t>
      </w:r>
    </w:p>
    <w:p w:rsidR="0044477D" w:rsidRPr="002640AE" w:rsidRDefault="00F0483D" w:rsidP="00F0483D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lastRenderedPageBreak/>
        <w:t>Գնման առարկա է հանդիսանում`  թղթապանակ/ֆայլ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2</w:t>
      </w:r>
    </w:p>
    <w:p w:rsidR="0044477D" w:rsidRPr="002640AE" w:rsidRDefault="00F0483D" w:rsidP="00F0483D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>Գնման առարկա է հանդիսանում`  թղթապանակ, արագակար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3600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3</w:t>
      </w:r>
    </w:p>
    <w:p w:rsidR="0044477D" w:rsidRPr="002640AE" w:rsidRDefault="00F0483D" w:rsidP="00F0483D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>Գնման առարկա է հանդիսանում`  թղթապանակ, կոշտ կազմով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4</w:t>
      </w:r>
    </w:p>
    <w:p w:rsidR="0044477D" w:rsidRPr="002640AE" w:rsidRDefault="00F0483D" w:rsidP="00F0483D">
      <w:pPr>
        <w:spacing w:after="0" w:line="240" w:lineRule="auto"/>
        <w:rPr>
          <w:lang w:val="hy-AM"/>
        </w:rPr>
      </w:pPr>
      <w:r w:rsidRPr="002640AE">
        <w:rPr>
          <w:rFonts w:ascii="GHEA Grapalat" w:eastAsia="GHEA Grapalat" w:hAnsi="GHEA Grapalat" w:cs="GHEA Grapalat"/>
          <w:lang w:val="hy-AM"/>
        </w:rPr>
        <w:t>Գնման առարկա է հանդիսանում`  թղթապանակ ամրակով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32645E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</w:t>
            </w:r>
            <w:r>
              <w:rPr>
                <w:rFonts w:ascii="GHEA Grapalat" w:eastAsia="GHEA Grapalat" w:hAnsi="GHEA Grapalat" w:cs="GHEA Grapalat"/>
                <w:lang w:val="hy-AM"/>
              </w:rPr>
              <w:t>6</w:t>
            </w:r>
            <w:r w:rsidR="00F0483D">
              <w:rPr>
                <w:rFonts w:ascii="GHEA Grapalat" w:eastAsia="GHEA Grapalat" w:hAnsi="GHEA Grapalat" w:cs="GHEA Grapalat"/>
              </w:rPr>
              <w:t>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5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Կավիճներ՝ գրելուտուփերով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132000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2640AE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 ներկայացրած և բավարար գնահատված 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Pr="0032645E" w:rsidRDefault="00F0483D" w:rsidP="00F0483D">
      <w:pPr>
        <w:spacing w:after="0" w:line="240" w:lineRule="auto"/>
        <w:rPr>
          <w:lang w:val="hy-AM"/>
        </w:rPr>
      </w:pPr>
      <w:r>
        <w:rPr>
          <w:rFonts w:ascii="GHEA Grapalat" w:eastAsia="GHEA Grapalat" w:hAnsi="GHEA Grapalat" w:cs="GHEA Grapalat"/>
        </w:rPr>
        <w:t>Չափաբաժին</w:t>
      </w:r>
      <w:r w:rsidR="0032645E">
        <w:rPr>
          <w:rFonts w:ascii="GHEA Grapalat" w:eastAsia="GHEA Grapalat" w:hAnsi="GHEA Grapalat" w:cs="GHEA Grapalat"/>
        </w:rPr>
        <w:t xml:space="preserve"> 1</w:t>
      </w:r>
      <w:r w:rsidR="0032645E">
        <w:rPr>
          <w:rFonts w:ascii="GHEA Grapalat" w:eastAsia="GHEA Grapalat" w:hAnsi="GHEA Grapalat" w:cs="GHEA Grapalat"/>
          <w:lang w:val="hy-AM"/>
        </w:rPr>
        <w:t>6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4-րդ դասարանի ավարտական վկայական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44477D" w:rsidRDefault="0032645E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240</w:t>
            </w:r>
            <w:r w:rsidR="00F0483D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53004F" w:rsidRPr="00220B77" w:rsidRDefault="002640AE" w:rsidP="00F0483D">
      <w:pPr>
        <w:spacing w:after="0" w:line="240" w:lineRule="auto"/>
        <w:rPr>
          <w:rFonts w:ascii="GHEA Grapalat" w:hAnsi="GHEA Grapalat"/>
        </w:rPr>
      </w:pPr>
      <w:r>
        <w:rPr>
          <w:rFonts w:ascii="GHEA Grapalat" w:eastAsia="GHEA Grapalat" w:hAnsi="GHEA Grapalat" w:cs="Sylfaen"/>
        </w:rPr>
        <w:t>Ընտրված մասնակցին որոշելու համար կիրառված չափանիշ՝ հայտ ներկայացրած և բավարար գնահատված մասնակից։</w:t>
      </w:r>
    </w:p>
    <w:p w:rsidR="0032645E" w:rsidRDefault="0032645E" w:rsidP="0032645E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32645E" w:rsidRPr="0032645E" w:rsidRDefault="0032645E" w:rsidP="0032645E">
      <w:pPr>
        <w:spacing w:after="0" w:line="240" w:lineRule="auto"/>
        <w:rPr>
          <w:lang w:val="hy-AM"/>
        </w:rPr>
      </w:pPr>
      <w:r w:rsidRPr="0032645E">
        <w:rPr>
          <w:rFonts w:ascii="GHEA Grapalat" w:eastAsia="GHEA Grapalat" w:hAnsi="GHEA Grapalat" w:cs="GHEA Grapalat"/>
          <w:lang w:val="hy-AM"/>
        </w:rPr>
        <w:t>Չափաբաժին</w:t>
      </w:r>
      <w:r>
        <w:rPr>
          <w:rFonts w:ascii="GHEA Grapalat" w:eastAsia="GHEA Grapalat" w:hAnsi="GHEA Grapalat" w:cs="GHEA Grapalat"/>
          <w:lang w:val="hy-AM"/>
        </w:rPr>
        <w:t xml:space="preserve"> 17</w:t>
      </w:r>
    </w:p>
    <w:p w:rsidR="0032645E" w:rsidRPr="0032645E" w:rsidRDefault="0032645E" w:rsidP="0032645E">
      <w:pPr>
        <w:spacing w:after="0" w:line="240" w:lineRule="auto"/>
        <w:rPr>
          <w:lang w:val="hy-AM"/>
        </w:rPr>
      </w:pPr>
      <w:r w:rsidRPr="0032645E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Pr="00FD5284">
        <w:rPr>
          <w:rFonts w:ascii="Arial LatArm" w:hAnsi="Arial LatArm"/>
          <w:color w:val="000000"/>
          <w:sz w:val="22"/>
          <w:szCs w:val="22"/>
          <w:lang w:val="es-ES"/>
        </w:rPr>
        <w:t>ÃáõÕÃ</w:t>
      </w:r>
      <w:r w:rsidRPr="00FD5284">
        <w:rPr>
          <w:rFonts w:ascii="Sylfaen" w:hAnsi="Sylfaen"/>
          <w:color w:val="000000"/>
          <w:sz w:val="22"/>
          <w:szCs w:val="22"/>
          <w:lang w:val="es-ES"/>
        </w:rPr>
        <w:t xml:space="preserve">` </w:t>
      </w:r>
      <w:r w:rsidRPr="0032645E">
        <w:rPr>
          <w:rFonts w:ascii="Sylfaen" w:hAnsi="Sylfaen"/>
          <w:color w:val="000000"/>
          <w:sz w:val="22"/>
          <w:szCs w:val="22"/>
          <w:lang w:val="hy-AM"/>
        </w:rPr>
        <w:t>գունավոր</w:t>
      </w:r>
      <w:r w:rsidRPr="00FD5284">
        <w:rPr>
          <w:rFonts w:ascii="Arial LatArm" w:hAnsi="Arial LatArm"/>
          <w:color w:val="000000"/>
          <w:sz w:val="22"/>
          <w:szCs w:val="22"/>
          <w:lang w:val="es-ES"/>
        </w:rPr>
        <w:t>, A4 ýáñÙ³ïÇ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</w:tr>
    </w:tbl>
    <w:p w:rsidR="0032645E" w:rsidRDefault="0032645E" w:rsidP="0032645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125</w:t>
            </w:r>
            <w:r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32645E" w:rsidRDefault="0032645E" w:rsidP="0032645E">
      <w:pPr>
        <w:spacing w:after="0" w:line="240" w:lineRule="auto"/>
        <w:jc w:val="center"/>
      </w:pPr>
    </w:p>
    <w:p w:rsidR="0032645E" w:rsidRDefault="002640AE" w:rsidP="0032645E">
      <w:pPr>
        <w:spacing w:after="0" w:line="240" w:lineRule="auto"/>
        <w:rPr>
          <w:rFonts w:ascii="GHEA Grapalat" w:eastAsia="GHEA Grapalat" w:hAnsi="GHEA Grapalat" w:cs="Sylfaen"/>
          <w:lang w:val="hy-AM"/>
        </w:rPr>
      </w:pPr>
      <w:r>
        <w:rPr>
          <w:rFonts w:ascii="GHEA Grapalat" w:eastAsia="GHEA Grapalat" w:hAnsi="GHEA Grapalat" w:cs="Sylfaen"/>
        </w:rPr>
        <w:t>Ընտրված մասնակցին որոշելու համար կիրառված չափանիշ՝ հայտ ներկայացրած և բավարար գնահատված մասնակից։</w:t>
      </w:r>
    </w:p>
    <w:p w:rsidR="0032645E" w:rsidRDefault="0032645E" w:rsidP="0032645E">
      <w:pPr>
        <w:spacing w:after="0" w:line="240" w:lineRule="auto"/>
        <w:rPr>
          <w:rFonts w:ascii="GHEA Grapalat" w:eastAsia="GHEA Grapalat" w:hAnsi="GHEA Grapalat" w:cs="Sylfaen"/>
          <w:lang w:val="hy-AM"/>
        </w:rPr>
      </w:pPr>
    </w:p>
    <w:p w:rsidR="0032645E" w:rsidRPr="0032645E" w:rsidRDefault="0032645E" w:rsidP="0032645E">
      <w:pPr>
        <w:spacing w:after="0" w:line="240" w:lineRule="auto"/>
        <w:rPr>
          <w:lang w:val="hy-AM"/>
        </w:rPr>
      </w:pPr>
      <w:r w:rsidRPr="0032645E">
        <w:rPr>
          <w:rFonts w:ascii="GHEA Grapalat" w:eastAsia="GHEA Grapalat" w:hAnsi="GHEA Grapalat" w:cs="GHEA Grapalat"/>
          <w:lang w:val="hy-AM"/>
        </w:rPr>
        <w:t>Չափաբաժին</w:t>
      </w:r>
      <w:r>
        <w:rPr>
          <w:rFonts w:ascii="GHEA Grapalat" w:eastAsia="GHEA Grapalat" w:hAnsi="GHEA Grapalat" w:cs="GHEA Grapalat"/>
          <w:lang w:val="hy-AM"/>
        </w:rPr>
        <w:t xml:space="preserve"> 18</w:t>
      </w:r>
    </w:p>
    <w:p w:rsidR="0032645E" w:rsidRPr="0032645E" w:rsidRDefault="0032645E" w:rsidP="0032645E">
      <w:pPr>
        <w:spacing w:after="0" w:line="240" w:lineRule="auto"/>
        <w:rPr>
          <w:lang w:val="hy-AM"/>
        </w:rPr>
      </w:pPr>
      <w:r w:rsidRPr="0032645E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Pr="0032645E">
        <w:rPr>
          <w:rFonts w:ascii="Sylfaen" w:hAnsi="Sylfaen"/>
          <w:color w:val="000000"/>
          <w:sz w:val="22"/>
          <w:szCs w:val="22"/>
          <w:lang w:val="hy-AM"/>
        </w:rPr>
        <w:t>Ֆլեշ հիշողություն 32GB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</w:tr>
    </w:tbl>
    <w:p w:rsidR="0032645E" w:rsidRDefault="0032645E" w:rsidP="0032645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2645E" w:rsidTr="00034C2D"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32645E" w:rsidRDefault="0032645E" w:rsidP="00034C2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275</w:t>
            </w:r>
            <w:r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32645E" w:rsidRDefault="0032645E" w:rsidP="0032645E">
      <w:pPr>
        <w:spacing w:after="0" w:line="240" w:lineRule="auto"/>
        <w:jc w:val="center"/>
      </w:pPr>
    </w:p>
    <w:p w:rsidR="0032645E" w:rsidRDefault="002640AE" w:rsidP="0032645E">
      <w:pPr>
        <w:spacing w:after="0" w:line="240" w:lineRule="auto"/>
        <w:rPr>
          <w:rFonts w:ascii="GHEA Grapalat" w:eastAsia="GHEA Grapalat" w:hAnsi="GHEA Grapalat" w:cs="Sylfaen"/>
          <w:lang w:val="hy-AM"/>
        </w:rPr>
      </w:pPr>
      <w:r>
        <w:rPr>
          <w:rFonts w:ascii="GHEA Grapalat" w:eastAsia="GHEA Grapalat" w:hAnsi="GHEA Grapalat" w:cs="Sylfaen"/>
        </w:rPr>
        <w:t>Ընտրված մասնակցին որոշելու համար կիրառված չափանիշ՝ հայտ ներկայացրած և բավարար գնահատված մասնակից։</w:t>
      </w:r>
    </w:p>
    <w:p w:rsidR="0032645E" w:rsidRPr="0032645E" w:rsidRDefault="0032645E" w:rsidP="0032645E">
      <w:pPr>
        <w:spacing w:after="0" w:line="240" w:lineRule="auto"/>
        <w:rPr>
          <w:rFonts w:ascii="GHEA Grapalat" w:hAnsi="GHEA Grapalat"/>
          <w:lang w:val="hy-AM"/>
        </w:rPr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53004F" w:rsidRPr="000431D8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Հ</w:t>
      </w:r>
      <w:r w:rsidRPr="000431D8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Հակոբյան</w:t>
      </w:r>
      <w:r w:rsidRPr="00220B77">
        <w:rPr>
          <w:rFonts w:ascii="GHEA Grapalat" w:eastAsia="GHEA Grapalat" w:hAnsi="GHEA Grapalat" w:cs="Sylfaen"/>
        </w:rPr>
        <w:t>ին</w:t>
      </w:r>
      <w:r w:rsidRPr="000431D8">
        <w:rPr>
          <w:rFonts w:ascii="GHEA Grapalat" w:eastAsia="GHEA Grapalat" w:hAnsi="GHEA Grapalat" w:cs="GHEA Grapalat"/>
        </w:rPr>
        <w:t>:</w:t>
      </w:r>
    </w:p>
    <w:p w:rsidR="0053004F" w:rsidRPr="000431D8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0431D8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+37410244974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0431D8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0431D8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protender</w:t>
      </w:r>
      <w:r w:rsidRPr="000431D8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itender</w:t>
      </w:r>
      <w:r w:rsidRPr="000431D8">
        <w:rPr>
          <w:rFonts w:ascii="GHEA Grapalat" w:eastAsia="GHEA Grapalat" w:hAnsi="GHEA Grapalat" w:cs="GHEA Grapalat"/>
        </w:rPr>
        <w:t>@</w:t>
      </w:r>
      <w:r w:rsidRPr="00220B77">
        <w:rPr>
          <w:rFonts w:ascii="GHEA Grapalat" w:eastAsia="GHEA Grapalat" w:hAnsi="GHEA Grapalat" w:cs="GHEA Grapalat"/>
        </w:rPr>
        <w:t>gmail</w:t>
      </w:r>
      <w:r w:rsidRPr="000431D8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com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p w:rsidR="0044477D" w:rsidRPr="00F0483D" w:rsidRDefault="0044477D" w:rsidP="00F0483D">
      <w:pPr>
        <w:spacing w:after="0" w:line="240" w:lineRule="auto"/>
        <w:rPr>
          <w:lang w:val="ru-RU"/>
        </w:rPr>
      </w:pPr>
    </w:p>
    <w:sectPr w:rsidR="0044477D" w:rsidRPr="00F0483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0431D8"/>
    <w:rsid w:val="002640AE"/>
    <w:rsid w:val="0032645E"/>
    <w:rsid w:val="0044477D"/>
    <w:rsid w:val="0053004F"/>
    <w:rsid w:val="00730F2A"/>
    <w:rsid w:val="00F0483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2019-03-19T08:25:00Z</dcterms:created>
  <dcterms:modified xsi:type="dcterms:W3CDTF">2020-03-05T18:51:00Z</dcterms:modified>
</cp:coreProperties>
</file>