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1E5EDA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</w:t>
      </w:r>
      <w:r w:rsidR="00890606">
        <w:rPr>
          <w:rFonts w:ascii="GHEA Grapalat" w:hAnsi="GHEA Grapalat"/>
          <w:b/>
          <w:noProof/>
          <w:sz w:val="20"/>
          <w:lang w:val="gsw-FR"/>
        </w:rPr>
        <w:t xml:space="preserve"> </w:t>
      </w:r>
      <w:r w:rsidR="00890606">
        <w:rPr>
          <w:rFonts w:ascii="GHEA Grapalat" w:hAnsi="GHEA Grapalat"/>
          <w:b/>
          <w:noProof/>
          <w:sz w:val="20"/>
          <w:lang w:val="ru-RU"/>
        </w:rPr>
        <w:t>2</w:t>
      </w:r>
      <w:r w:rsidR="00AF4CFF" w:rsidRPr="001E5EDA">
        <w:rPr>
          <w:rFonts w:ascii="GHEA Grapalat" w:hAnsi="GHEA Grapalat"/>
          <w:b/>
          <w:noProof/>
          <w:sz w:val="20"/>
          <w:lang w:val="ru-RU"/>
        </w:rPr>
        <w:t>-</w:t>
      </w:r>
      <w:r w:rsidR="00025F37">
        <w:rPr>
          <w:rFonts w:ascii="GHEA Grapalat" w:hAnsi="GHEA Grapalat"/>
          <w:b/>
          <w:noProof/>
          <w:sz w:val="20"/>
          <w:lang w:val="ru-RU"/>
        </w:rPr>
        <w:t>3</w:t>
      </w:r>
    </w:p>
    <w:p w:rsidR="0041651E" w:rsidRPr="006A4755" w:rsidRDefault="0041651E" w:rsidP="0041651E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503E1F">
        <w:rPr>
          <w:rFonts w:ascii="GHEA Grapalat" w:hAnsi="GHEA Grapalat"/>
          <w:b/>
          <w:noProof/>
          <w:sz w:val="20"/>
          <w:lang w:val="ru-RU"/>
        </w:rPr>
        <w:t xml:space="preserve">Заседания оценочной комиссии на предоставление </w:t>
      </w:r>
      <w:r w:rsidRPr="008A04DB">
        <w:rPr>
          <w:rFonts w:ascii="GHEA Grapalat" w:hAnsi="GHEA Grapalat"/>
          <w:b/>
          <w:noProof/>
          <w:sz w:val="20"/>
          <w:lang w:val="ru-RU"/>
        </w:rPr>
        <w:t xml:space="preserve">советнических услуг технического надзора качества работ по строительству детского сада на </w:t>
      </w:r>
      <w:r w:rsidRPr="004F32EB">
        <w:rPr>
          <w:rFonts w:ascii="GHEA Grapalat" w:hAnsi="GHEA Grapalat"/>
          <w:b/>
          <w:noProof/>
          <w:sz w:val="20"/>
          <w:lang w:val="ru-RU"/>
        </w:rPr>
        <w:t>75 мест в поселке Цилкар общины Цахкаовит Арагацотнского региона,  РА</w:t>
      </w:r>
      <w:r w:rsidRPr="004F32EB">
        <w:rPr>
          <w:rFonts w:ascii="GHEA Grapalat" w:hAnsi="GHEA Grapalat"/>
          <w:b/>
          <w:noProof/>
          <w:sz w:val="20"/>
          <w:lang w:val="ru-RU"/>
        </w:rPr>
        <w:br/>
      </w:r>
      <w:r w:rsidRPr="00503E1F">
        <w:rPr>
          <w:rFonts w:ascii="GHEA Grapalat" w:hAnsi="GHEA Grapalat"/>
          <w:b/>
          <w:noProof/>
          <w:sz w:val="20"/>
          <w:lang w:val="ru-RU"/>
        </w:rPr>
        <w:t xml:space="preserve">под кодом </w:t>
      </w:r>
      <w:r w:rsidRPr="005F6514">
        <w:rPr>
          <w:rFonts w:ascii="GHEA Grapalat" w:hAnsi="GHEA Grapalat"/>
          <w:b/>
          <w:noProof/>
          <w:sz w:val="20"/>
          <w:lang w:val="ru-RU"/>
        </w:rPr>
        <w:t>HHQK-GHKhTsDzB-</w:t>
      </w:r>
      <w:r>
        <w:rPr>
          <w:rFonts w:ascii="GHEA Grapalat" w:hAnsi="GHEA Grapalat"/>
          <w:b/>
          <w:noProof/>
          <w:sz w:val="20"/>
          <w:lang w:val="ru-RU"/>
        </w:rPr>
        <w:t>2</w:t>
      </w:r>
      <w:r w:rsidRPr="00C20483">
        <w:rPr>
          <w:rFonts w:ascii="GHEA Grapalat" w:hAnsi="GHEA Grapalat"/>
          <w:b/>
          <w:noProof/>
          <w:sz w:val="20"/>
          <w:lang w:val="ru-RU"/>
        </w:rPr>
        <w:t>5</w:t>
      </w:r>
      <w:r>
        <w:rPr>
          <w:rFonts w:ascii="GHEA Grapalat" w:hAnsi="GHEA Grapalat"/>
          <w:b/>
          <w:noProof/>
          <w:sz w:val="20"/>
          <w:lang w:val="ru-RU"/>
        </w:rPr>
        <w:t>/</w:t>
      </w:r>
      <w:r>
        <w:rPr>
          <w:rFonts w:ascii="GHEA Grapalat" w:hAnsi="GHEA Grapalat"/>
          <w:b/>
          <w:noProof/>
          <w:sz w:val="20"/>
        </w:rPr>
        <w:t>12</w:t>
      </w:r>
      <w:r>
        <w:rPr>
          <w:rFonts w:ascii="GHEA Grapalat" w:hAnsi="GHEA Grapalat"/>
          <w:b/>
          <w:noProof/>
          <w:sz w:val="20"/>
          <w:lang w:val="ru-RU"/>
        </w:rPr>
        <w:t xml:space="preserve"> </w:t>
      </w:r>
    </w:p>
    <w:p w:rsidR="00AE2986" w:rsidRPr="00361C22" w:rsidRDefault="00AE2986" w:rsidP="00AE298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</w:p>
    <w:p w:rsidR="00477D63" w:rsidRPr="006A4755" w:rsidRDefault="00477D63" w:rsidP="00477D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</w:p>
    <w:p w:rsidR="00477D63" w:rsidRPr="0083295A" w:rsidRDefault="00477D63" w:rsidP="00477D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F46263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41651E">
        <w:rPr>
          <w:rFonts w:ascii="GHEA Grapalat" w:hAnsi="GHEA Grapalat"/>
          <w:sz w:val="20"/>
          <w:lang w:val="ru-RU"/>
        </w:rPr>
        <w:t>15</w:t>
      </w:r>
      <w:r w:rsidR="0041651E">
        <w:rPr>
          <w:rFonts w:ascii="GHEA Grapalat" w:hAnsi="GHEA Grapalat"/>
          <w:sz w:val="20"/>
        </w:rPr>
        <w:t>.0</w:t>
      </w:r>
      <w:r w:rsidR="00025F37">
        <w:rPr>
          <w:rFonts w:ascii="GHEA Grapalat" w:hAnsi="GHEA Grapalat"/>
          <w:sz w:val="20"/>
        </w:rPr>
        <w:t>5</w:t>
      </w:r>
      <w:r w:rsidR="00477D63">
        <w:rPr>
          <w:rFonts w:ascii="GHEA Grapalat" w:hAnsi="GHEA Grapalat"/>
          <w:sz w:val="20"/>
          <w:lang w:val="ru-RU"/>
        </w:rPr>
        <w:t>.202</w:t>
      </w:r>
      <w:r w:rsidR="007C4D6F">
        <w:rPr>
          <w:rFonts w:ascii="GHEA Grapalat" w:hAnsi="GHEA Grapalat"/>
          <w:sz w:val="20"/>
          <w:lang w:val="ru-RU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890606" w:rsidRPr="008A0B97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8510A0">
        <w:rPr>
          <w:rFonts w:ascii="GHEA Grapalat" w:hAnsi="GHEA Grapalat"/>
          <w:sz w:val="20"/>
          <w:lang w:val="ru-RU"/>
        </w:rPr>
        <w:t xml:space="preserve">   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510A0">
        <w:rPr>
          <w:rFonts w:ascii="GHEA Grapalat" w:hAnsi="GHEA Grapalat"/>
          <w:sz w:val="20"/>
          <w:lang w:val="ru-RU"/>
        </w:rPr>
        <w:t xml:space="preserve"> </w:t>
      </w:r>
      <w:r w:rsidR="00DB7B19">
        <w:rPr>
          <w:rFonts w:ascii="GHEA Grapalat" w:hAnsi="GHEA Grapalat"/>
          <w:sz w:val="20"/>
        </w:rPr>
        <w:t>1</w:t>
      </w:r>
      <w:r w:rsidR="0041651E">
        <w:rPr>
          <w:rFonts w:ascii="GHEA Grapalat" w:hAnsi="GHEA Grapalat"/>
          <w:sz w:val="20"/>
        </w:rPr>
        <w:t>2</w:t>
      </w:r>
      <w:r w:rsidR="002A5D56">
        <w:rPr>
          <w:rFonts w:ascii="GHEA Grapalat" w:hAnsi="GHEA Grapalat"/>
          <w:sz w:val="20"/>
        </w:rPr>
        <w:t>:</w:t>
      </w:r>
      <w:r w:rsidR="0041651E">
        <w:rPr>
          <w:rFonts w:ascii="GHEA Grapalat" w:hAnsi="GHEA Grapalat"/>
          <w:sz w:val="20"/>
        </w:rPr>
        <w:t>15</w:t>
      </w:r>
    </w:p>
    <w:p w:rsidR="00F658F4" w:rsidRPr="00427D31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8645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2070"/>
        <w:gridCol w:w="2165"/>
        <w:gridCol w:w="1620"/>
      </w:tblGrid>
      <w:tr w:rsidR="0041651E" w:rsidRPr="004D6A3D" w:rsidTr="00920066">
        <w:trPr>
          <w:gridAfter w:val="1"/>
          <w:wAfter w:w="1620" w:type="dxa"/>
          <w:trHeight w:val="60"/>
        </w:trPr>
        <w:tc>
          <w:tcPr>
            <w:tcW w:w="2790" w:type="dxa"/>
          </w:tcPr>
          <w:p w:rsidR="0041651E" w:rsidRPr="00620A39" w:rsidRDefault="0041651E" w:rsidP="00920066">
            <w:pPr>
              <w:ind w:right="-635"/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4235" w:type="dxa"/>
            <w:gridSpan w:val="2"/>
          </w:tcPr>
          <w:p w:rsidR="0041651E" w:rsidRPr="007E49C9" w:rsidRDefault="0041651E" w:rsidP="00920066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41651E" w:rsidRPr="003A3A8E" w:rsidTr="00920066">
        <w:trPr>
          <w:gridAfter w:val="1"/>
          <w:wAfter w:w="1620" w:type="dxa"/>
          <w:trHeight w:val="283"/>
        </w:trPr>
        <w:tc>
          <w:tcPr>
            <w:tcW w:w="2790" w:type="dxa"/>
          </w:tcPr>
          <w:p w:rsidR="0041651E" w:rsidRDefault="0041651E" w:rsidP="00920066">
            <w:pPr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>Председатель</w:t>
            </w:r>
            <w:r>
              <w:rPr>
                <w:rFonts w:ascii="GHEA Grapalat" w:hAnsi="GHEA Grapalat"/>
                <w:noProof/>
              </w:rPr>
              <w:t xml:space="preserve"> </w:t>
            </w:r>
            <w:r w:rsidRPr="004D6A3D">
              <w:rPr>
                <w:rFonts w:ascii="GHEA Grapalat" w:hAnsi="GHEA Grapalat"/>
                <w:noProof/>
              </w:rPr>
              <w:t>комиссии:</w:t>
            </w:r>
          </w:p>
          <w:p w:rsidR="0041651E" w:rsidRPr="004D6A3D" w:rsidRDefault="0041651E" w:rsidP="00920066">
            <w:pPr>
              <w:rPr>
                <w:rFonts w:ascii="GHEA Grapalat" w:hAnsi="GHEA Grapalat"/>
                <w:noProof/>
                <w:lang w:val="hy-AM"/>
              </w:rPr>
            </w:pPr>
            <w:r w:rsidRPr="004D6A3D">
              <w:rPr>
                <w:rFonts w:ascii="GHEA Grapalat" w:hAnsi="GHEA Grapalat"/>
                <w:noProof/>
              </w:rPr>
              <w:t>Члены комиссии:</w:t>
            </w:r>
          </w:p>
        </w:tc>
        <w:tc>
          <w:tcPr>
            <w:tcW w:w="4235" w:type="dxa"/>
            <w:gridSpan w:val="2"/>
          </w:tcPr>
          <w:p w:rsidR="0041651E" w:rsidRDefault="0041651E" w:rsidP="0092006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C33740">
              <w:rPr>
                <w:rFonts w:ascii="GHEA Grapalat" w:hAnsi="GHEA Grapalat"/>
                <w:noProof/>
                <w:color w:val="000000" w:themeColor="text1"/>
                <w:lang w:val="ru-RU"/>
              </w:rPr>
              <w:t>М. Агаянц</w:t>
            </w:r>
          </w:p>
          <w:p w:rsidR="0041651E" w:rsidRDefault="0041651E" w:rsidP="00920066">
            <w:pPr>
              <w:rPr>
                <w:rFonts w:ascii="GHEA Grapalat" w:hAnsi="GHEA Grapalat"/>
                <w:noProof/>
              </w:rPr>
            </w:pPr>
            <w:r w:rsidRPr="00C33740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Pr="008A04DB">
              <w:rPr>
                <w:rFonts w:ascii="GHEA Grapalat" w:hAnsi="GHEA Grapalat"/>
                <w:noProof/>
                <w:color w:val="000000" w:themeColor="text1"/>
                <w:lang w:val="ru-RU"/>
              </w:rPr>
              <w:t>О. Заргарян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  <w:p w:rsidR="0041651E" w:rsidRPr="004F32EB" w:rsidRDefault="0041651E" w:rsidP="0092006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4F32EB">
              <w:rPr>
                <w:rFonts w:ascii="GHEA Grapalat" w:hAnsi="GHEA Grapalat"/>
              </w:rPr>
              <w:t>К. Брутян</w:t>
            </w:r>
          </w:p>
        </w:tc>
      </w:tr>
      <w:tr w:rsidR="0041651E" w:rsidRPr="004D6A3D" w:rsidTr="00920066">
        <w:trPr>
          <w:trHeight w:val="60"/>
        </w:trPr>
        <w:tc>
          <w:tcPr>
            <w:tcW w:w="2790" w:type="dxa"/>
          </w:tcPr>
          <w:p w:rsidR="0041651E" w:rsidRPr="006A4755" w:rsidRDefault="0041651E" w:rsidP="00920066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207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41651E" w:rsidRPr="00C33740" w:rsidRDefault="0041651E" w:rsidP="00920066">
            <w:pPr>
              <w:rPr>
                <w:rFonts w:ascii="GHEA Grapalat" w:hAnsi="GHEA Grapalat"/>
                <w:noProof/>
                <w:lang w:val="ru-RU"/>
              </w:rPr>
            </w:pPr>
            <w:r w:rsidRPr="006A4755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А.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Пап</w:t>
            </w:r>
            <w:r w:rsidRPr="006A4755">
              <w:rPr>
                <w:rFonts w:ascii="GHEA Grapalat" w:hAnsi="GHEA Grapalat"/>
                <w:noProof/>
                <w:color w:val="000000" w:themeColor="text1"/>
                <w:lang w:val="ru-RU"/>
              </w:rPr>
              <w:t>ян</w:t>
            </w:r>
          </w:p>
        </w:tc>
        <w:tc>
          <w:tcPr>
            <w:tcW w:w="3785" w:type="dxa"/>
            <w:gridSpan w:val="2"/>
          </w:tcPr>
          <w:p w:rsidR="0041651E" w:rsidRPr="004D6A3D" w:rsidRDefault="0041651E" w:rsidP="00920066">
            <w:pPr>
              <w:ind w:left="540"/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41651E" w:rsidRPr="00EB14CB" w:rsidTr="00920066">
        <w:trPr>
          <w:trHeight w:val="60"/>
        </w:trPr>
        <w:tc>
          <w:tcPr>
            <w:tcW w:w="2790" w:type="dxa"/>
          </w:tcPr>
          <w:p w:rsidR="0041651E" w:rsidRPr="004D6A3D" w:rsidRDefault="0041651E" w:rsidP="00920066">
            <w:pPr>
              <w:rPr>
                <w:rFonts w:ascii="GHEA Grapalat" w:hAnsi="GHEA Grapalat"/>
                <w:noProof/>
                <w:lang w:val="hy-AM"/>
              </w:rPr>
            </w:pPr>
            <w:r w:rsidRPr="00EB14CB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207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41651E" w:rsidRPr="001E6E15" w:rsidRDefault="0041651E" w:rsidP="0092006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Г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коп</w:t>
            </w:r>
            <w:r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41651E" w:rsidRPr="00EB14CB" w:rsidRDefault="0041651E" w:rsidP="0092006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  <w:tc>
          <w:tcPr>
            <w:tcW w:w="3785" w:type="dxa"/>
            <w:gridSpan w:val="2"/>
          </w:tcPr>
          <w:p w:rsidR="0041651E" w:rsidRPr="00EB14CB" w:rsidRDefault="0041651E" w:rsidP="0092006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0F412E" w:rsidRPr="006A4755" w:rsidRDefault="00025F37" w:rsidP="000F412E">
      <w:pPr>
        <w:rPr>
          <w:rFonts w:ascii="GHEA Grapalat" w:hAnsi="GHEA Grapalat"/>
          <w:noProof/>
          <w:color w:val="000000" w:themeColor="text1"/>
          <w:lang w:val="ru-RU"/>
        </w:rPr>
      </w:pPr>
      <w:r w:rsidRPr="000F412E">
        <w:rPr>
          <w:rFonts w:ascii="GHEA Grapalat" w:hAnsi="GHEA Grapalat"/>
          <w:b/>
          <w:lang w:val="ru-RU"/>
        </w:rPr>
        <w:t xml:space="preserve">Отсутствовал член комиссии </w:t>
      </w:r>
      <w:r w:rsidR="000F412E">
        <w:rPr>
          <w:rFonts w:ascii="GHEA Grapalat" w:hAnsi="GHEA Grapalat"/>
          <w:b/>
        </w:rPr>
        <w:t xml:space="preserve"> </w:t>
      </w:r>
      <w:r w:rsidR="000F412E" w:rsidRPr="008A04DB">
        <w:rPr>
          <w:rFonts w:ascii="GHEA Grapalat" w:hAnsi="GHEA Grapalat"/>
          <w:noProof/>
          <w:lang w:val="ru-RU"/>
        </w:rPr>
        <w:t>С. Нунян</w:t>
      </w:r>
      <w:r w:rsidR="000F412E" w:rsidRPr="006A4755">
        <w:rPr>
          <w:rFonts w:ascii="GHEA Grapalat" w:hAnsi="GHEA Grapalat"/>
          <w:noProof/>
          <w:color w:val="000000" w:themeColor="text1"/>
          <w:lang w:val="ru-RU"/>
        </w:rPr>
        <w:t xml:space="preserve"> </w:t>
      </w:r>
    </w:p>
    <w:p w:rsidR="002A5D56" w:rsidRPr="000F412E" w:rsidRDefault="002A5D56" w:rsidP="002A5D56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noProof/>
          <w:lang w:val="ru-RU"/>
        </w:rPr>
      </w:pPr>
    </w:p>
    <w:p w:rsidR="00AE2986" w:rsidRPr="000F412E" w:rsidRDefault="00AE2986" w:rsidP="00AE2986">
      <w:pPr>
        <w:pStyle w:val="Footer"/>
        <w:numPr>
          <w:ilvl w:val="0"/>
          <w:numId w:val="27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ru-RU"/>
        </w:rPr>
      </w:pPr>
      <w:r w:rsidRPr="000F412E">
        <w:rPr>
          <w:rFonts w:ascii="GHEA Grapalat" w:hAnsi="GHEA Grapalat"/>
          <w:b/>
          <w:lang w:val="ru-RU"/>
        </w:rPr>
        <w:t>О несоответствиях, зафиксированных в заявке участника в рамках процедуры закупки</w:t>
      </w:r>
    </w:p>
    <w:p w:rsidR="00AE2986" w:rsidRPr="000F412E" w:rsidRDefault="00AE2986" w:rsidP="00AE2986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ru-RU"/>
        </w:rPr>
      </w:pPr>
      <w:r w:rsidRPr="000F412E">
        <w:rPr>
          <w:rFonts w:ascii="GHEA Grapalat" w:hAnsi="GHEA Grapalat"/>
          <w:b/>
          <w:lang w:val="ru-RU"/>
        </w:rPr>
        <w:t>и их исправлении</w:t>
      </w:r>
    </w:p>
    <w:p w:rsidR="00AE2986" w:rsidRPr="000F412E" w:rsidRDefault="00AE2986" w:rsidP="00AE2986">
      <w:pPr>
        <w:pStyle w:val="Footer"/>
        <w:tabs>
          <w:tab w:val="left" w:pos="540"/>
          <w:tab w:val="left" w:pos="2250"/>
        </w:tabs>
        <w:ind w:firstLine="270"/>
        <w:jc w:val="center"/>
        <w:rPr>
          <w:rFonts w:ascii="GHEA Grapalat" w:hAnsi="GHEA Grapalat"/>
          <w:noProof/>
          <w:lang w:val="hy-AM"/>
        </w:rPr>
      </w:pPr>
      <w:r w:rsidRPr="000F412E">
        <w:rPr>
          <w:rFonts w:ascii="GHEA Grapalat" w:hAnsi="GHEA Grapalat"/>
          <w:noProof/>
          <w:lang w:val="hy-AM"/>
        </w:rPr>
        <w:t>-------------------------------------</w:t>
      </w:r>
      <w:r w:rsidRPr="000F412E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0F412E">
        <w:rPr>
          <w:rFonts w:ascii="GHEA Grapalat" w:hAnsi="GHEA Grapalat"/>
          <w:noProof/>
          <w:lang w:val="hy-AM"/>
        </w:rPr>
        <w:t>----------</w:t>
      </w:r>
    </w:p>
    <w:p w:rsidR="00AE2986" w:rsidRPr="000F412E" w:rsidRDefault="00AE2986" w:rsidP="00AE2986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0F412E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0F412E">
        <w:rPr>
          <w:rFonts w:ascii="GHEA Grapalat" w:hAnsi="GHEA Grapalat"/>
          <w:sz w:val="14"/>
          <w:szCs w:val="14"/>
          <w:lang w:val="ru-RU"/>
        </w:rPr>
        <w:t>М. Агаянц</w:t>
      </w:r>
      <w:r w:rsidRPr="000F412E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F531FA" w:rsidRPr="000F412E" w:rsidRDefault="00F531FA" w:rsidP="00966A7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025F37" w:rsidRPr="000F412E" w:rsidRDefault="00AE2986" w:rsidP="00025F37">
      <w:pPr>
        <w:pStyle w:val="BodyText2"/>
        <w:ind w:firstLine="562"/>
        <w:jc w:val="center"/>
        <w:rPr>
          <w:rFonts w:ascii="GHEA Grapalat" w:hAnsi="GHEA Grapalat" w:cs="Arial Armenian"/>
          <w:noProof/>
          <w:sz w:val="22"/>
          <w:szCs w:val="24"/>
          <w:lang w:val="ru-RU"/>
        </w:rPr>
      </w:pPr>
      <w:r w:rsidRPr="000F412E">
        <w:rPr>
          <w:rFonts w:ascii="GHEA Grapalat" w:hAnsi="GHEA Grapalat" w:cs="Arial Armenian"/>
          <w:noProof/>
          <w:sz w:val="22"/>
          <w:szCs w:val="24"/>
          <w:lang w:val="ru-RU"/>
        </w:rPr>
        <w:t xml:space="preserve">1.1 Принять к сведению, что по результатам изучения документов </w:t>
      </w:r>
      <w:r w:rsidR="00025F37" w:rsidRPr="000F412E">
        <w:rPr>
          <w:rFonts w:ascii="GHEA Grapalat" w:hAnsi="GHEA Grapalat" w:cs="Arial Armenian"/>
          <w:noProof/>
          <w:sz w:val="22"/>
          <w:szCs w:val="24"/>
          <w:lang w:val="ru-RU"/>
        </w:rPr>
        <w:t>И/П Ваграм Князян</w:t>
      </w:r>
    </w:p>
    <w:p w:rsidR="00AE2986" w:rsidRPr="000F412E" w:rsidRDefault="00AE2986" w:rsidP="00AE2986">
      <w:pPr>
        <w:widowControl w:val="0"/>
        <w:ind w:firstLine="562"/>
        <w:jc w:val="both"/>
        <w:rPr>
          <w:rFonts w:ascii="GHEA Grapalat" w:hAnsi="GHEA Grapalat" w:cs="Arial Armenian"/>
          <w:noProof/>
          <w:sz w:val="22"/>
          <w:szCs w:val="24"/>
          <w:lang w:val="ru-RU"/>
        </w:rPr>
      </w:pPr>
      <w:r w:rsidRPr="000F412E">
        <w:rPr>
          <w:rFonts w:ascii="GHEA Grapalat" w:hAnsi="GHEA Grapalat" w:cs="Arial Armenian"/>
          <w:noProof/>
          <w:sz w:val="22"/>
          <w:szCs w:val="24"/>
          <w:lang w:val="ru-RU"/>
        </w:rPr>
        <w:t>и  ООО «АРМСТРОЙ» были уведомлены о несоответствии представленных документов требованиям, установленным приглашением.</w:t>
      </w:r>
    </w:p>
    <w:p w:rsidR="00AE2986" w:rsidRPr="000F412E" w:rsidRDefault="00AE2986" w:rsidP="00AE2986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0F412E">
        <w:rPr>
          <w:rFonts w:ascii="GHEA Grapalat" w:hAnsi="GHEA Grapalat"/>
          <w:sz w:val="22"/>
          <w:szCs w:val="22"/>
          <w:lang w:val="ru-RU"/>
        </w:rPr>
        <w:t>В течение установленного периода со стороны участниках несоответствия были исправлены.</w:t>
      </w:r>
    </w:p>
    <w:p w:rsidR="00AE2986" w:rsidRPr="000F412E" w:rsidRDefault="00AE2986" w:rsidP="00AE2986">
      <w:pPr>
        <w:widowControl w:val="0"/>
        <w:jc w:val="both"/>
        <w:rPr>
          <w:rFonts w:ascii="GHEA Grapalat" w:hAnsi="GHEA Grapalat" w:cs="Arial Armenian"/>
          <w:noProof/>
          <w:sz w:val="22"/>
          <w:szCs w:val="24"/>
          <w:lang w:val="eu-ES"/>
        </w:rPr>
      </w:pPr>
    </w:p>
    <w:p w:rsidR="00AE2986" w:rsidRPr="000F412E" w:rsidRDefault="00AE2986" w:rsidP="00AE2986">
      <w:pPr>
        <w:widowControl w:val="0"/>
        <w:jc w:val="both"/>
        <w:rPr>
          <w:rFonts w:ascii="GHEA Grapalat" w:hAnsi="GHEA Grapalat" w:cs="Arial Armenian"/>
          <w:noProof/>
          <w:sz w:val="22"/>
          <w:szCs w:val="24"/>
          <w:lang w:val="eu-ES"/>
        </w:rPr>
      </w:pPr>
    </w:p>
    <w:p w:rsidR="00966A76" w:rsidRPr="000F412E" w:rsidRDefault="00966A76" w:rsidP="00966A7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7C4D6F" w:rsidRPr="000F412E">
        <w:rPr>
          <w:rFonts w:ascii="GHEA Grapalat" w:hAnsi="GHEA Grapalat"/>
          <w:i/>
          <w:sz w:val="18"/>
          <w:szCs w:val="22"/>
          <w:lang w:val="ru-RU"/>
        </w:rPr>
        <w:t>4</w:t>
      </w: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966A76" w:rsidRPr="000F412E" w:rsidRDefault="00966A76" w:rsidP="00966A76">
      <w:pPr>
        <w:pStyle w:val="Footer"/>
        <w:tabs>
          <w:tab w:val="left" w:pos="540"/>
          <w:tab w:val="left" w:pos="2250"/>
        </w:tabs>
        <w:ind w:firstLine="567"/>
        <w:jc w:val="both"/>
        <w:rPr>
          <w:rFonts w:ascii="GHEA Grapalat" w:hAnsi="GHEA Grapalat"/>
          <w:noProof/>
          <w:lang w:val="ru-RU"/>
        </w:rPr>
      </w:pPr>
    </w:p>
    <w:p w:rsidR="00F531FA" w:rsidRPr="000F412E" w:rsidRDefault="00F531FA" w:rsidP="00F531FA">
      <w:pPr>
        <w:jc w:val="center"/>
        <w:rPr>
          <w:rFonts w:ascii="GHEA Grapalat" w:hAnsi="GHEA Grapalat"/>
          <w:b/>
          <w:noProof/>
          <w:lang w:val="gsw-FR"/>
        </w:rPr>
      </w:pPr>
      <w:r w:rsidRPr="000F412E">
        <w:rPr>
          <w:rFonts w:ascii="GHEA Grapalat" w:hAnsi="GHEA Grapalat"/>
          <w:b/>
          <w:noProof/>
          <w:lang w:val="es-ES"/>
        </w:rPr>
        <w:t>2</w:t>
      </w:r>
      <w:r w:rsidRPr="000F412E">
        <w:rPr>
          <w:rFonts w:ascii="GHEA Grapalat" w:hAnsi="GHEA Grapalat"/>
          <w:b/>
          <w:noProof/>
          <w:lang w:val="hy-AM"/>
        </w:rPr>
        <w:t>.</w:t>
      </w:r>
      <w:r w:rsidRPr="000F412E">
        <w:rPr>
          <w:rFonts w:ascii="GHEA Grapalat" w:hAnsi="GHEA Grapalat"/>
          <w:b/>
          <w:lang w:val="es-ES"/>
        </w:rPr>
        <w:t xml:space="preserve">  </w:t>
      </w:r>
      <w:r w:rsidRPr="000F412E">
        <w:rPr>
          <w:rFonts w:ascii="GHEA Grapalat" w:hAnsi="GHEA Grapalat"/>
          <w:b/>
          <w:lang w:val="hy-AM"/>
        </w:rPr>
        <w:t xml:space="preserve">Сведения об отобранном </w:t>
      </w:r>
      <w:r w:rsidRPr="000F412E">
        <w:rPr>
          <w:rFonts w:ascii="GHEA Grapalat" w:hAnsi="GHEA Grapalat"/>
          <w:b/>
          <w:lang w:val="ru-RU"/>
        </w:rPr>
        <w:t xml:space="preserve">и непризнанных таковыми </w:t>
      </w:r>
      <w:r w:rsidRPr="000F412E">
        <w:rPr>
          <w:rFonts w:ascii="GHEA Grapalat" w:hAnsi="GHEA Grapalat"/>
          <w:b/>
          <w:lang w:val="hy-AM"/>
        </w:rPr>
        <w:t>участник</w:t>
      </w:r>
      <w:r w:rsidRPr="000F412E">
        <w:rPr>
          <w:rFonts w:ascii="GHEA Grapalat" w:hAnsi="GHEA Grapalat"/>
          <w:b/>
          <w:lang w:val="ru-RU"/>
        </w:rPr>
        <w:t xml:space="preserve">ов </w:t>
      </w:r>
      <w:r w:rsidRPr="000F412E">
        <w:rPr>
          <w:rFonts w:ascii="GHEA Grapalat" w:hAnsi="GHEA Grapalat"/>
          <w:b/>
          <w:lang w:val="hy-AM"/>
        </w:rPr>
        <w:t xml:space="preserve">закупочной процедуры </w:t>
      </w:r>
    </w:p>
    <w:p w:rsidR="00F531FA" w:rsidRPr="000F412E" w:rsidRDefault="00F531FA" w:rsidP="00F531FA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F412E">
        <w:rPr>
          <w:rFonts w:ascii="GHEA Grapalat" w:hAnsi="GHEA Grapalat"/>
          <w:noProof/>
          <w:lang w:val="ru-RU"/>
        </w:rPr>
        <w:t xml:space="preserve">       </w:t>
      </w:r>
      <w:r w:rsidRPr="000F412E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F412E">
        <w:rPr>
          <w:rFonts w:ascii="GHEA Grapalat" w:hAnsi="GHEA Grapalat"/>
          <w:noProof/>
          <w:lang w:val="ru-RU"/>
        </w:rPr>
        <w:t>-------------------------------------------</w:t>
      </w:r>
      <w:r w:rsidRPr="000F412E">
        <w:rPr>
          <w:rFonts w:ascii="GHEA Grapalat" w:hAnsi="GHEA Grapalat"/>
          <w:noProof/>
          <w:lang w:val="hy-AM"/>
        </w:rPr>
        <w:t>-----------------------------</w:t>
      </w:r>
    </w:p>
    <w:p w:rsidR="00F531FA" w:rsidRPr="000F412E" w:rsidRDefault="00F531FA" w:rsidP="00F531FA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0F412E">
        <w:rPr>
          <w:rFonts w:ascii="GHEA Grapalat" w:hAnsi="GHEA Grapalat"/>
          <w:noProof/>
          <w:sz w:val="14"/>
          <w:szCs w:val="14"/>
          <w:lang w:val="ru-RU"/>
        </w:rPr>
        <w:t>(</w:t>
      </w:r>
      <w:r w:rsidR="00B92B21" w:rsidRPr="000F412E">
        <w:rPr>
          <w:rFonts w:ascii="GHEA Grapalat" w:hAnsi="GHEA Grapalat"/>
          <w:noProof/>
          <w:sz w:val="14"/>
          <w:szCs w:val="14"/>
          <w:lang w:val="ru-RU"/>
        </w:rPr>
        <w:t>Р. Егиазарян</w:t>
      </w:r>
      <w:r w:rsidRPr="000F412E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AE2986" w:rsidRPr="000F412E" w:rsidRDefault="00AE2986" w:rsidP="00AE2986">
      <w:pPr>
        <w:ind w:firstLine="562"/>
        <w:jc w:val="both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  <w:r w:rsidRPr="000F412E">
        <w:rPr>
          <w:rFonts w:ascii="GHEA Grapalat" w:hAnsi="GHEA Grapalat"/>
          <w:sz w:val="22"/>
          <w:szCs w:val="22"/>
          <w:lang w:val="ru-RU"/>
        </w:rPr>
        <w:t>1.2 На основании подпункт 7 пункта 40 Порядка и представленных членами оценочной комиссии оценочных листов, за</w:t>
      </w:r>
      <w:r w:rsidRPr="000F412E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явк</w:t>
      </w:r>
      <w:r w:rsidRPr="000F412E">
        <w:rPr>
          <w:rFonts w:ascii="GHEA Grapalat" w:hAnsi="GHEA Grapalat"/>
          <w:noProof/>
          <w:color w:val="000000" w:themeColor="text1"/>
          <w:sz w:val="22"/>
          <w:szCs w:val="22"/>
          <w:lang w:val="ru-RU"/>
        </w:rPr>
        <w:t>и</w:t>
      </w:r>
      <w:r w:rsidRPr="000F412E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участник</w:t>
      </w:r>
      <w:r w:rsidRPr="000F412E">
        <w:rPr>
          <w:rFonts w:ascii="GHEA Grapalat" w:hAnsi="GHEA Grapalat"/>
          <w:noProof/>
          <w:color w:val="000000" w:themeColor="text1"/>
          <w:sz w:val="22"/>
          <w:szCs w:val="22"/>
          <w:lang w:val="ru-RU"/>
        </w:rPr>
        <w:t>ь</w:t>
      </w:r>
      <w:r w:rsidRPr="000F412E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был</w:t>
      </w:r>
      <w:r w:rsidRPr="000F412E">
        <w:rPr>
          <w:rFonts w:ascii="GHEA Grapalat" w:hAnsi="GHEA Grapalat"/>
          <w:noProof/>
          <w:color w:val="000000" w:themeColor="text1"/>
          <w:sz w:val="22"/>
          <w:szCs w:val="22"/>
          <w:lang w:val="ru-RU"/>
        </w:rPr>
        <w:t>и</w:t>
      </w:r>
      <w:r w:rsidRPr="000F412E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оценена следующим образом.</w:t>
      </w:r>
    </w:p>
    <w:p w:rsidR="00F531FA" w:rsidRPr="000F412E" w:rsidRDefault="00F531FA" w:rsidP="00F531FA">
      <w:pPr>
        <w:pStyle w:val="BodyText2"/>
        <w:ind w:firstLine="562"/>
        <w:rPr>
          <w:rFonts w:ascii="GHEA Grapalat" w:hAnsi="GHEA Grapalat"/>
          <w:lang w:val="eu-ES"/>
        </w:rPr>
      </w:pPr>
    </w:p>
    <w:tbl>
      <w:tblPr>
        <w:tblW w:w="10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8"/>
        <w:gridCol w:w="1559"/>
        <w:gridCol w:w="1359"/>
        <w:gridCol w:w="2416"/>
        <w:gridCol w:w="2416"/>
      </w:tblGrid>
      <w:tr w:rsidR="007C4D6F" w:rsidRPr="000F412E" w:rsidTr="000F412E">
        <w:trPr>
          <w:trHeight w:val="161"/>
        </w:trPr>
        <w:tc>
          <w:tcPr>
            <w:tcW w:w="2468" w:type="dxa"/>
            <w:shd w:val="clear" w:color="auto" w:fill="DBE5F1" w:themeFill="accent1" w:themeFillTint="33"/>
            <w:vAlign w:val="center"/>
          </w:tcPr>
          <w:p w:rsidR="007C4D6F" w:rsidRPr="000F412E" w:rsidRDefault="007C4D6F" w:rsidP="007C4D6F">
            <w:pPr>
              <w:jc w:val="center"/>
              <w:rPr>
                <w:rFonts w:ascii="GHEA Grapalat" w:hAnsi="GHEA Grapalat" w:cs="Calibri"/>
                <w:bCs/>
                <w:i/>
                <w:iCs/>
                <w:noProof/>
                <w:color w:val="000000"/>
                <w:szCs w:val="22"/>
                <w:lang w:val="eu-ES" w:eastAsia="en-US"/>
              </w:rPr>
            </w:pPr>
            <w:r w:rsidRPr="000F412E">
              <w:rPr>
                <w:rFonts w:ascii="GHEA Grapalat" w:hAnsi="GHEA Grapalat" w:cs="Calibri"/>
                <w:bCs/>
                <w:i/>
                <w:iCs/>
                <w:noProof/>
                <w:color w:val="000000"/>
                <w:szCs w:val="22"/>
                <w:lang w:val="eu-ES" w:eastAsia="en-US"/>
              </w:rPr>
              <w:t>Занвшие места участников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7C4D6F" w:rsidRPr="000F412E" w:rsidRDefault="007C4D6F" w:rsidP="007C4D6F">
            <w:pPr>
              <w:jc w:val="center"/>
              <w:rPr>
                <w:rFonts w:ascii="GHEA Grapalat" w:hAnsi="GHEA Grapalat" w:cs="Calibri"/>
                <w:bCs/>
                <w:i/>
                <w:iCs/>
                <w:noProof/>
                <w:color w:val="000000"/>
                <w:szCs w:val="22"/>
                <w:lang w:val="eu-ES" w:eastAsia="en-US"/>
              </w:rPr>
            </w:pPr>
            <w:r w:rsidRPr="000F412E">
              <w:rPr>
                <w:rFonts w:ascii="GHEA Grapalat" w:hAnsi="GHEA Grapalat" w:cs="Calibri"/>
                <w:bCs/>
                <w:i/>
                <w:iCs/>
                <w:noProof/>
                <w:color w:val="000000"/>
                <w:szCs w:val="22"/>
                <w:lang w:val="eu-ES" w:eastAsia="en-US"/>
              </w:rPr>
              <w:t>Имена учасников</w:t>
            </w:r>
          </w:p>
        </w:tc>
        <w:tc>
          <w:tcPr>
            <w:tcW w:w="1359" w:type="dxa"/>
            <w:shd w:val="clear" w:color="auto" w:fill="DBE5F1" w:themeFill="accent1" w:themeFillTint="33"/>
            <w:vAlign w:val="center"/>
          </w:tcPr>
          <w:p w:rsidR="007C4D6F" w:rsidRPr="000F412E" w:rsidRDefault="007C4D6F" w:rsidP="007C4D6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F412E">
              <w:rPr>
                <w:rFonts w:ascii="GHEA Grapalat" w:hAnsi="GHEA Grapalat"/>
                <w:sz w:val="16"/>
                <w:szCs w:val="16"/>
              </w:rPr>
              <w:t>Техническое предложение (TП)</w:t>
            </w:r>
          </w:p>
        </w:tc>
        <w:tc>
          <w:tcPr>
            <w:tcW w:w="2416" w:type="dxa"/>
            <w:shd w:val="clear" w:color="auto" w:fill="DBE5F1" w:themeFill="accent1" w:themeFillTint="33"/>
            <w:vAlign w:val="center"/>
          </w:tcPr>
          <w:p w:rsidR="007C4D6F" w:rsidRPr="000F412E" w:rsidRDefault="007C4D6F" w:rsidP="007C4D6F">
            <w:pPr>
              <w:widowControl w:val="0"/>
              <w:tabs>
                <w:tab w:val="left" w:pos="543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F412E">
              <w:rPr>
                <w:rFonts w:ascii="GHEA Grapalat" w:hAnsi="GHEA Grapalat"/>
                <w:sz w:val="16"/>
                <w:szCs w:val="16"/>
              </w:rPr>
              <w:t>Ценовое предложение (ЦП)</w:t>
            </w:r>
          </w:p>
        </w:tc>
        <w:tc>
          <w:tcPr>
            <w:tcW w:w="2416" w:type="dxa"/>
            <w:shd w:val="clear" w:color="auto" w:fill="DBE5F1" w:themeFill="accent1" w:themeFillTint="33"/>
            <w:vAlign w:val="center"/>
          </w:tcPr>
          <w:p w:rsidR="007C4D6F" w:rsidRPr="000F412E" w:rsidRDefault="007C4D6F" w:rsidP="007C4D6F">
            <w:pPr>
              <w:jc w:val="center"/>
              <w:rPr>
                <w:rFonts w:ascii="GHEA Grapalat" w:hAnsi="GHEA Grapalat" w:cs="Calibri"/>
                <w:i/>
                <w:noProof/>
                <w:color w:val="000000" w:themeColor="text1"/>
                <w:szCs w:val="22"/>
                <w:lang w:val="eu-ES" w:eastAsia="en-US"/>
              </w:rPr>
            </w:pPr>
            <w:r w:rsidRPr="000F412E">
              <w:rPr>
                <w:rFonts w:ascii="GHEA Grapalat" w:hAnsi="GHEA Grapalat"/>
                <w:i/>
                <w:noProof/>
                <w:color w:val="000000"/>
                <w:szCs w:val="22"/>
                <w:lang w:val="eu-ES"/>
              </w:rPr>
              <w:t>Оценка заявки /балл/</w:t>
            </w:r>
          </w:p>
        </w:tc>
      </w:tr>
      <w:tr w:rsidR="000F412E" w:rsidRPr="000F412E" w:rsidTr="000F412E">
        <w:trPr>
          <w:trHeight w:val="217"/>
        </w:trPr>
        <w:tc>
          <w:tcPr>
            <w:tcW w:w="2468" w:type="dxa"/>
            <w:vAlign w:val="center"/>
          </w:tcPr>
          <w:p w:rsidR="000F412E" w:rsidRPr="000F412E" w:rsidRDefault="000F412E" w:rsidP="000F412E">
            <w:pPr>
              <w:pStyle w:val="BodyTextIndent3"/>
              <w:spacing w:line="240" w:lineRule="auto"/>
              <w:ind w:firstLine="0"/>
              <w:jc w:val="center"/>
              <w:rPr>
                <w:rFonts w:ascii="GHEA Grapalat" w:hAnsi="GHEA Grapalat" w:cs="Sylfaen"/>
                <w:noProof/>
                <w:color w:val="000000" w:themeColor="text1"/>
                <w:sz w:val="20"/>
              </w:rPr>
            </w:pPr>
            <w:r w:rsidRPr="000F412E">
              <w:rPr>
                <w:rFonts w:ascii="GHEA Grapalat" w:hAnsi="GHEA Grapalat"/>
                <w:sz w:val="20"/>
                <w:lang w:val="ru-RU"/>
              </w:rPr>
              <w:t>Отобранный участник</w:t>
            </w:r>
          </w:p>
        </w:tc>
        <w:tc>
          <w:tcPr>
            <w:tcW w:w="1559" w:type="dxa"/>
            <w:vAlign w:val="center"/>
          </w:tcPr>
          <w:p w:rsidR="000F412E" w:rsidRPr="000F412E" w:rsidRDefault="000F412E" w:rsidP="000F412E">
            <w:pPr>
              <w:pStyle w:val="BodyText2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0F412E">
              <w:rPr>
                <w:rFonts w:ascii="GHEA Grapalat" w:hAnsi="GHEA Grapalat"/>
                <w:color w:val="000000"/>
                <w:lang w:eastAsia="en-US"/>
              </w:rPr>
              <w:t>И/П Ваграм Князян</w:t>
            </w:r>
          </w:p>
          <w:p w:rsidR="000F412E" w:rsidRPr="000F412E" w:rsidRDefault="000F412E" w:rsidP="000F412E">
            <w:pPr>
              <w:pStyle w:val="BodyText2"/>
              <w:jc w:val="center"/>
              <w:rPr>
                <w:rFonts w:ascii="GHEA Grapalat" w:hAnsi="GHEA Grapalat" w:cs="Calibri"/>
                <w:color w:val="000000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  <w:r w:rsidRPr="000F412E">
              <w:rPr>
                <w:rFonts w:ascii="GHEA Grapalat" w:hAnsi="GHEA Grapalat" w:cs="Arial Armenian"/>
                <w:noProof/>
              </w:rPr>
              <w:t>59.15</w:t>
            </w:r>
          </w:p>
        </w:tc>
        <w:tc>
          <w:tcPr>
            <w:tcW w:w="2416" w:type="dxa"/>
          </w:tcPr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</w:p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  <w:r w:rsidRPr="000F412E">
              <w:rPr>
                <w:rFonts w:ascii="GHEA Grapalat" w:hAnsi="GHEA Grapalat" w:cs="Arial Armenian"/>
                <w:noProof/>
              </w:rPr>
              <w:t>30</w:t>
            </w:r>
          </w:p>
        </w:tc>
        <w:tc>
          <w:tcPr>
            <w:tcW w:w="2416" w:type="dxa"/>
            <w:vAlign w:val="center"/>
          </w:tcPr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  <w:r w:rsidRPr="000F412E">
              <w:rPr>
                <w:rFonts w:ascii="GHEA Grapalat" w:hAnsi="GHEA Grapalat" w:cs="Arial Armenian"/>
                <w:noProof/>
              </w:rPr>
              <w:t>89.15</w:t>
            </w:r>
          </w:p>
        </w:tc>
      </w:tr>
      <w:tr w:rsidR="000F412E" w:rsidRPr="000F412E" w:rsidTr="000F412E">
        <w:trPr>
          <w:trHeight w:val="422"/>
        </w:trPr>
        <w:tc>
          <w:tcPr>
            <w:tcW w:w="2468" w:type="dxa"/>
            <w:vAlign w:val="center"/>
          </w:tcPr>
          <w:p w:rsidR="000F412E" w:rsidRPr="000F412E" w:rsidRDefault="000F412E" w:rsidP="000F412E">
            <w:pPr>
              <w:pStyle w:val="BodyTextIndent3"/>
              <w:spacing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0F412E">
              <w:rPr>
                <w:rFonts w:ascii="GHEA Grapalat" w:hAnsi="GHEA Grapalat"/>
                <w:sz w:val="20"/>
                <w:lang w:val="ru-RU"/>
              </w:rPr>
              <w:t>непризнанных таковыми участников</w:t>
            </w:r>
          </w:p>
        </w:tc>
        <w:tc>
          <w:tcPr>
            <w:tcW w:w="1559" w:type="dxa"/>
            <w:vAlign w:val="center"/>
          </w:tcPr>
          <w:p w:rsidR="000F412E" w:rsidRPr="000F412E" w:rsidRDefault="000F412E" w:rsidP="000F412E">
            <w:pPr>
              <w:pStyle w:val="BodyText2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0F412E">
              <w:rPr>
                <w:rFonts w:ascii="GHEA Grapalat" w:hAnsi="GHEA Grapalat"/>
                <w:color w:val="000000"/>
                <w:lang w:eastAsia="en-US"/>
              </w:rPr>
              <w:t>«</w:t>
            </w:r>
            <w:r w:rsidRPr="000F412E">
              <w:rPr>
                <w:rFonts w:ascii="GHEA Grapalat" w:hAnsi="GHEA Grapalat"/>
                <w:color w:val="000000"/>
                <w:lang w:val="ru-RU" w:eastAsia="en-US"/>
              </w:rPr>
              <w:t>АРМСТРОЙ</w:t>
            </w:r>
            <w:r w:rsidRPr="000F412E">
              <w:rPr>
                <w:rFonts w:ascii="GHEA Grapalat" w:hAnsi="GHEA Grapalat"/>
                <w:color w:val="000000"/>
                <w:lang w:eastAsia="en-US"/>
              </w:rPr>
              <w:t>»</w:t>
            </w:r>
            <w:r w:rsidRPr="000F412E">
              <w:rPr>
                <w:rFonts w:ascii="GHEA Grapalat" w:hAnsi="GHEA Grapalat"/>
                <w:color w:val="000000"/>
                <w:lang w:val="ru-RU" w:eastAsia="en-US"/>
              </w:rPr>
              <w:t xml:space="preserve"> ООО</w:t>
            </w:r>
            <w:r w:rsidRPr="000F412E">
              <w:rPr>
                <w:rFonts w:ascii="GHEA Grapalat" w:hAnsi="GHEA Grapalat"/>
                <w:color w:val="000000"/>
                <w:lang w:eastAsia="en-US"/>
              </w:rPr>
              <w:t xml:space="preserve"> </w:t>
            </w:r>
          </w:p>
          <w:p w:rsidR="000F412E" w:rsidRPr="000F412E" w:rsidRDefault="000F412E" w:rsidP="000F412E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</w:p>
          <w:p w:rsidR="000F412E" w:rsidRPr="000F412E" w:rsidRDefault="000F412E" w:rsidP="000F412E">
            <w:pPr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359" w:type="dxa"/>
          </w:tcPr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</w:p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  <w:r w:rsidRPr="000F412E">
              <w:rPr>
                <w:rFonts w:ascii="GHEA Grapalat" w:hAnsi="GHEA Grapalat" w:cs="Arial Armenian"/>
                <w:noProof/>
              </w:rPr>
              <w:t>59.85</w:t>
            </w:r>
          </w:p>
        </w:tc>
        <w:tc>
          <w:tcPr>
            <w:tcW w:w="2416" w:type="dxa"/>
          </w:tcPr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</w:p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  <w:r w:rsidRPr="000F412E">
              <w:rPr>
                <w:rFonts w:ascii="GHEA Grapalat" w:hAnsi="GHEA Grapalat" w:cs="Arial Armenian"/>
                <w:noProof/>
              </w:rPr>
              <w:t>27.97</w:t>
            </w:r>
          </w:p>
        </w:tc>
        <w:tc>
          <w:tcPr>
            <w:tcW w:w="2416" w:type="dxa"/>
            <w:vAlign w:val="center"/>
          </w:tcPr>
          <w:p w:rsidR="000F412E" w:rsidRPr="000F412E" w:rsidRDefault="000F412E" w:rsidP="000F412E">
            <w:pPr>
              <w:jc w:val="center"/>
              <w:rPr>
                <w:rFonts w:ascii="GHEA Grapalat" w:hAnsi="GHEA Grapalat" w:cs="Arial Armenian"/>
                <w:noProof/>
              </w:rPr>
            </w:pPr>
            <w:r w:rsidRPr="000F412E">
              <w:rPr>
                <w:rFonts w:ascii="GHEA Grapalat" w:hAnsi="GHEA Grapalat" w:cs="Arial Armenian"/>
                <w:noProof/>
              </w:rPr>
              <w:t>87.82</w:t>
            </w:r>
          </w:p>
        </w:tc>
      </w:tr>
    </w:tbl>
    <w:p w:rsidR="00B638D8" w:rsidRPr="000F412E" w:rsidRDefault="00B638D8" w:rsidP="00B638D8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B63FEA" w:rsidRPr="000F412E">
        <w:rPr>
          <w:rFonts w:ascii="GHEA Grapalat" w:hAnsi="GHEA Grapalat"/>
          <w:i/>
          <w:sz w:val="18"/>
          <w:szCs w:val="22"/>
        </w:rPr>
        <w:t>4</w:t>
      </w: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F531FA" w:rsidRDefault="00F531FA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54EC" w:rsidRPr="000F412E" w:rsidRDefault="00F554EC" w:rsidP="00F531FA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p w:rsidR="00F531FA" w:rsidRPr="000F412E" w:rsidRDefault="00F531FA" w:rsidP="00F531FA">
      <w:pPr>
        <w:pStyle w:val="BodyText2"/>
        <w:ind w:firstLine="562"/>
        <w:rPr>
          <w:rFonts w:ascii="GHEA Grapalat" w:hAnsi="GHEA Grapalat"/>
          <w:i/>
          <w:noProof/>
          <w:sz w:val="2"/>
          <w:szCs w:val="10"/>
          <w:lang w:val="ru-RU"/>
        </w:rPr>
      </w:pPr>
    </w:p>
    <w:p w:rsidR="00F531FA" w:rsidRPr="000F412E" w:rsidRDefault="00F531FA" w:rsidP="00F531FA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0F412E">
        <w:rPr>
          <w:rFonts w:ascii="GHEA Grapalat" w:hAnsi="GHEA Grapalat"/>
          <w:b/>
          <w:lang w:val="ru-RU"/>
        </w:rPr>
        <w:t>3. О принятии решения заключения государственн</w:t>
      </w:r>
      <w:r w:rsidRPr="000F412E">
        <w:rPr>
          <w:rFonts w:ascii="GHEA Grapalat" w:hAnsi="GHEA Grapalat"/>
          <w:b/>
          <w:lang w:val="hy-AM"/>
        </w:rPr>
        <w:t>ых</w:t>
      </w:r>
      <w:r w:rsidRPr="000F412E">
        <w:rPr>
          <w:rFonts w:ascii="GHEA Grapalat" w:hAnsi="GHEA Grapalat"/>
          <w:b/>
          <w:lang w:val="ru-RU"/>
        </w:rPr>
        <w:t xml:space="preserve"> договор</w:t>
      </w:r>
      <w:r w:rsidRPr="000F412E">
        <w:rPr>
          <w:rFonts w:ascii="GHEA Grapalat" w:hAnsi="GHEA Grapalat"/>
          <w:b/>
          <w:lang w:val="hy-AM"/>
        </w:rPr>
        <w:t>ов</w:t>
      </w:r>
      <w:r w:rsidRPr="000F412E">
        <w:rPr>
          <w:rFonts w:ascii="GHEA Grapalat" w:hAnsi="GHEA Grapalat"/>
          <w:b/>
          <w:lang w:val="ru-RU"/>
        </w:rPr>
        <w:t xml:space="preserve"> закупки</w:t>
      </w:r>
    </w:p>
    <w:p w:rsidR="00F531FA" w:rsidRPr="000F412E" w:rsidRDefault="00F531FA" w:rsidP="00F531FA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F412E">
        <w:rPr>
          <w:rFonts w:ascii="GHEA Grapalat" w:hAnsi="GHEA Grapalat"/>
          <w:noProof/>
          <w:lang w:val="hy-AM"/>
        </w:rPr>
        <w:t>--------------------------</w:t>
      </w:r>
      <w:r w:rsidRPr="000F412E">
        <w:rPr>
          <w:rFonts w:ascii="GHEA Grapalat" w:hAnsi="GHEA Grapalat"/>
          <w:noProof/>
          <w:lang w:val="ru-RU"/>
        </w:rPr>
        <w:t>-----------</w:t>
      </w:r>
      <w:r w:rsidRPr="000F412E">
        <w:rPr>
          <w:rFonts w:ascii="GHEA Grapalat" w:hAnsi="GHEA Grapalat"/>
          <w:noProof/>
          <w:lang w:val="hy-AM"/>
        </w:rPr>
        <w:t>------</w:t>
      </w:r>
      <w:r w:rsidRPr="000F412E">
        <w:rPr>
          <w:rFonts w:ascii="GHEA Grapalat" w:hAnsi="GHEA Grapalat"/>
          <w:noProof/>
          <w:lang w:val="ru-RU"/>
        </w:rPr>
        <w:t>----------</w:t>
      </w:r>
      <w:r w:rsidRPr="000F412E">
        <w:rPr>
          <w:rFonts w:ascii="GHEA Grapalat" w:hAnsi="GHEA Grapalat"/>
          <w:noProof/>
          <w:lang w:val="hy-AM"/>
        </w:rPr>
        <w:t>------------------------------------------------------------------</w:t>
      </w:r>
    </w:p>
    <w:p w:rsidR="00F531FA" w:rsidRPr="00036DCC" w:rsidRDefault="00F531FA" w:rsidP="00F531FA">
      <w:pPr>
        <w:pStyle w:val="BodyText2"/>
        <w:ind w:left="-142" w:firstLine="704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0F412E">
        <w:rPr>
          <w:rFonts w:ascii="GHEA Grapalat" w:hAnsi="GHEA Grapalat"/>
          <w:noProof/>
          <w:sz w:val="14"/>
          <w:szCs w:val="14"/>
          <w:lang w:val="ru-RU"/>
        </w:rPr>
        <w:t>(</w:t>
      </w:r>
      <w:r w:rsidR="00B63FEA" w:rsidRPr="000F412E">
        <w:rPr>
          <w:rFonts w:ascii="GHEA Grapalat" w:hAnsi="GHEA Grapalat"/>
          <w:noProof/>
          <w:sz w:val="14"/>
          <w:szCs w:val="14"/>
          <w:lang w:val="ru-RU"/>
        </w:rPr>
        <w:t>Р. Егиазарян</w:t>
      </w:r>
      <w:r w:rsidRPr="000F412E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F531FA" w:rsidRPr="00E73992" w:rsidRDefault="00F531FA" w:rsidP="00F531FA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:rsidR="000F412E" w:rsidRDefault="00F531FA" w:rsidP="000F412E">
      <w:pPr>
        <w:pStyle w:val="BodyText2"/>
        <w:rPr>
          <w:rFonts w:ascii="GHEA Grapalat" w:hAnsi="GHEA Grapalat"/>
          <w:color w:val="000000"/>
          <w:lang w:eastAsia="en-US"/>
        </w:rPr>
      </w:pPr>
      <w:r w:rsidRPr="00C720A9">
        <w:rPr>
          <w:rFonts w:ascii="GHEA Grapalat" w:hAnsi="GHEA Grapalat"/>
          <w:sz w:val="22"/>
          <w:szCs w:val="22"/>
          <w:lang w:val="ru-RU"/>
        </w:rPr>
        <w:t xml:space="preserve">3.1 </w:t>
      </w:r>
      <w:r>
        <w:rPr>
          <w:rFonts w:ascii="GHEA Grapalat" w:hAnsi="GHEA Grapalat"/>
          <w:sz w:val="22"/>
          <w:szCs w:val="22"/>
          <w:lang w:val="hy-AM"/>
        </w:rPr>
        <w:t>На основе</w:t>
      </w:r>
      <w:r w:rsidRPr="00F46263">
        <w:rPr>
          <w:rFonts w:ascii="GHEA Grapalat" w:hAnsi="GHEA Grapalat"/>
          <w:sz w:val="22"/>
          <w:szCs w:val="22"/>
          <w:lang w:val="ru-RU"/>
        </w:rPr>
        <w:t xml:space="preserve"> пункт</w:t>
      </w:r>
      <w:r>
        <w:rPr>
          <w:rFonts w:ascii="GHEA Grapalat" w:hAnsi="GHEA Grapalat"/>
          <w:sz w:val="22"/>
          <w:szCs w:val="22"/>
          <w:lang w:val="hy-AM"/>
        </w:rPr>
        <w:t>а</w:t>
      </w:r>
      <w:r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2.</w:t>
      </w:r>
      <w:r>
        <w:rPr>
          <w:rFonts w:ascii="GHEA Grapalat" w:hAnsi="GHEA Grapalat"/>
          <w:sz w:val="22"/>
          <w:szCs w:val="22"/>
          <w:lang w:val="ru-RU"/>
        </w:rPr>
        <w:t>1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F46263">
        <w:rPr>
          <w:rFonts w:ascii="GHEA Grapalat" w:hAnsi="GHEA Grapalat"/>
          <w:sz w:val="22"/>
          <w:szCs w:val="22"/>
          <w:lang w:val="ru-RU"/>
        </w:rPr>
        <w:t>данного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протокола</w:t>
      </w:r>
      <w:r w:rsidRPr="00F46263">
        <w:rPr>
          <w:rFonts w:ascii="GHEA Grapalat" w:hAnsi="GHEA Grapalat"/>
          <w:sz w:val="22"/>
          <w:szCs w:val="22"/>
          <w:lang w:val="ru-RU"/>
        </w:rPr>
        <w:t xml:space="preserve"> и част</w:t>
      </w:r>
      <w:r>
        <w:rPr>
          <w:rFonts w:ascii="GHEA Grapalat" w:hAnsi="GHEA Grapalat"/>
          <w:sz w:val="22"/>
          <w:szCs w:val="22"/>
          <w:lang w:val="hy-AM"/>
        </w:rPr>
        <w:t xml:space="preserve">ей </w:t>
      </w:r>
      <w:r w:rsidRPr="00F46263">
        <w:rPr>
          <w:rFonts w:ascii="GHEA Grapalat" w:hAnsi="GHEA Grapalat"/>
          <w:sz w:val="22"/>
          <w:szCs w:val="22"/>
          <w:lang w:val="ru-RU"/>
        </w:rPr>
        <w:t>1</w:t>
      </w:r>
      <w:r>
        <w:rPr>
          <w:rFonts w:ascii="GHEA Grapalat" w:hAnsi="GHEA Grapalat"/>
          <w:sz w:val="22"/>
          <w:szCs w:val="22"/>
          <w:lang w:val="hy-AM"/>
        </w:rPr>
        <w:t xml:space="preserve"> и 2</w:t>
      </w:r>
      <w:r w:rsidRPr="00F46263">
        <w:rPr>
          <w:rFonts w:ascii="GHEA Grapalat" w:hAnsi="GHEA Grapalat"/>
          <w:sz w:val="22"/>
          <w:szCs w:val="22"/>
          <w:lang w:val="ru-RU"/>
        </w:rPr>
        <w:t xml:space="preserve"> ста</w:t>
      </w:r>
      <w:r w:rsidRPr="00C720A9">
        <w:rPr>
          <w:rFonts w:ascii="GHEA Grapalat" w:hAnsi="GHEA Grapalat"/>
          <w:sz w:val="22"/>
          <w:szCs w:val="22"/>
          <w:lang w:val="ru-RU"/>
        </w:rPr>
        <w:t>тьи 36 Закона-оценочная комиссия</w:t>
      </w:r>
      <w:r w:rsidRPr="00F46263">
        <w:rPr>
          <w:rFonts w:ascii="GHEA Grapalat" w:hAnsi="GHEA Grapalat"/>
          <w:sz w:val="22"/>
          <w:szCs w:val="22"/>
          <w:lang w:val="ru-RU"/>
        </w:rPr>
        <w:t xml:space="preserve"> решила </w:t>
      </w:r>
      <w:r>
        <w:rPr>
          <w:rFonts w:ascii="GHEA Grapalat" w:hAnsi="GHEA Grapalat"/>
          <w:sz w:val="22"/>
          <w:szCs w:val="22"/>
          <w:lang w:val="hy-AM"/>
        </w:rPr>
        <w:t xml:space="preserve">после </w:t>
      </w:r>
      <w:r>
        <w:rPr>
          <w:rFonts w:ascii="GHEA Grapalat" w:hAnsi="GHEA Grapalat"/>
          <w:sz w:val="22"/>
          <w:szCs w:val="22"/>
          <w:lang w:val="ru-RU"/>
        </w:rPr>
        <w:t xml:space="preserve">завершения </w:t>
      </w:r>
      <w:r>
        <w:rPr>
          <w:rFonts w:ascii="GHEA Grapalat" w:hAnsi="GHEA Grapalat"/>
          <w:sz w:val="22"/>
          <w:szCs w:val="22"/>
          <w:lang w:val="hy-AM"/>
        </w:rPr>
        <w:t>срока безд</w:t>
      </w:r>
      <w:r w:rsidRPr="00063B0F">
        <w:rPr>
          <w:rFonts w:ascii="GHEA Grapalat" w:hAnsi="GHEA Grapalat"/>
          <w:sz w:val="22"/>
          <w:szCs w:val="22"/>
          <w:lang w:val="ru-RU"/>
        </w:rPr>
        <w:t>еятельности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предложить заключ</w:t>
      </w:r>
      <w:r w:rsidRPr="00F46263">
        <w:rPr>
          <w:rFonts w:ascii="GHEA Grapalat" w:hAnsi="GHEA Grapalat"/>
          <w:sz w:val="22"/>
          <w:szCs w:val="22"/>
          <w:lang w:val="ru-RU"/>
        </w:rPr>
        <w:t xml:space="preserve">ение </w:t>
      </w:r>
      <w:r w:rsidRPr="00C720A9">
        <w:rPr>
          <w:rFonts w:ascii="GHEA Grapalat" w:hAnsi="GHEA Grapalat"/>
          <w:sz w:val="22"/>
          <w:szCs w:val="22"/>
          <w:lang w:val="ru-RU"/>
        </w:rPr>
        <w:t>договор</w:t>
      </w:r>
      <w:r w:rsidRPr="008510A0">
        <w:rPr>
          <w:rFonts w:ascii="GHEA Grapalat" w:hAnsi="GHEA Grapalat"/>
          <w:sz w:val="22"/>
          <w:szCs w:val="22"/>
          <w:lang w:val="ru-RU"/>
        </w:rPr>
        <w:t xml:space="preserve">а </w:t>
      </w:r>
      <w:r w:rsidRPr="001E5EDA">
        <w:rPr>
          <w:rFonts w:ascii="GHEA Grapalat" w:hAnsi="GHEA Grapalat"/>
          <w:color w:val="000000" w:themeColor="text1"/>
          <w:sz w:val="22"/>
          <w:lang w:val="ru-RU"/>
        </w:rPr>
        <w:t xml:space="preserve">участнику </w:t>
      </w:r>
      <w:r w:rsidR="000F412E" w:rsidRPr="00564690">
        <w:rPr>
          <w:rFonts w:ascii="GHEA Grapalat" w:hAnsi="GHEA Grapalat"/>
          <w:color w:val="000000"/>
          <w:lang w:eastAsia="en-US"/>
        </w:rPr>
        <w:t>И/П Ваграм Князян</w:t>
      </w:r>
    </w:p>
    <w:p w:rsidR="00F531FA" w:rsidRPr="00E73992" w:rsidRDefault="00F531FA" w:rsidP="00F531FA">
      <w:pPr>
        <w:pStyle w:val="BodyText2"/>
        <w:ind w:firstLine="562"/>
        <w:rPr>
          <w:rFonts w:ascii="GHEA Grapalat" w:hAnsi="GHEA Grapalat"/>
          <w:sz w:val="14"/>
          <w:szCs w:val="22"/>
          <w:lang w:val="ru-RU"/>
        </w:rPr>
      </w:pPr>
    </w:p>
    <w:p w:rsidR="00B638D8" w:rsidRPr="000F412E" w:rsidRDefault="00B638D8" w:rsidP="00B638D8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7C4D6F" w:rsidRPr="000F412E">
        <w:rPr>
          <w:rFonts w:ascii="GHEA Grapalat" w:hAnsi="GHEA Grapalat"/>
          <w:i/>
          <w:sz w:val="18"/>
          <w:szCs w:val="22"/>
          <w:lang w:val="ru-RU"/>
        </w:rPr>
        <w:t>4</w:t>
      </w: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F531FA" w:rsidRDefault="00F531FA" w:rsidP="00F531FA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F554EC" w:rsidRDefault="00F554EC" w:rsidP="00F531FA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F554EC" w:rsidRPr="000F412E" w:rsidRDefault="00F554EC" w:rsidP="00F531FA">
      <w:pPr>
        <w:pStyle w:val="BodyText2"/>
        <w:ind w:firstLine="562"/>
        <w:rPr>
          <w:rFonts w:ascii="GHEA Grapalat" w:hAnsi="GHEA Grapalat"/>
          <w:sz w:val="14"/>
          <w:lang w:val="ru-RU"/>
        </w:rPr>
      </w:pPr>
      <w:bookmarkStart w:id="0" w:name="_GoBack"/>
      <w:bookmarkEnd w:id="0"/>
    </w:p>
    <w:p w:rsidR="00F531FA" w:rsidRPr="000F412E" w:rsidRDefault="00F531FA" w:rsidP="00F531FA">
      <w:pPr>
        <w:jc w:val="center"/>
        <w:rPr>
          <w:rFonts w:ascii="GHEA Grapalat" w:hAnsi="GHEA Grapalat"/>
          <w:b/>
          <w:lang w:val="ru-RU"/>
        </w:rPr>
      </w:pPr>
      <w:r w:rsidRPr="000F412E">
        <w:rPr>
          <w:rFonts w:ascii="GHEA Grapalat" w:hAnsi="GHEA Grapalat"/>
          <w:b/>
          <w:lang w:val="ru-RU"/>
        </w:rPr>
        <w:t>4</w:t>
      </w:r>
      <w:r w:rsidRPr="000F412E">
        <w:rPr>
          <w:rFonts w:ascii="GHEA Grapalat" w:hAnsi="GHEA Grapalat"/>
          <w:b/>
          <w:lang w:val="hy-AM"/>
        </w:rPr>
        <w:t xml:space="preserve">. </w:t>
      </w:r>
      <w:r w:rsidRPr="000F412E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</w:t>
      </w:r>
    </w:p>
    <w:p w:rsidR="00F531FA" w:rsidRPr="000F412E" w:rsidRDefault="00F531FA" w:rsidP="00F531FA">
      <w:pPr>
        <w:jc w:val="center"/>
        <w:rPr>
          <w:rFonts w:ascii="GHEA Grapalat" w:hAnsi="GHEA Grapalat"/>
          <w:lang w:val="ru-RU"/>
        </w:rPr>
      </w:pPr>
      <w:r w:rsidRPr="000F412E">
        <w:rPr>
          <w:rFonts w:ascii="GHEA Grapalat" w:hAnsi="GHEA Grapalat"/>
          <w:b/>
          <w:lang w:val="ru-RU"/>
        </w:rPr>
        <w:t xml:space="preserve">заседания оценочной комиссии закупочной процедуры </w:t>
      </w:r>
    </w:p>
    <w:p w:rsidR="00F531FA" w:rsidRPr="000F412E" w:rsidRDefault="00F531FA" w:rsidP="00F531FA">
      <w:pPr>
        <w:jc w:val="center"/>
        <w:rPr>
          <w:rFonts w:ascii="GHEA Grapalat" w:hAnsi="GHEA Grapalat"/>
          <w:lang w:val="hy-AM"/>
        </w:rPr>
      </w:pPr>
      <w:r w:rsidRPr="000F412E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F531FA" w:rsidRPr="000F412E" w:rsidRDefault="00F531FA" w:rsidP="00F531FA">
      <w:pPr>
        <w:pStyle w:val="BodyText2"/>
        <w:ind w:left="-142" w:firstLine="704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0F412E">
        <w:rPr>
          <w:rFonts w:ascii="GHEA Grapalat" w:hAnsi="GHEA Grapalat"/>
          <w:noProof/>
          <w:sz w:val="14"/>
          <w:szCs w:val="14"/>
          <w:lang w:val="ru-RU"/>
        </w:rPr>
        <w:t>(</w:t>
      </w:r>
      <w:r w:rsidR="00B63FEA" w:rsidRPr="000F412E">
        <w:rPr>
          <w:rFonts w:ascii="GHEA Grapalat" w:hAnsi="GHEA Grapalat"/>
          <w:noProof/>
          <w:sz w:val="14"/>
          <w:szCs w:val="14"/>
          <w:lang w:val="ru-RU"/>
        </w:rPr>
        <w:t>Р. Егиазарян</w:t>
      </w:r>
      <w:r w:rsidRPr="000F412E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F531FA" w:rsidRPr="000F412E" w:rsidRDefault="00F531FA" w:rsidP="00F531FA">
      <w:pPr>
        <w:pStyle w:val="BodyText2"/>
        <w:ind w:firstLine="562"/>
        <w:rPr>
          <w:rFonts w:ascii="GHEA Grapalat" w:hAnsi="GHEA Grapalat"/>
          <w:sz w:val="14"/>
          <w:lang w:val="ru-RU"/>
        </w:rPr>
      </w:pPr>
      <w:r w:rsidRPr="000F412E">
        <w:rPr>
          <w:rFonts w:ascii="GHEA Grapalat" w:hAnsi="GHEA Grapalat"/>
          <w:lang w:val="ru-RU"/>
        </w:rPr>
        <w:t xml:space="preserve"> </w:t>
      </w:r>
    </w:p>
    <w:p w:rsidR="0032555F" w:rsidRPr="000F412E" w:rsidRDefault="00F531FA" w:rsidP="00A05732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8"/>
          <w:szCs w:val="22"/>
          <w:lang w:val="ru-RU"/>
        </w:rPr>
      </w:pPr>
      <w:r w:rsidRPr="000F412E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 государственного договор</w:t>
      </w:r>
      <w:r w:rsidRPr="000F412E">
        <w:rPr>
          <w:rFonts w:ascii="GHEA Grapalat" w:hAnsi="GHEA Grapalat"/>
          <w:sz w:val="22"/>
          <w:szCs w:val="22"/>
          <w:lang w:val="hy-AM"/>
        </w:rPr>
        <w:t>а</w:t>
      </w:r>
      <w:r w:rsidRPr="000F412E">
        <w:rPr>
          <w:rFonts w:ascii="GHEA Grapalat" w:hAnsi="GHEA Grapalat"/>
          <w:sz w:val="22"/>
          <w:szCs w:val="22"/>
          <w:lang w:val="ru-RU"/>
        </w:rPr>
        <w:t xml:space="preserve"> закупки</w:t>
      </w:r>
      <w:r w:rsidRPr="000F412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0F412E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:rsidR="00B638D8" w:rsidRPr="004D1866" w:rsidRDefault="00B638D8" w:rsidP="00B638D8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0F412E" w:rsidRPr="000F412E">
        <w:rPr>
          <w:rFonts w:ascii="GHEA Grapalat" w:hAnsi="GHEA Grapalat"/>
          <w:i/>
          <w:sz w:val="18"/>
          <w:szCs w:val="22"/>
        </w:rPr>
        <w:t>4</w:t>
      </w:r>
      <w:r w:rsidRPr="000F412E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966A76" w:rsidRPr="00966A76" w:rsidRDefault="00966A76" w:rsidP="00966A76">
      <w:pPr>
        <w:pStyle w:val="BodyText2"/>
        <w:ind w:firstLine="562"/>
        <w:rPr>
          <w:rFonts w:ascii="GHEA Grapalat" w:hAnsi="GHEA Grapalat"/>
          <w:sz w:val="22"/>
          <w:szCs w:val="22"/>
        </w:rPr>
      </w:pPr>
    </w:p>
    <w:sectPr w:rsidR="00966A76" w:rsidRPr="00966A76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C8E" w:rsidRDefault="00D62C8E">
      <w:r>
        <w:separator/>
      </w:r>
    </w:p>
  </w:endnote>
  <w:endnote w:type="continuationSeparator" w:id="0">
    <w:p w:rsidR="00D62C8E" w:rsidRDefault="00D6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C8E" w:rsidRDefault="00D62C8E">
      <w:r>
        <w:separator/>
      </w:r>
    </w:p>
  </w:footnote>
  <w:footnote w:type="continuationSeparator" w:id="0">
    <w:p w:rsidR="00D62C8E" w:rsidRDefault="00D62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C1C1B"/>
    <w:multiLevelType w:val="hybridMultilevel"/>
    <w:tmpl w:val="CB58881C"/>
    <w:lvl w:ilvl="0" w:tplc="E6A04C9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742CF"/>
    <w:multiLevelType w:val="hybridMultilevel"/>
    <w:tmpl w:val="255A616C"/>
    <w:lvl w:ilvl="0" w:tplc="CE541D80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4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35B67"/>
    <w:multiLevelType w:val="multilevel"/>
    <w:tmpl w:val="128A9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7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4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5"/>
  </w:num>
  <w:num w:numId="4">
    <w:abstractNumId w:val="18"/>
  </w:num>
  <w:num w:numId="5">
    <w:abstractNumId w:val="12"/>
  </w:num>
  <w:num w:numId="6">
    <w:abstractNumId w:val="20"/>
  </w:num>
  <w:num w:numId="7">
    <w:abstractNumId w:val="26"/>
  </w:num>
  <w:num w:numId="8">
    <w:abstractNumId w:val="21"/>
  </w:num>
  <w:num w:numId="9">
    <w:abstractNumId w:val="23"/>
  </w:num>
  <w:num w:numId="10">
    <w:abstractNumId w:val="7"/>
  </w:num>
  <w:num w:numId="11">
    <w:abstractNumId w:val="9"/>
  </w:num>
  <w:num w:numId="12">
    <w:abstractNumId w:val="8"/>
  </w:num>
  <w:num w:numId="13">
    <w:abstractNumId w:val="15"/>
  </w:num>
  <w:num w:numId="14">
    <w:abstractNumId w:val="4"/>
  </w:num>
  <w:num w:numId="15">
    <w:abstractNumId w:val="13"/>
  </w:num>
  <w:num w:numId="16">
    <w:abstractNumId w:val="14"/>
  </w:num>
  <w:num w:numId="17">
    <w:abstractNumId w:val="19"/>
  </w:num>
  <w:num w:numId="18">
    <w:abstractNumId w:val="3"/>
  </w:num>
  <w:num w:numId="19">
    <w:abstractNumId w:val="25"/>
  </w:num>
  <w:num w:numId="20">
    <w:abstractNumId w:val="22"/>
  </w:num>
  <w:num w:numId="21">
    <w:abstractNumId w:val="0"/>
  </w:num>
  <w:num w:numId="22">
    <w:abstractNumId w:val="17"/>
  </w:num>
  <w:num w:numId="23">
    <w:abstractNumId w:val="6"/>
  </w:num>
  <w:num w:numId="24">
    <w:abstractNumId w:val="10"/>
  </w:num>
  <w:num w:numId="25">
    <w:abstractNumId w:val="16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4A2F"/>
    <w:rsid w:val="00025F37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476B6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71B20"/>
    <w:rsid w:val="00072110"/>
    <w:rsid w:val="0007642F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49B7"/>
    <w:rsid w:val="000E1648"/>
    <w:rsid w:val="000E2E31"/>
    <w:rsid w:val="000E2F19"/>
    <w:rsid w:val="000E5041"/>
    <w:rsid w:val="000E5363"/>
    <w:rsid w:val="000F412E"/>
    <w:rsid w:val="000F417E"/>
    <w:rsid w:val="000F5C5D"/>
    <w:rsid w:val="000F617B"/>
    <w:rsid w:val="00100802"/>
    <w:rsid w:val="0010081E"/>
    <w:rsid w:val="001008F3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46FF"/>
    <w:rsid w:val="00185DAF"/>
    <w:rsid w:val="00190DA8"/>
    <w:rsid w:val="00194349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1A5D"/>
    <w:rsid w:val="001E361E"/>
    <w:rsid w:val="001E3A26"/>
    <w:rsid w:val="001E5EDA"/>
    <w:rsid w:val="001E7135"/>
    <w:rsid w:val="001F33E1"/>
    <w:rsid w:val="001F6B56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41D44"/>
    <w:rsid w:val="00243FD1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A5D56"/>
    <w:rsid w:val="002C4EDB"/>
    <w:rsid w:val="002D0198"/>
    <w:rsid w:val="002D0C43"/>
    <w:rsid w:val="002D144A"/>
    <w:rsid w:val="002E33A0"/>
    <w:rsid w:val="002F7AF6"/>
    <w:rsid w:val="003011F6"/>
    <w:rsid w:val="003031DA"/>
    <w:rsid w:val="00305B26"/>
    <w:rsid w:val="00314BD9"/>
    <w:rsid w:val="003167D5"/>
    <w:rsid w:val="00323079"/>
    <w:rsid w:val="003233FE"/>
    <w:rsid w:val="0032555F"/>
    <w:rsid w:val="00326114"/>
    <w:rsid w:val="0033524C"/>
    <w:rsid w:val="00337BDB"/>
    <w:rsid w:val="003407F6"/>
    <w:rsid w:val="00341AAB"/>
    <w:rsid w:val="00341F32"/>
    <w:rsid w:val="0034208D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23F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5CA"/>
    <w:rsid w:val="004022CC"/>
    <w:rsid w:val="004037C9"/>
    <w:rsid w:val="004048CE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651E"/>
    <w:rsid w:val="00417313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07EE"/>
    <w:rsid w:val="00441524"/>
    <w:rsid w:val="00441CB0"/>
    <w:rsid w:val="00445861"/>
    <w:rsid w:val="00445AB1"/>
    <w:rsid w:val="00450F7D"/>
    <w:rsid w:val="00453B4B"/>
    <w:rsid w:val="00461E97"/>
    <w:rsid w:val="00465BED"/>
    <w:rsid w:val="004728E3"/>
    <w:rsid w:val="00473A4D"/>
    <w:rsid w:val="00474B5A"/>
    <w:rsid w:val="00477165"/>
    <w:rsid w:val="00477D63"/>
    <w:rsid w:val="00480B0B"/>
    <w:rsid w:val="00481F9E"/>
    <w:rsid w:val="00482BA7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F2166"/>
    <w:rsid w:val="004F234C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3108"/>
    <w:rsid w:val="00523752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6D38"/>
    <w:rsid w:val="00560073"/>
    <w:rsid w:val="005602A5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17992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4073"/>
    <w:rsid w:val="00690AE1"/>
    <w:rsid w:val="0069126C"/>
    <w:rsid w:val="0069488A"/>
    <w:rsid w:val="0069510E"/>
    <w:rsid w:val="0069611A"/>
    <w:rsid w:val="006A16E6"/>
    <w:rsid w:val="006A5094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E1D"/>
    <w:rsid w:val="006C2936"/>
    <w:rsid w:val="006C40F9"/>
    <w:rsid w:val="006C66A3"/>
    <w:rsid w:val="006D4627"/>
    <w:rsid w:val="006E6FDB"/>
    <w:rsid w:val="006F20C0"/>
    <w:rsid w:val="0070041B"/>
    <w:rsid w:val="00700B59"/>
    <w:rsid w:val="0070413C"/>
    <w:rsid w:val="007052CD"/>
    <w:rsid w:val="00705CF4"/>
    <w:rsid w:val="007078DE"/>
    <w:rsid w:val="0071212B"/>
    <w:rsid w:val="007125C2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0E08"/>
    <w:rsid w:val="007439FE"/>
    <w:rsid w:val="007446E7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46F2"/>
    <w:rsid w:val="00777C0D"/>
    <w:rsid w:val="007800A9"/>
    <w:rsid w:val="007836AD"/>
    <w:rsid w:val="0078490E"/>
    <w:rsid w:val="00785280"/>
    <w:rsid w:val="00786675"/>
    <w:rsid w:val="007906C6"/>
    <w:rsid w:val="0079101B"/>
    <w:rsid w:val="00792BFC"/>
    <w:rsid w:val="00793832"/>
    <w:rsid w:val="007940BF"/>
    <w:rsid w:val="007955A3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4D6F"/>
    <w:rsid w:val="007C5C32"/>
    <w:rsid w:val="007C604A"/>
    <w:rsid w:val="007C74AA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958"/>
    <w:rsid w:val="008474B9"/>
    <w:rsid w:val="00847888"/>
    <w:rsid w:val="00847A10"/>
    <w:rsid w:val="00850DFE"/>
    <w:rsid w:val="008510A0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47C3"/>
    <w:rsid w:val="009449CF"/>
    <w:rsid w:val="00945077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5533"/>
    <w:rsid w:val="009F6C26"/>
    <w:rsid w:val="009F6EC4"/>
    <w:rsid w:val="00A00824"/>
    <w:rsid w:val="00A05732"/>
    <w:rsid w:val="00A065EC"/>
    <w:rsid w:val="00A06BD0"/>
    <w:rsid w:val="00A079E5"/>
    <w:rsid w:val="00A11540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41D0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28C0"/>
    <w:rsid w:val="00AE2986"/>
    <w:rsid w:val="00AE4630"/>
    <w:rsid w:val="00AE4FEF"/>
    <w:rsid w:val="00AE5017"/>
    <w:rsid w:val="00AE77D3"/>
    <w:rsid w:val="00AF053B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638D8"/>
    <w:rsid w:val="00B63FEA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2B21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3F8C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09C"/>
    <w:rsid w:val="00C767D0"/>
    <w:rsid w:val="00C779B5"/>
    <w:rsid w:val="00C77EF6"/>
    <w:rsid w:val="00C81DEA"/>
    <w:rsid w:val="00C93C28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45DD"/>
    <w:rsid w:val="00CF4C64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441A3"/>
    <w:rsid w:val="00D47D50"/>
    <w:rsid w:val="00D53360"/>
    <w:rsid w:val="00D53A7E"/>
    <w:rsid w:val="00D54728"/>
    <w:rsid w:val="00D5512F"/>
    <w:rsid w:val="00D55D50"/>
    <w:rsid w:val="00D62AFD"/>
    <w:rsid w:val="00D62C8E"/>
    <w:rsid w:val="00D63208"/>
    <w:rsid w:val="00D63A55"/>
    <w:rsid w:val="00D63B7B"/>
    <w:rsid w:val="00D64885"/>
    <w:rsid w:val="00D65BDA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70B4"/>
    <w:rsid w:val="00D90AF1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5A6"/>
    <w:rsid w:val="00F02BD5"/>
    <w:rsid w:val="00F046AC"/>
    <w:rsid w:val="00F054AC"/>
    <w:rsid w:val="00F060E5"/>
    <w:rsid w:val="00F07DB7"/>
    <w:rsid w:val="00F10425"/>
    <w:rsid w:val="00F11A07"/>
    <w:rsid w:val="00F13B65"/>
    <w:rsid w:val="00F13E21"/>
    <w:rsid w:val="00F163D6"/>
    <w:rsid w:val="00F1733A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1FA"/>
    <w:rsid w:val="00F536EF"/>
    <w:rsid w:val="00F55346"/>
    <w:rsid w:val="00F554EC"/>
    <w:rsid w:val="00F6301C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F0F"/>
    <w:rsid w:val="00F93B11"/>
    <w:rsid w:val="00FA0D4F"/>
    <w:rsid w:val="00FA12B2"/>
    <w:rsid w:val="00FA1F17"/>
    <w:rsid w:val="00FA2A1B"/>
    <w:rsid w:val="00FA6EA3"/>
    <w:rsid w:val="00FA6EE8"/>
    <w:rsid w:val="00FB0F29"/>
    <w:rsid w:val="00FB47D9"/>
    <w:rsid w:val="00FB735A"/>
    <w:rsid w:val="00FB77CF"/>
    <w:rsid w:val="00FC27B6"/>
    <w:rsid w:val="00FC6715"/>
    <w:rsid w:val="00FD0F6F"/>
    <w:rsid w:val="00FD3A9E"/>
    <w:rsid w:val="00FD5119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EE25B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3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31F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F53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02892-452A-40CA-9953-F6B65CAA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22</cp:revision>
  <cp:lastPrinted>2020-06-11T10:51:00Z</cp:lastPrinted>
  <dcterms:created xsi:type="dcterms:W3CDTF">2024-03-15T14:22:00Z</dcterms:created>
  <dcterms:modified xsi:type="dcterms:W3CDTF">2025-05-15T07:10:00Z</dcterms:modified>
</cp:coreProperties>
</file>