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369"/>
        <w:tblW w:w="8161" w:type="dxa"/>
        <w:tblBorders>
          <w:bottom w:val="double" w:sz="6" w:space="0" w:color="auto"/>
        </w:tblBorders>
        <w:tblLayout w:type="fixed"/>
        <w:tblLook w:val="0000" w:firstRow="0" w:lastRow="0" w:firstColumn="0" w:lastColumn="0" w:noHBand="0" w:noVBand="0"/>
      </w:tblPr>
      <w:tblGrid>
        <w:gridCol w:w="8161"/>
      </w:tblGrid>
      <w:tr w:rsidR="00B71C1B" w:rsidRPr="00717D17" w:rsidTr="008707BD">
        <w:trPr>
          <w:trHeight w:val="868"/>
        </w:trPr>
        <w:tc>
          <w:tcPr>
            <w:tcW w:w="8161" w:type="dxa"/>
          </w:tcPr>
          <w:p w:rsidR="008707BD" w:rsidRPr="00F95F76" w:rsidRDefault="00AF7BC1" w:rsidP="008707BD">
            <w:pPr>
              <w:pStyle w:val="Header"/>
              <w:spacing w:line="276" w:lineRule="auto"/>
              <w:jc w:val="center"/>
              <w:rPr>
                <w:rFonts w:ascii="GHEA Grapalat" w:hAnsi="GHEA Grapalat" w:cs="Arial"/>
                <w:b/>
                <w:sz w:val="24"/>
                <w:szCs w:val="24"/>
              </w:rPr>
            </w:pPr>
            <w:r w:rsidRPr="00717D17">
              <w:rPr>
                <w:rFonts w:ascii="GHEA Grapalat" w:hAnsi="GHEA Grapalat" w:cs="Arial"/>
                <w:b/>
                <w:sz w:val="24"/>
                <w:szCs w:val="24"/>
                <w:lang w:val="hy-AM"/>
              </w:rPr>
              <w:t>ՀԱՅԱՍՏԱՆԻ ՏԱՐԱԾՔԱՅԻՆ ԶԱՐԳԱՑՄԱՆ ՀԻՄՆԱԴՐԱՄ</w:t>
            </w:r>
          </w:p>
          <w:p w:rsidR="008707BD" w:rsidRPr="00F95F76" w:rsidRDefault="00AF7BC1" w:rsidP="008707BD">
            <w:pPr>
              <w:pStyle w:val="Header"/>
              <w:spacing w:line="276" w:lineRule="auto"/>
              <w:jc w:val="center"/>
              <w:rPr>
                <w:rFonts w:ascii="GHEA Grapalat" w:hAnsi="GHEA Grapalat"/>
                <w:b/>
                <w:sz w:val="24"/>
                <w:szCs w:val="24"/>
              </w:rPr>
            </w:pPr>
            <w:r w:rsidRPr="00F95F76">
              <w:rPr>
                <w:rFonts w:ascii="GHEA Grapalat" w:hAnsi="GHEA Grapalat"/>
                <w:b/>
                <w:sz w:val="24"/>
                <w:szCs w:val="24"/>
              </w:rPr>
              <w:t>ARMENIAN  TERRITORIAL  DEVELOPMENT  FUND</w:t>
            </w:r>
          </w:p>
        </w:tc>
      </w:tr>
    </w:tbl>
    <w:p w:rsidR="008707BD" w:rsidRPr="00717D17" w:rsidRDefault="00AF7BC1" w:rsidP="007B279E">
      <w:pPr>
        <w:spacing w:line="360" w:lineRule="auto"/>
        <w:rPr>
          <w:rFonts w:ascii="GHEA Grapalat" w:hAnsi="GHEA Grapalat" w:cs="Arial"/>
          <w:b/>
          <w:sz w:val="24"/>
          <w:szCs w:val="24"/>
        </w:rPr>
      </w:pPr>
      <w:r w:rsidRPr="00717D17">
        <w:rPr>
          <w:rFonts w:ascii="GHEA Grapalat" w:hAnsi="GHEA Grapalat" w:cs="Arial"/>
          <w:b/>
          <w:sz w:val="24"/>
          <w:szCs w:val="24"/>
        </w:rPr>
        <w:t xml:space="preserve"> </w:t>
      </w:r>
      <w:r w:rsidRPr="00F95F76">
        <w:rPr>
          <w:rFonts w:ascii="GHEA Grapalat" w:hAnsi="GHEA Grapalat" w:cs="Arial"/>
          <w:b/>
          <w:sz w:val="24"/>
          <w:szCs w:val="24"/>
          <w:lang w:val="hy-AM"/>
        </w:rPr>
        <w:t xml:space="preserve">            </w:t>
      </w:r>
    </w:p>
    <w:p w:rsidR="008707BD" w:rsidRPr="00717D17" w:rsidRDefault="008707BD" w:rsidP="008707BD">
      <w:pPr>
        <w:framePr w:hSpace="187" w:wrap="around" w:vAnchor="page" w:hAnchor="page" w:x="1329" w:y="571"/>
        <w:rPr>
          <w:rFonts w:ascii="GHEA Grapalat" w:hAnsi="GHEA Grapalat"/>
          <w:sz w:val="24"/>
          <w:szCs w:val="24"/>
        </w:rPr>
      </w:pPr>
      <w:r w:rsidRPr="00717D17">
        <w:rPr>
          <w:rFonts w:ascii="GHEA Grapalat" w:hAnsi="GHEA Grapalat"/>
          <w:noProof/>
          <w:sz w:val="24"/>
          <w:szCs w:val="24"/>
        </w:rPr>
        <w:drawing>
          <wp:anchor distT="0" distB="0" distL="114300" distR="114300" simplePos="0" relativeHeight="251658240" behindDoc="0" locked="0" layoutInCell="1" allowOverlap="1" wp14:anchorId="5FA3D93E" wp14:editId="2BD2085A">
            <wp:simplePos x="0" y="0"/>
            <wp:positionH relativeFrom="column">
              <wp:posOffset>4445</wp:posOffset>
            </wp:positionH>
            <wp:positionV relativeFrom="paragraph">
              <wp:posOffset>47625</wp:posOffset>
            </wp:positionV>
            <wp:extent cx="819150" cy="790575"/>
            <wp:effectExtent l="0" t="0" r="0" b="9525"/>
            <wp:wrapTopAndBottom/>
            <wp:docPr id="1" name="Picture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07BD" w:rsidRPr="00717D17" w:rsidRDefault="008707BD" w:rsidP="008707BD">
      <w:pPr>
        <w:pStyle w:val="Header"/>
        <w:tabs>
          <w:tab w:val="clear" w:pos="4320"/>
          <w:tab w:val="clear" w:pos="8640"/>
          <w:tab w:val="center" w:pos="8820"/>
        </w:tabs>
        <w:rPr>
          <w:rFonts w:ascii="GHEA Grapalat" w:hAnsi="GHEA Grapalat"/>
          <w:sz w:val="24"/>
          <w:szCs w:val="24"/>
        </w:rPr>
      </w:pPr>
    </w:p>
    <w:p w:rsidR="00E77BF6" w:rsidRPr="00717D17" w:rsidRDefault="007B279E" w:rsidP="00E77BF6">
      <w:pPr>
        <w:spacing w:line="360" w:lineRule="auto"/>
        <w:ind w:left="1260" w:firstLine="180"/>
        <w:jc w:val="right"/>
        <w:rPr>
          <w:rFonts w:ascii="GHEA Grapalat" w:hAnsi="GHEA Grapalat" w:cs="Arial"/>
          <w:sz w:val="24"/>
          <w:szCs w:val="24"/>
          <w:lang w:val="hy-AM"/>
        </w:rPr>
      </w:pPr>
      <w:r w:rsidRPr="00717D17">
        <w:rPr>
          <w:rFonts w:ascii="GHEA Grapalat" w:hAnsi="GHEA Grapalat" w:cs="Arial"/>
          <w:sz w:val="24"/>
          <w:szCs w:val="24"/>
          <w:lang w:val="hy-AM"/>
        </w:rPr>
        <w:t xml:space="preserve">  </w:t>
      </w:r>
      <w:r w:rsidR="008707BD" w:rsidRPr="00717D17">
        <w:rPr>
          <w:rFonts w:ascii="GHEA Grapalat" w:hAnsi="GHEA Grapalat" w:cs="Arial"/>
          <w:sz w:val="24"/>
          <w:szCs w:val="24"/>
        </w:rPr>
        <w:t xml:space="preserve">         </w:t>
      </w:r>
      <w:r w:rsidR="00AC3819" w:rsidRPr="00717D17">
        <w:rPr>
          <w:rFonts w:ascii="GHEA Grapalat" w:hAnsi="GHEA Grapalat" w:cs="Arial"/>
          <w:sz w:val="24"/>
          <w:szCs w:val="24"/>
          <w:lang w:val="hy-AM"/>
        </w:rPr>
        <w:t xml:space="preserve"> </w:t>
      </w:r>
      <w:r w:rsidRPr="00717D17">
        <w:rPr>
          <w:rFonts w:ascii="GHEA Grapalat" w:hAnsi="GHEA Grapalat" w:cs="Arial"/>
          <w:sz w:val="24"/>
          <w:szCs w:val="24"/>
        </w:rPr>
        <w:t xml:space="preserve"> </w:t>
      </w:r>
    </w:p>
    <w:p w:rsidR="000F4C36" w:rsidRPr="00717D17" w:rsidRDefault="007B279E" w:rsidP="00E77BF6">
      <w:pPr>
        <w:spacing w:line="360" w:lineRule="auto"/>
        <w:ind w:left="1260" w:firstLine="180"/>
        <w:jc w:val="right"/>
        <w:rPr>
          <w:rFonts w:ascii="GHEA Grapalat" w:hAnsi="GHEA Grapalat" w:cs="Sylfaen"/>
          <w:sz w:val="24"/>
          <w:szCs w:val="24"/>
          <w:lang w:val="hy-AM"/>
        </w:rPr>
      </w:pPr>
      <w:r w:rsidRPr="00717D17">
        <w:rPr>
          <w:rFonts w:ascii="GHEA Grapalat" w:hAnsi="GHEA Grapalat" w:cs="Arial"/>
          <w:sz w:val="24"/>
          <w:szCs w:val="24"/>
          <w:lang w:val="hy-AM"/>
        </w:rPr>
        <w:t>«</w:t>
      </w:r>
      <w:r w:rsidR="00CB2057" w:rsidRPr="00717D17">
        <w:rPr>
          <w:rFonts w:ascii="GHEA Grapalat" w:hAnsi="GHEA Grapalat" w:cs="Arial"/>
          <w:sz w:val="24"/>
          <w:szCs w:val="24"/>
          <w:lang w:val="hy-AM"/>
        </w:rPr>
        <w:t xml:space="preserve">      </w:t>
      </w:r>
      <w:r w:rsidRPr="00717D17">
        <w:rPr>
          <w:rFonts w:ascii="GHEA Grapalat" w:hAnsi="GHEA Grapalat" w:cs="Arial"/>
          <w:sz w:val="24"/>
          <w:szCs w:val="24"/>
          <w:lang w:val="hy-AM"/>
        </w:rPr>
        <w:t>»</w:t>
      </w:r>
      <w:r w:rsidR="00E77BF6" w:rsidRPr="00717D17">
        <w:rPr>
          <w:rFonts w:ascii="GHEA Grapalat" w:hAnsi="GHEA Grapalat" w:cs="Arial"/>
          <w:sz w:val="24"/>
          <w:szCs w:val="24"/>
          <w:lang w:val="hy-AM"/>
        </w:rPr>
        <w:t xml:space="preserve"> </w:t>
      </w:r>
      <w:r w:rsidR="00153628" w:rsidRPr="00717D17">
        <w:rPr>
          <w:rFonts w:ascii="GHEA Grapalat" w:hAnsi="GHEA Grapalat" w:cs="Arial"/>
          <w:sz w:val="24"/>
          <w:szCs w:val="24"/>
          <w:lang w:val="hy-AM"/>
        </w:rPr>
        <w:t>օգոստոսի</w:t>
      </w:r>
      <w:r w:rsidR="00DF11FC" w:rsidRPr="00717D17">
        <w:rPr>
          <w:rFonts w:ascii="GHEA Grapalat" w:hAnsi="GHEA Grapalat" w:cs="Arial"/>
          <w:sz w:val="24"/>
          <w:szCs w:val="24"/>
          <w:lang w:val="hy-AM"/>
        </w:rPr>
        <w:t xml:space="preserve"> </w:t>
      </w:r>
      <w:r w:rsidR="00945933" w:rsidRPr="00717D17">
        <w:rPr>
          <w:rFonts w:ascii="GHEA Grapalat" w:hAnsi="GHEA Grapalat" w:cs="Arial"/>
          <w:sz w:val="24"/>
          <w:szCs w:val="24"/>
          <w:lang w:val="hy-AM"/>
        </w:rPr>
        <w:t>202</w:t>
      </w:r>
      <w:r w:rsidR="0011166E" w:rsidRPr="00717D17">
        <w:rPr>
          <w:rFonts w:ascii="GHEA Grapalat" w:hAnsi="GHEA Grapalat" w:cs="Arial"/>
          <w:sz w:val="24"/>
          <w:szCs w:val="24"/>
          <w:lang w:val="hy-AM"/>
        </w:rPr>
        <w:t>4</w:t>
      </w:r>
      <w:r w:rsidRPr="00717D17">
        <w:rPr>
          <w:rFonts w:ascii="GHEA Grapalat" w:hAnsi="GHEA Grapalat" w:cs="Arial"/>
          <w:sz w:val="24"/>
          <w:szCs w:val="24"/>
          <w:lang w:val="hy-AM"/>
        </w:rPr>
        <w:t>թ</w:t>
      </w:r>
      <w:r w:rsidR="00431AE8" w:rsidRPr="00717D17">
        <w:rPr>
          <w:rFonts w:ascii="GHEA Grapalat" w:hAnsi="GHEA Grapalat" w:cs="Cambria Math"/>
          <w:sz w:val="24"/>
          <w:szCs w:val="24"/>
          <w:lang w:val="hy-AM"/>
        </w:rPr>
        <w:t>.</w:t>
      </w:r>
    </w:p>
    <w:p w:rsidR="00250270" w:rsidRPr="00717D17" w:rsidRDefault="00250270" w:rsidP="00E35E94">
      <w:pPr>
        <w:spacing w:after="200" w:line="276" w:lineRule="auto"/>
        <w:jc w:val="center"/>
        <w:rPr>
          <w:rFonts w:ascii="GHEA Grapalat" w:eastAsiaTheme="minorHAnsi" w:hAnsi="GHEA Grapalat" w:cstheme="minorBidi"/>
          <w:b/>
          <w:sz w:val="24"/>
          <w:szCs w:val="24"/>
          <w:lang w:val="hy-AM"/>
        </w:rPr>
      </w:pPr>
    </w:p>
    <w:p w:rsidR="00E35E94" w:rsidRPr="00717D17" w:rsidRDefault="00E35E94" w:rsidP="00AF7BC1">
      <w:pPr>
        <w:spacing w:line="276" w:lineRule="auto"/>
        <w:jc w:val="center"/>
        <w:rPr>
          <w:rFonts w:ascii="GHEA Grapalat" w:hAnsi="GHEA Grapalat"/>
          <w:b/>
          <w:bCs/>
          <w:sz w:val="28"/>
          <w:szCs w:val="24"/>
          <w:lang w:val="hy-AM" w:eastAsia="ru-RU"/>
        </w:rPr>
      </w:pPr>
      <w:r w:rsidRPr="00717D17">
        <w:rPr>
          <w:rFonts w:ascii="GHEA Grapalat" w:hAnsi="GHEA Grapalat"/>
          <w:b/>
          <w:bCs/>
          <w:sz w:val="28"/>
          <w:szCs w:val="24"/>
          <w:lang w:val="hy-AM" w:eastAsia="ru-RU"/>
        </w:rPr>
        <w:t xml:space="preserve">ՈՐՈՇՈՒՄ </w:t>
      </w:r>
    </w:p>
    <w:p w:rsidR="00AF7BC1" w:rsidRPr="00717D17" w:rsidRDefault="00AF7BC1" w:rsidP="00AF7BC1">
      <w:pPr>
        <w:spacing w:line="276" w:lineRule="auto"/>
        <w:jc w:val="center"/>
        <w:rPr>
          <w:rFonts w:ascii="GHEA Grapalat" w:hAnsi="GHEA Grapalat"/>
          <w:b/>
          <w:bCs/>
          <w:sz w:val="16"/>
          <w:szCs w:val="24"/>
          <w:lang w:val="hy-AM" w:eastAsia="ru-RU"/>
        </w:rPr>
      </w:pPr>
    </w:p>
    <w:p w:rsidR="0062454B" w:rsidRPr="00717D17" w:rsidRDefault="00AF7BC1" w:rsidP="00FD7F9B">
      <w:pPr>
        <w:jc w:val="center"/>
        <w:rPr>
          <w:rFonts w:ascii="GHEA Grapalat" w:hAnsi="GHEA Grapalat"/>
          <w:b/>
          <w:bCs/>
          <w:sz w:val="24"/>
          <w:szCs w:val="24"/>
          <w:lang w:val="hy-AM" w:eastAsia="ru-RU"/>
        </w:rPr>
      </w:pPr>
      <w:r w:rsidRPr="00717D17">
        <w:rPr>
          <w:rFonts w:ascii="GHEA Grapalat" w:hAnsi="GHEA Grapalat"/>
          <w:b/>
          <w:bCs/>
          <w:sz w:val="24"/>
          <w:szCs w:val="24"/>
          <w:lang w:val="hy-AM" w:eastAsia="ru-RU"/>
        </w:rPr>
        <w:t xml:space="preserve">«ՍԵՅՍՄՇԻՆ» ԵՎ «ՇԻՆ ՆԱԽԱԳԻԾ» ՍԱՀՄԱՆԱՓԱԿ ՊԱՏԱՍԽԱՆԱՏՎՈՒԹՅԱՄԲ ԸՆԿԵՐՈՒԹՅՈՒՆՆԵՐԸ </w:t>
      </w:r>
      <w:r w:rsidR="00753DA6" w:rsidRPr="00717D17">
        <w:rPr>
          <w:rFonts w:ascii="GHEA Grapalat" w:hAnsi="GHEA Grapalat"/>
          <w:b/>
          <w:bCs/>
          <w:sz w:val="24"/>
          <w:szCs w:val="24"/>
          <w:lang w:val="hy-AM" w:eastAsia="ru-RU"/>
        </w:rPr>
        <w:t>ԳՆՈՒՄՆԵՐԻ ԳՈՐԾԸՆԹԱՑԻՆ ՄԱՍՆԱԿՑԵԼՈՒ ԻՐԱՎՈՒՆՔ ՉՈՒՆԵՑՈՂ</w:t>
      </w:r>
    </w:p>
    <w:p w:rsidR="00FD7F9B" w:rsidRPr="00717D17" w:rsidRDefault="00753DA6" w:rsidP="00FD7F9B">
      <w:pPr>
        <w:jc w:val="center"/>
        <w:rPr>
          <w:rFonts w:ascii="GHEA Grapalat" w:hAnsi="GHEA Grapalat"/>
          <w:b/>
          <w:bCs/>
          <w:sz w:val="24"/>
          <w:szCs w:val="24"/>
          <w:lang w:val="hy-AM" w:eastAsia="ru-RU"/>
        </w:rPr>
      </w:pPr>
      <w:r w:rsidRPr="00717D17">
        <w:rPr>
          <w:rFonts w:ascii="GHEA Grapalat" w:hAnsi="GHEA Grapalat"/>
          <w:b/>
          <w:bCs/>
          <w:sz w:val="24"/>
          <w:szCs w:val="24"/>
          <w:lang w:val="hy-AM" w:eastAsia="ru-RU"/>
        </w:rPr>
        <w:t xml:space="preserve">ՄԱՍՆԱԿԻՑՆԵՐԻ ՑՈՒՑԱԿՈՒՄ </w:t>
      </w:r>
      <w:r w:rsidR="006C6D17" w:rsidRPr="00717D17">
        <w:rPr>
          <w:rFonts w:ascii="GHEA Grapalat" w:hAnsi="GHEA Grapalat"/>
          <w:b/>
          <w:bCs/>
          <w:sz w:val="24"/>
          <w:szCs w:val="24"/>
          <w:lang w:val="hy-AM" w:eastAsia="ru-RU"/>
        </w:rPr>
        <w:t>ԸՆԴԳՐԿԵԼՈՒ</w:t>
      </w:r>
      <w:r w:rsidR="00532959" w:rsidRPr="009749D9">
        <w:rPr>
          <w:rFonts w:ascii="GHEA Grapalat" w:hAnsi="GHEA Grapalat"/>
          <w:b/>
          <w:bCs/>
          <w:sz w:val="24"/>
          <w:szCs w:val="24"/>
          <w:lang w:val="hy-AM" w:eastAsia="ru-RU"/>
        </w:rPr>
        <w:t xml:space="preserve"> </w:t>
      </w:r>
      <w:r w:rsidRPr="00717D17">
        <w:rPr>
          <w:rFonts w:ascii="GHEA Grapalat" w:hAnsi="GHEA Grapalat"/>
          <w:b/>
          <w:bCs/>
          <w:sz w:val="24"/>
          <w:szCs w:val="24"/>
          <w:lang w:val="hy-AM" w:eastAsia="ru-RU"/>
        </w:rPr>
        <w:t>ՄԱՍԻՆ</w:t>
      </w:r>
    </w:p>
    <w:p w:rsidR="00FD7F9B" w:rsidRPr="00717D17" w:rsidRDefault="00FD7F9B" w:rsidP="00C56951">
      <w:pPr>
        <w:spacing w:line="360" w:lineRule="auto"/>
        <w:jc w:val="center"/>
        <w:rPr>
          <w:rFonts w:ascii="GHEA Grapalat" w:hAnsi="GHEA Grapalat"/>
          <w:b/>
          <w:bCs/>
          <w:sz w:val="24"/>
          <w:szCs w:val="24"/>
          <w:lang w:val="hy-AM" w:eastAsia="ru-RU"/>
        </w:rPr>
      </w:pPr>
    </w:p>
    <w:p w:rsidR="00C56951" w:rsidRPr="00717D17" w:rsidRDefault="00C56951" w:rsidP="00C56951">
      <w:pPr>
        <w:jc w:val="center"/>
        <w:rPr>
          <w:rFonts w:ascii="GHEA Grapalat" w:hAnsi="GHEA Grapalat"/>
          <w:b/>
          <w:bCs/>
          <w:sz w:val="24"/>
          <w:szCs w:val="24"/>
          <w:lang w:val="hy-AM" w:eastAsia="ru-RU"/>
        </w:rPr>
      </w:pPr>
    </w:p>
    <w:p w:rsidR="00FA4ECA" w:rsidRPr="00717D17" w:rsidRDefault="00FD7F9B" w:rsidP="00FA4ECA">
      <w:pPr>
        <w:spacing w:line="360" w:lineRule="auto"/>
        <w:ind w:firstLine="720"/>
        <w:jc w:val="both"/>
        <w:rPr>
          <w:rFonts w:ascii="GHEA Grapalat" w:hAnsi="GHEA Grapalat"/>
          <w:sz w:val="24"/>
          <w:szCs w:val="24"/>
          <w:lang w:val="hy-AM"/>
        </w:rPr>
      </w:pPr>
      <w:r w:rsidRPr="00717D17">
        <w:rPr>
          <w:rFonts w:ascii="GHEA Grapalat" w:eastAsiaTheme="minorHAnsi" w:hAnsi="GHEA Grapalat" w:cs="Arial"/>
          <w:bCs/>
          <w:sz w:val="24"/>
          <w:szCs w:val="24"/>
          <w:lang w:val="hy-AM"/>
        </w:rPr>
        <w:t>Հայաստանի տարածքային զարգացման հիմնադրամի (այսուհետ՝ նաև Հ</w:t>
      </w:r>
      <w:r w:rsidR="0062454B" w:rsidRPr="00717D17">
        <w:rPr>
          <w:rFonts w:ascii="GHEA Grapalat" w:eastAsiaTheme="minorHAnsi" w:hAnsi="GHEA Grapalat" w:cs="Arial"/>
          <w:bCs/>
          <w:sz w:val="24"/>
          <w:szCs w:val="24"/>
          <w:lang w:val="hy-AM"/>
        </w:rPr>
        <w:t>իմնադրամ</w:t>
      </w:r>
      <w:r w:rsidRPr="00717D17">
        <w:rPr>
          <w:rFonts w:ascii="GHEA Grapalat" w:eastAsiaTheme="minorHAnsi" w:hAnsi="GHEA Grapalat" w:cs="Arial"/>
          <w:bCs/>
          <w:sz w:val="24"/>
          <w:szCs w:val="24"/>
          <w:lang w:val="hy-AM"/>
        </w:rPr>
        <w:t xml:space="preserve">) կողմից </w:t>
      </w:r>
      <w:r w:rsidR="00CB2057" w:rsidRPr="00717D17">
        <w:rPr>
          <w:rFonts w:ascii="GHEA Grapalat" w:hAnsi="GHEA Grapalat"/>
          <w:sz w:val="24"/>
          <w:szCs w:val="24"/>
          <w:lang w:val="hy-AM"/>
        </w:rPr>
        <w:t>«ՀՀ տարբեր մարզերում մի շարք դպրոցների վերանորոգման համար շենքերի չափագրման, ծավալաթերթ/թերությունների ակտերի և նախահաշիվների փաստաթղթերի մշակման» խորհրդատվական ծառայությունների</w:t>
      </w:r>
      <w:r w:rsidR="00CB2057" w:rsidRPr="00717D17">
        <w:rPr>
          <w:rFonts w:ascii="GHEA Grapalat" w:hAnsi="GHEA Grapalat" w:cs="Times Armenian"/>
          <w:sz w:val="24"/>
          <w:szCs w:val="24"/>
          <w:lang w:val="hy-AM"/>
        </w:rPr>
        <w:t xml:space="preserve"> ձեռքբերման</w:t>
      </w:r>
      <w:r w:rsidRPr="00717D17">
        <w:rPr>
          <w:rFonts w:ascii="GHEA Grapalat" w:eastAsiaTheme="minorHAnsi" w:hAnsi="GHEA Grapalat" w:cs="Arial"/>
          <w:bCs/>
          <w:sz w:val="24"/>
          <w:szCs w:val="24"/>
          <w:lang w:val="hy-AM"/>
        </w:rPr>
        <w:t xml:space="preserve"> նպատակով կազմակերպված </w:t>
      </w:r>
      <w:r w:rsidR="00550D17" w:rsidRPr="00717D17">
        <w:rPr>
          <w:rFonts w:ascii="GHEA Grapalat" w:eastAsiaTheme="minorHAnsi" w:hAnsi="GHEA Grapalat" w:cs="Arial"/>
          <w:bCs/>
          <w:sz w:val="24"/>
          <w:szCs w:val="24"/>
          <w:lang w:val="hy-AM"/>
        </w:rPr>
        <w:t>ՀՏԶՀ-</w:t>
      </w:r>
      <w:r w:rsidR="00CB2057" w:rsidRPr="00717D17">
        <w:rPr>
          <w:rFonts w:ascii="GHEA Grapalat" w:hAnsi="GHEA Grapalat"/>
          <w:sz w:val="24"/>
          <w:szCs w:val="24"/>
          <w:lang w:val="hy-AM"/>
        </w:rPr>
        <w:t>ՎՉԱՓ-ԽԲՄ-ԾՁԲ-2024/5</w:t>
      </w:r>
      <w:r w:rsidRPr="00717D17">
        <w:rPr>
          <w:rFonts w:ascii="GHEA Grapalat" w:eastAsiaTheme="minorHAnsi" w:hAnsi="GHEA Grapalat" w:cs="Arial"/>
          <w:bCs/>
          <w:sz w:val="24"/>
          <w:szCs w:val="24"/>
          <w:lang w:val="hy-AM"/>
        </w:rPr>
        <w:t xml:space="preserve"> ծածկագրով գնման ընթացակարգին (այսուհետ՝ նաև Ընթացակարգ) </w:t>
      </w:r>
      <w:r w:rsidR="000E1218" w:rsidRPr="00717D17">
        <w:rPr>
          <w:rFonts w:ascii="GHEA Grapalat" w:eastAsiaTheme="minorHAnsi" w:hAnsi="GHEA Grapalat" w:cs="Arial"/>
          <w:bCs/>
          <w:sz w:val="24"/>
          <w:szCs w:val="24"/>
          <w:lang w:val="hy-AM"/>
        </w:rPr>
        <w:t>մասնակցության հայտ է ներկայացրել</w:t>
      </w:r>
      <w:r w:rsidR="0062454B" w:rsidRPr="00717D17">
        <w:rPr>
          <w:rFonts w:ascii="GHEA Grapalat" w:eastAsiaTheme="minorHAnsi" w:hAnsi="GHEA Grapalat" w:cs="Arial"/>
          <w:bCs/>
          <w:sz w:val="24"/>
          <w:szCs w:val="24"/>
          <w:lang w:val="hy-AM"/>
        </w:rPr>
        <w:t xml:space="preserve"> նաև</w:t>
      </w:r>
      <w:r w:rsidR="000E1218" w:rsidRPr="00717D17">
        <w:rPr>
          <w:rFonts w:ascii="GHEA Grapalat" w:eastAsiaTheme="minorHAnsi" w:hAnsi="GHEA Grapalat" w:cs="Arial"/>
          <w:bCs/>
          <w:sz w:val="24"/>
          <w:szCs w:val="24"/>
          <w:lang w:val="hy-AM"/>
        </w:rPr>
        <w:t xml:space="preserve"> </w:t>
      </w:r>
      <w:r w:rsidR="00CB2057" w:rsidRPr="00717D17">
        <w:rPr>
          <w:rFonts w:ascii="GHEA Grapalat" w:hAnsi="GHEA Grapalat"/>
          <w:sz w:val="24"/>
          <w:szCs w:val="24"/>
          <w:lang w:val="hy-AM"/>
        </w:rPr>
        <w:t>«Սեյսմշին» ՍՊԸ և «Շին նախագիծ» ՍՊԸ կոնսորցիում</w:t>
      </w:r>
      <w:r w:rsidR="00B2466B" w:rsidRPr="00717D17">
        <w:rPr>
          <w:rFonts w:ascii="GHEA Grapalat" w:hAnsi="GHEA Grapalat"/>
          <w:sz w:val="24"/>
          <w:szCs w:val="24"/>
          <w:lang w:val="hy-AM"/>
        </w:rPr>
        <w:t>ը</w:t>
      </w:r>
      <w:r w:rsidR="000E1218" w:rsidRPr="00717D17">
        <w:rPr>
          <w:rFonts w:ascii="GHEA Grapalat" w:hAnsi="GHEA Grapalat"/>
          <w:sz w:val="24"/>
          <w:szCs w:val="24"/>
          <w:lang w:val="hy-AM"/>
        </w:rPr>
        <w:t xml:space="preserve"> (այսուհետ՝ նաև </w:t>
      </w:r>
      <w:r w:rsidR="0062454B" w:rsidRPr="00717D17">
        <w:rPr>
          <w:rFonts w:ascii="GHEA Grapalat" w:hAnsi="GHEA Grapalat"/>
          <w:sz w:val="24"/>
          <w:szCs w:val="24"/>
          <w:lang w:val="hy-AM"/>
        </w:rPr>
        <w:t>Մասնակից</w:t>
      </w:r>
      <w:r w:rsidR="000E1218" w:rsidRPr="00717D17">
        <w:rPr>
          <w:rFonts w:ascii="GHEA Grapalat" w:hAnsi="GHEA Grapalat"/>
          <w:sz w:val="24"/>
          <w:szCs w:val="24"/>
          <w:lang w:val="hy-AM"/>
        </w:rPr>
        <w:t xml:space="preserve">): </w:t>
      </w:r>
    </w:p>
    <w:p w:rsidR="00532959" w:rsidRDefault="00532959" w:rsidP="00532959">
      <w:pPr>
        <w:spacing w:line="360" w:lineRule="auto"/>
        <w:ind w:firstLine="720"/>
        <w:jc w:val="both"/>
        <w:rPr>
          <w:rFonts w:ascii="GHEA Grapalat" w:eastAsiaTheme="minorHAnsi" w:hAnsi="GHEA Grapalat" w:cs="Arial"/>
          <w:bCs/>
          <w:sz w:val="24"/>
          <w:szCs w:val="24"/>
        </w:rPr>
      </w:pPr>
      <w:r w:rsidRPr="009749D9">
        <w:rPr>
          <w:rFonts w:ascii="GHEA Grapalat" w:hAnsi="GHEA Grapalat"/>
          <w:sz w:val="24"/>
          <w:szCs w:val="24"/>
          <w:lang w:val="hy-AM"/>
        </w:rPr>
        <w:t xml:space="preserve">Ընթացակարգի հրավերի </w:t>
      </w:r>
      <w:r w:rsidRPr="00717D17">
        <w:rPr>
          <w:rFonts w:ascii="GHEA Grapalat" w:eastAsiaTheme="minorHAnsi" w:hAnsi="GHEA Grapalat" w:cs="Arial"/>
          <w:bCs/>
          <w:sz w:val="24"/>
          <w:szCs w:val="24"/>
          <w:lang w:val="hy-AM"/>
        </w:rPr>
        <w:t>«ՄԱՍ I»-ի «2. Մասնակցի մասնակցության իրավունքի պահանջները, որակավորման չափանիշները և դրանց գնահատման կարգը» բաժն</w:t>
      </w:r>
      <w:r w:rsidRPr="009749D9">
        <w:rPr>
          <w:rFonts w:ascii="GHEA Grapalat" w:eastAsiaTheme="minorHAnsi" w:hAnsi="GHEA Grapalat" w:cs="Arial"/>
          <w:bCs/>
          <w:sz w:val="24"/>
          <w:szCs w:val="24"/>
          <w:lang w:val="hy-AM"/>
        </w:rPr>
        <w:t>ի համաձայն՝</w:t>
      </w:r>
    </w:p>
    <w:p w:rsidR="00532959" w:rsidRPr="00532959" w:rsidRDefault="00532959" w:rsidP="00532959">
      <w:pPr>
        <w:spacing w:line="360" w:lineRule="auto"/>
        <w:ind w:firstLine="720"/>
        <w:jc w:val="both"/>
        <w:rPr>
          <w:rFonts w:ascii="GHEA Grapalat" w:eastAsiaTheme="minorHAnsi" w:hAnsi="GHEA Grapalat" w:cs="Arial"/>
          <w:bCs/>
          <w:sz w:val="24"/>
          <w:szCs w:val="24"/>
        </w:rPr>
      </w:pPr>
      <w:r w:rsidRPr="009749D9">
        <w:rPr>
          <w:rFonts w:ascii="GHEA Grapalat" w:eastAsiaTheme="minorHAnsi" w:hAnsi="GHEA Grapalat" w:cs="Arial"/>
          <w:bCs/>
          <w:sz w:val="24"/>
          <w:szCs w:val="24"/>
          <w:lang w:val="hy-AM"/>
        </w:rPr>
        <w:t>«</w:t>
      </w:r>
      <w:r>
        <w:rPr>
          <w:rFonts w:ascii="GHEA Grapalat" w:eastAsiaTheme="minorHAnsi" w:hAnsi="GHEA Grapalat" w:cs="Arial"/>
          <w:bCs/>
          <w:sz w:val="24"/>
          <w:szCs w:val="24"/>
        </w:rPr>
        <w:t>(...)</w:t>
      </w:r>
    </w:p>
    <w:p w:rsidR="00532959" w:rsidRPr="00532959" w:rsidRDefault="00532959" w:rsidP="00532959">
      <w:pPr>
        <w:spacing w:line="360" w:lineRule="auto"/>
        <w:ind w:firstLine="720"/>
        <w:jc w:val="both"/>
        <w:rPr>
          <w:rFonts w:ascii="GHEA Grapalat" w:eastAsiaTheme="minorHAnsi" w:hAnsi="GHEA Grapalat" w:cs="Arial"/>
          <w:bCs/>
          <w:sz w:val="24"/>
          <w:szCs w:val="24"/>
          <w:lang w:val="hy-AM"/>
        </w:rPr>
      </w:pPr>
      <w:r w:rsidRPr="00532959">
        <w:rPr>
          <w:rFonts w:ascii="GHEA Grapalat" w:eastAsiaTheme="minorHAnsi" w:hAnsi="GHEA Grapalat" w:cs="Arial"/>
          <w:bCs/>
          <w:sz w:val="24"/>
          <w:szCs w:val="24"/>
          <w:lang w:val="hy-AM"/>
        </w:rPr>
        <w:t>2.2.1 Մասնակիցը պետք է ունենա կնքվելիք պայմանագրով նախատեսված պարտավորությունների կատարման համար պահանջվող մասնագիտական որակավորում:</w:t>
      </w:r>
    </w:p>
    <w:p w:rsidR="00532959" w:rsidRPr="00532959" w:rsidRDefault="00532959" w:rsidP="00532959">
      <w:pPr>
        <w:spacing w:line="360" w:lineRule="auto"/>
        <w:ind w:firstLine="720"/>
        <w:jc w:val="both"/>
        <w:rPr>
          <w:rFonts w:ascii="GHEA Grapalat" w:eastAsiaTheme="minorHAnsi" w:hAnsi="GHEA Grapalat" w:cs="Arial"/>
          <w:bCs/>
          <w:sz w:val="24"/>
          <w:szCs w:val="24"/>
          <w:lang w:val="hy-AM"/>
        </w:rPr>
      </w:pPr>
      <w:r w:rsidRPr="00532959">
        <w:rPr>
          <w:rFonts w:ascii="GHEA Grapalat" w:eastAsiaTheme="minorHAnsi" w:hAnsi="GHEA Grapalat" w:cs="Arial"/>
          <w:bCs/>
          <w:sz w:val="24"/>
          <w:szCs w:val="24"/>
          <w:lang w:val="hy-AM"/>
        </w:rPr>
        <w:t>2.2.2 Մասնակցին ներկայացվող`</w:t>
      </w:r>
    </w:p>
    <w:p w:rsidR="00532959" w:rsidRPr="00532959" w:rsidRDefault="00532959" w:rsidP="00532959">
      <w:pPr>
        <w:spacing w:line="360" w:lineRule="auto"/>
        <w:ind w:firstLine="720"/>
        <w:jc w:val="both"/>
        <w:rPr>
          <w:rFonts w:ascii="GHEA Grapalat" w:eastAsiaTheme="minorHAnsi" w:hAnsi="GHEA Grapalat" w:cs="Arial"/>
          <w:bCs/>
          <w:sz w:val="24"/>
          <w:szCs w:val="24"/>
          <w:lang w:val="hy-AM"/>
        </w:rPr>
      </w:pPr>
      <w:r w:rsidRPr="00532959">
        <w:rPr>
          <w:rFonts w:ascii="GHEA Grapalat" w:eastAsiaTheme="minorHAnsi" w:hAnsi="GHEA Grapalat" w:cs="Arial"/>
          <w:bCs/>
          <w:sz w:val="24"/>
          <w:szCs w:val="24"/>
          <w:lang w:val="hy-AM"/>
        </w:rPr>
        <w:t>1) &lt;&lt;Մասնագիտական փորձառություն&gt;&gt; որակավորման չափանիշը սահմանվում և գնահատվում է հետևյալ կարգով`</w:t>
      </w:r>
    </w:p>
    <w:p w:rsidR="00532959" w:rsidRPr="00532959" w:rsidRDefault="00532959" w:rsidP="00532959">
      <w:pPr>
        <w:spacing w:line="360" w:lineRule="auto"/>
        <w:ind w:firstLine="720"/>
        <w:jc w:val="both"/>
        <w:rPr>
          <w:rFonts w:ascii="GHEA Grapalat" w:eastAsiaTheme="minorHAnsi" w:hAnsi="GHEA Grapalat" w:cs="Arial"/>
          <w:bCs/>
          <w:sz w:val="24"/>
          <w:szCs w:val="24"/>
          <w:lang w:val="hy-AM"/>
        </w:rPr>
      </w:pPr>
      <w:r w:rsidRPr="00532959">
        <w:rPr>
          <w:rFonts w:ascii="GHEA Grapalat" w:eastAsiaTheme="minorHAnsi" w:hAnsi="GHEA Grapalat" w:cs="Arial"/>
          <w:bCs/>
          <w:sz w:val="24"/>
          <w:szCs w:val="24"/>
          <w:lang w:val="hy-AM"/>
        </w:rPr>
        <w:t>Չափաբաժին 1</w:t>
      </w:r>
    </w:p>
    <w:p w:rsidR="00532959" w:rsidRPr="00532959" w:rsidRDefault="00532959" w:rsidP="00532959">
      <w:pPr>
        <w:spacing w:line="360" w:lineRule="auto"/>
        <w:ind w:firstLine="720"/>
        <w:jc w:val="both"/>
        <w:rPr>
          <w:rFonts w:ascii="GHEA Grapalat" w:eastAsiaTheme="minorHAnsi" w:hAnsi="GHEA Grapalat" w:cs="Arial"/>
          <w:bCs/>
          <w:sz w:val="24"/>
          <w:szCs w:val="24"/>
          <w:lang w:val="hy-AM"/>
        </w:rPr>
      </w:pPr>
      <w:r w:rsidRPr="00532959">
        <w:rPr>
          <w:rFonts w:ascii="GHEA Grapalat" w:eastAsiaTheme="minorHAnsi" w:hAnsi="GHEA Grapalat" w:cs="Arial"/>
          <w:bCs/>
          <w:sz w:val="24"/>
          <w:szCs w:val="24"/>
          <w:lang w:val="hy-AM"/>
        </w:rPr>
        <w:lastRenderedPageBreak/>
        <w:t xml:space="preserve">ա. Մասնակիցը պետք է ներկայացնի 2018-2023թթ ընթացքում իրականացրած «նմանատիպ(*)»՝ </w:t>
      </w:r>
    </w:p>
    <w:p w:rsidR="00532959" w:rsidRPr="00532959" w:rsidRDefault="00532959" w:rsidP="00532959">
      <w:pPr>
        <w:spacing w:line="360" w:lineRule="auto"/>
        <w:ind w:firstLine="720"/>
        <w:jc w:val="both"/>
        <w:rPr>
          <w:rFonts w:ascii="GHEA Grapalat" w:eastAsiaTheme="minorHAnsi" w:hAnsi="GHEA Grapalat" w:cs="Arial"/>
          <w:bCs/>
          <w:sz w:val="24"/>
          <w:szCs w:val="24"/>
          <w:lang w:val="hy-AM"/>
        </w:rPr>
      </w:pPr>
      <w:r w:rsidRPr="00532959">
        <w:rPr>
          <w:rFonts w:ascii="GHEA Grapalat" w:eastAsiaTheme="minorHAnsi" w:hAnsi="GHEA Grapalat" w:cs="Arial"/>
          <w:bCs/>
          <w:sz w:val="24"/>
          <w:szCs w:val="24"/>
          <w:lang w:val="hy-AM"/>
        </w:rPr>
        <w:t xml:space="preserve">1. Բնակելի և/կամ հասարակական շենքերի վերանորոգման համար թերությունների ակտերի կազմման կամ հիմնանորոգման, կառուցման, վերակառուցման նախագծերի մշակման փորձ – առնվազն 3 պայմանագիր, յուրաքանչյուր ծառայություն՝ առնվազն 200,000 ՀՀ դրամ պայմանագրային արժեքով: </w:t>
      </w:r>
    </w:p>
    <w:p w:rsidR="00532959" w:rsidRPr="00532959" w:rsidRDefault="00532959" w:rsidP="00532959">
      <w:pPr>
        <w:spacing w:line="360" w:lineRule="auto"/>
        <w:ind w:firstLine="720"/>
        <w:jc w:val="both"/>
        <w:rPr>
          <w:rFonts w:ascii="GHEA Grapalat" w:eastAsiaTheme="minorHAnsi" w:hAnsi="GHEA Grapalat" w:cs="Arial"/>
          <w:bCs/>
          <w:sz w:val="24"/>
          <w:szCs w:val="24"/>
          <w:lang w:val="hy-AM"/>
        </w:rPr>
      </w:pPr>
      <w:r w:rsidRPr="00532959">
        <w:rPr>
          <w:rFonts w:ascii="GHEA Grapalat" w:eastAsiaTheme="minorHAnsi" w:hAnsi="GHEA Grapalat" w:cs="Arial"/>
          <w:bCs/>
          <w:sz w:val="24"/>
          <w:szCs w:val="24"/>
          <w:lang w:val="hy-AM"/>
        </w:rPr>
        <w:t xml:space="preserve">2. Բնակելի և/կամ հասարակական շենքերի վերանորոգման, հիմնանորոգման, կառուցման, վերակառուցման շինարարական աշխատանքների հեղինակային կամ տեխնիկական հսկողություն– առնվազն 3 պայմանագիր, յուրաքանչյուր ծառայություն՝ առնվազն 300,000 ՀՀ դրամ պայմանագրային արժեքով: </w:t>
      </w:r>
    </w:p>
    <w:p w:rsidR="00532959" w:rsidRPr="00532959" w:rsidRDefault="00532959" w:rsidP="00532959">
      <w:pPr>
        <w:spacing w:line="360" w:lineRule="auto"/>
        <w:ind w:firstLine="720"/>
        <w:jc w:val="both"/>
        <w:rPr>
          <w:rFonts w:ascii="GHEA Grapalat" w:eastAsiaTheme="minorHAnsi" w:hAnsi="GHEA Grapalat" w:cs="Arial"/>
          <w:bCs/>
          <w:sz w:val="24"/>
          <w:szCs w:val="24"/>
          <w:lang w:val="hy-AM"/>
        </w:rPr>
      </w:pPr>
      <w:r w:rsidRPr="00532959">
        <w:rPr>
          <w:rFonts w:ascii="GHEA Grapalat" w:eastAsiaTheme="minorHAnsi" w:hAnsi="GHEA Grapalat" w:cs="Arial"/>
          <w:bCs/>
          <w:sz w:val="24"/>
          <w:szCs w:val="24"/>
          <w:lang w:val="hy-AM"/>
        </w:rPr>
        <w:t>Պայմանագրերի պատշաճ կատարումը գնահատելու համար անհրաժեշտ է ներկայացնել պայմանագրերի առնվազն 80%-ի կատարումը հիմնավորող փաստաթղթերը:</w:t>
      </w:r>
    </w:p>
    <w:p w:rsidR="00532959" w:rsidRPr="009749D9" w:rsidRDefault="00532959" w:rsidP="00532959">
      <w:pPr>
        <w:spacing w:line="360" w:lineRule="auto"/>
        <w:ind w:firstLine="720"/>
        <w:jc w:val="both"/>
        <w:rPr>
          <w:rFonts w:ascii="GHEA Grapalat" w:hAnsi="GHEA Grapalat"/>
          <w:sz w:val="24"/>
          <w:szCs w:val="24"/>
          <w:lang w:val="hy-AM"/>
        </w:rPr>
      </w:pPr>
      <w:r w:rsidRPr="00532959">
        <w:rPr>
          <w:rFonts w:ascii="GHEA Grapalat" w:eastAsiaTheme="minorHAnsi" w:hAnsi="GHEA Grapalat" w:cs="Arial"/>
          <w:bCs/>
          <w:sz w:val="24"/>
          <w:szCs w:val="24"/>
          <w:lang w:val="hy-AM"/>
        </w:rPr>
        <w:t>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համաձայն Հավելված 1.3-ի, որին կցվում են ա) պարբերությամբ նախատեսված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9749D9">
        <w:rPr>
          <w:rFonts w:ascii="GHEA Grapalat" w:eastAsiaTheme="minorHAnsi" w:hAnsi="GHEA Grapalat" w:cs="Arial"/>
          <w:bCs/>
          <w:sz w:val="24"/>
          <w:szCs w:val="24"/>
          <w:lang w:val="hy-AM"/>
        </w:rPr>
        <w:t xml:space="preserve"> ...:»:</w:t>
      </w:r>
    </w:p>
    <w:p w:rsidR="0062454B" w:rsidRPr="00717D17" w:rsidRDefault="0062454B"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hAnsi="GHEA Grapalat"/>
          <w:sz w:val="24"/>
          <w:szCs w:val="24"/>
          <w:lang w:val="hy-AM"/>
        </w:rPr>
        <w:t>Ընթացակարգի գնահատման նիստում հանձնաժողովն արձանագրել է, որ Մասնակցի կողմից ներկայացված հայտում բացակայում են հրավերով սահմանված մի շարք փաստաթղթեր, ինչի արդյունքում նիստ</w:t>
      </w:r>
      <w:r w:rsidR="00550D17" w:rsidRPr="00717D17">
        <w:rPr>
          <w:rFonts w:ascii="GHEA Grapalat" w:hAnsi="GHEA Grapalat"/>
          <w:sz w:val="24"/>
          <w:szCs w:val="24"/>
          <w:lang w:val="hy-AM"/>
        </w:rPr>
        <w:t>ը կասեցվել է մեկ աշխատանքային օ</w:t>
      </w:r>
      <w:r w:rsidRPr="00717D17">
        <w:rPr>
          <w:rFonts w:ascii="GHEA Grapalat" w:hAnsi="GHEA Grapalat"/>
          <w:sz w:val="24"/>
          <w:szCs w:val="24"/>
          <w:lang w:val="hy-AM"/>
        </w:rPr>
        <w:t xml:space="preserve">րով և Մասնակցին ուղարկվել է ծանուցում՝ արձանագրված անհամապատասխանությունները շտկելու վերաբերյալ, որով ի թիվս այլնի, նշվել է նաև </w:t>
      </w:r>
      <w:r w:rsidRPr="00717D17">
        <w:rPr>
          <w:rFonts w:ascii="GHEA Grapalat" w:eastAsiaTheme="minorHAnsi" w:hAnsi="GHEA Grapalat" w:cs="Arial"/>
          <w:bCs/>
          <w:sz w:val="24"/>
          <w:szCs w:val="24"/>
          <w:lang w:val="hy-AM"/>
        </w:rPr>
        <w:t>հետևյալը.</w:t>
      </w:r>
    </w:p>
    <w:p w:rsidR="00CB2057" w:rsidRPr="00717D17" w:rsidRDefault="0062454B"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lastRenderedPageBreak/>
        <w:t>«</w:t>
      </w:r>
      <w:r w:rsidR="00CB2057" w:rsidRPr="00717D17">
        <w:rPr>
          <w:rFonts w:ascii="GHEA Grapalat" w:eastAsiaTheme="minorHAnsi" w:hAnsi="GHEA Grapalat" w:cs="Arial"/>
          <w:bCs/>
          <w:sz w:val="24"/>
          <w:szCs w:val="24"/>
          <w:lang w:val="hy-AM"/>
        </w:rPr>
        <w:t>Բացակայում են Հրավերի</w:t>
      </w:r>
      <w:r w:rsidRPr="00717D17">
        <w:rPr>
          <w:rFonts w:ascii="GHEA Grapalat" w:eastAsiaTheme="minorHAnsi" w:hAnsi="GHEA Grapalat" w:cs="Arial"/>
          <w:bCs/>
          <w:sz w:val="24"/>
          <w:szCs w:val="24"/>
          <w:lang w:val="hy-AM"/>
        </w:rPr>
        <w:t xml:space="preserve"> «</w:t>
      </w:r>
      <w:r w:rsidR="00CB2057" w:rsidRPr="00717D17">
        <w:rPr>
          <w:rFonts w:ascii="GHEA Grapalat" w:eastAsiaTheme="minorHAnsi" w:hAnsi="GHEA Grapalat" w:cs="Arial"/>
          <w:bCs/>
          <w:sz w:val="24"/>
          <w:szCs w:val="24"/>
          <w:lang w:val="hy-AM"/>
        </w:rPr>
        <w:t>ՄԱՍ</w:t>
      </w:r>
      <w:r w:rsidRPr="00717D17">
        <w:rPr>
          <w:rFonts w:ascii="GHEA Grapalat" w:eastAsiaTheme="minorHAnsi" w:hAnsi="GHEA Grapalat" w:cs="Arial"/>
          <w:bCs/>
          <w:sz w:val="24"/>
          <w:szCs w:val="24"/>
          <w:lang w:val="hy-AM"/>
        </w:rPr>
        <w:t xml:space="preserve"> I»</w:t>
      </w:r>
      <w:r w:rsidR="00CB2057" w:rsidRPr="00717D17">
        <w:rPr>
          <w:rFonts w:ascii="GHEA Grapalat" w:eastAsiaTheme="minorHAnsi" w:hAnsi="GHEA Grapalat" w:cs="Arial"/>
          <w:bCs/>
          <w:sz w:val="24"/>
          <w:szCs w:val="24"/>
          <w:lang w:val="hy-AM"/>
        </w:rPr>
        <w:t>-ի</w:t>
      </w:r>
      <w:r w:rsidRPr="00717D17">
        <w:rPr>
          <w:rFonts w:ascii="GHEA Grapalat" w:eastAsiaTheme="minorHAnsi" w:hAnsi="GHEA Grapalat" w:cs="Arial"/>
          <w:bCs/>
          <w:sz w:val="24"/>
          <w:szCs w:val="24"/>
          <w:lang w:val="hy-AM"/>
        </w:rPr>
        <w:t xml:space="preserve"> «</w:t>
      </w:r>
      <w:r w:rsidR="00CB2057" w:rsidRPr="00717D17">
        <w:rPr>
          <w:rFonts w:ascii="GHEA Grapalat" w:eastAsiaTheme="minorHAnsi" w:hAnsi="GHEA Grapalat" w:cs="Arial"/>
          <w:bCs/>
          <w:sz w:val="24"/>
          <w:szCs w:val="24"/>
          <w:lang w:val="hy-AM"/>
        </w:rPr>
        <w:t>2</w:t>
      </w:r>
      <w:r w:rsidRPr="00717D17">
        <w:rPr>
          <w:rFonts w:ascii="GHEA Grapalat" w:eastAsiaTheme="minorHAnsi" w:hAnsi="GHEA Grapalat" w:cs="Arial"/>
          <w:bCs/>
          <w:sz w:val="24"/>
          <w:szCs w:val="24"/>
          <w:lang w:val="hy-AM"/>
        </w:rPr>
        <w:t>.</w:t>
      </w:r>
      <w:r w:rsidR="00CB2057" w:rsidRPr="00717D17">
        <w:rPr>
          <w:rFonts w:ascii="GHEA Grapalat" w:eastAsiaTheme="minorHAnsi" w:hAnsi="GHEA Grapalat" w:cs="Arial"/>
          <w:bCs/>
          <w:sz w:val="24"/>
          <w:szCs w:val="24"/>
          <w:lang w:val="hy-AM"/>
        </w:rPr>
        <w:t xml:space="preserve"> Մասնակցի մասնակցության իրավունքի պահանջները, որակավորման չափանիշները և դրանց գնահատման կարգը</w:t>
      </w:r>
      <w:r w:rsidRPr="00717D17">
        <w:rPr>
          <w:rFonts w:ascii="GHEA Grapalat" w:eastAsiaTheme="minorHAnsi" w:hAnsi="GHEA Grapalat" w:cs="Arial"/>
          <w:bCs/>
          <w:sz w:val="24"/>
          <w:szCs w:val="24"/>
          <w:lang w:val="hy-AM"/>
        </w:rPr>
        <w:t>»</w:t>
      </w:r>
      <w:r w:rsidR="00CB2057" w:rsidRPr="00717D17">
        <w:rPr>
          <w:rFonts w:ascii="GHEA Grapalat" w:eastAsiaTheme="minorHAnsi" w:hAnsi="GHEA Grapalat" w:cs="Arial"/>
          <w:bCs/>
          <w:sz w:val="24"/>
          <w:szCs w:val="24"/>
          <w:lang w:val="hy-AM"/>
        </w:rPr>
        <w:t xml:space="preserve"> բաժնով սահմանված հետևյալ փաստաթղթերը</w:t>
      </w:r>
      <w:r w:rsidRPr="00717D17">
        <w:rPr>
          <w:rFonts w:ascii="GHEA Grapalat" w:eastAsiaTheme="minorHAnsi" w:hAnsi="GHEA Grapalat" w:cs="Arial"/>
          <w:bCs/>
          <w:sz w:val="24"/>
          <w:szCs w:val="24"/>
          <w:lang w:val="hy-AM"/>
        </w:rPr>
        <w:t>.</w:t>
      </w:r>
    </w:p>
    <w:p w:rsidR="00CB2057" w:rsidRPr="00717D17" w:rsidRDefault="00CB205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 xml:space="preserve">1) </w:t>
      </w:r>
      <w:r w:rsidR="0062454B" w:rsidRPr="00717D17">
        <w:rPr>
          <w:rFonts w:ascii="GHEA Grapalat" w:eastAsiaTheme="minorHAnsi" w:hAnsi="GHEA Grapalat" w:cs="Arial"/>
          <w:bCs/>
          <w:sz w:val="24"/>
          <w:szCs w:val="24"/>
          <w:lang w:val="hy-AM"/>
        </w:rPr>
        <w:t>«</w:t>
      </w:r>
      <w:r w:rsidRPr="00717D17">
        <w:rPr>
          <w:rFonts w:ascii="GHEA Grapalat" w:eastAsiaTheme="minorHAnsi" w:hAnsi="GHEA Grapalat" w:cs="Arial"/>
          <w:bCs/>
          <w:sz w:val="24"/>
          <w:szCs w:val="24"/>
          <w:lang w:val="hy-AM"/>
        </w:rPr>
        <w:t>Մասնագիտական փորձառություն</w:t>
      </w:r>
      <w:r w:rsidR="0062454B" w:rsidRPr="00717D17">
        <w:rPr>
          <w:rFonts w:ascii="GHEA Grapalat" w:eastAsiaTheme="minorHAnsi" w:hAnsi="GHEA Grapalat" w:cs="Arial"/>
          <w:bCs/>
          <w:sz w:val="24"/>
          <w:szCs w:val="24"/>
          <w:lang w:val="hy-AM"/>
        </w:rPr>
        <w:t>»</w:t>
      </w:r>
      <w:r w:rsidRPr="00717D17">
        <w:rPr>
          <w:rFonts w:ascii="GHEA Grapalat" w:eastAsiaTheme="minorHAnsi" w:hAnsi="GHEA Grapalat" w:cs="Arial"/>
          <w:bCs/>
          <w:sz w:val="24"/>
          <w:szCs w:val="24"/>
          <w:lang w:val="hy-AM"/>
        </w:rPr>
        <w:t xml:space="preserve"> որակավորման չափանիշը սահմանվում և գնահատվում է հետևյալ կարգով`</w:t>
      </w:r>
    </w:p>
    <w:p w:rsidR="00CB2057" w:rsidRPr="00717D17" w:rsidRDefault="00CB205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ա. Մասնակիցը պետք է ներկայացնի 2018-2023թթ</w:t>
      </w:r>
      <w:r w:rsidR="0062454B" w:rsidRPr="00717D17">
        <w:rPr>
          <w:rFonts w:ascii="GHEA Grapalat" w:eastAsiaTheme="minorHAnsi" w:hAnsi="GHEA Grapalat" w:cs="Arial"/>
          <w:bCs/>
          <w:sz w:val="24"/>
          <w:szCs w:val="24"/>
          <w:lang w:val="hy-AM"/>
        </w:rPr>
        <w:t>.</w:t>
      </w:r>
      <w:r w:rsidRPr="00717D17">
        <w:rPr>
          <w:rFonts w:ascii="GHEA Grapalat" w:eastAsiaTheme="minorHAnsi" w:hAnsi="GHEA Grapalat" w:cs="Arial"/>
          <w:bCs/>
          <w:sz w:val="24"/>
          <w:szCs w:val="24"/>
          <w:lang w:val="hy-AM"/>
        </w:rPr>
        <w:t xml:space="preserve"> ընթացքում իրականացրած «նմանատիպ»՝ </w:t>
      </w:r>
    </w:p>
    <w:p w:rsidR="00CB2057" w:rsidRPr="00717D17" w:rsidRDefault="00CB205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 xml:space="preserve">1. Բնակելի և/կամ հասարակական շենքերի վերանորոգման համար թերությունների ակտերի կազմման կամ հիմնանորոգման, կառուցման, վերակառուցման նախագծերի մշակման փորձ – առնվազն 3 պայմանագիր, յուրաքանչյուր ծառայություն՝ առնվազն 200,000 ՀՀ դրամ պայմանագրային արժեքով: </w:t>
      </w:r>
    </w:p>
    <w:p w:rsidR="00CB2057" w:rsidRPr="00717D17" w:rsidRDefault="00CB205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 xml:space="preserve">2. Բնակելի և/կամ հասարակական շենքերի վերանորոգման, հիմնանորոգման, կառուցման, վերակառուցման շինարարական աշխատանքների հեղինակային կամ տեխնիկական հսկողություն– առնվազն 3 պայմանագիր, յուրաքանչյուր ծառայություն՝ առնվազն 300,000 ՀՀ դրամ պայմանագրային արժեքով: </w:t>
      </w:r>
    </w:p>
    <w:p w:rsidR="00CB2057" w:rsidRPr="00717D17" w:rsidRDefault="00CB205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Պայմանագրերի պատշաճ կատարումը գնահատելու համար անհրաժեշտ է ներկայացնել պայմանագրերի առնվազն 80%-ի կատարումը հիմնավորող փաստաթղթերը:</w:t>
      </w:r>
    </w:p>
    <w:p w:rsidR="00CB2057" w:rsidRPr="00717D17" w:rsidRDefault="00CB205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համաձայն Հավելված 1.3-ի, որին կցվում են ա) պարբերությամբ նախատեսված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2454B" w:rsidRPr="00717D17">
        <w:rPr>
          <w:rFonts w:ascii="GHEA Grapalat" w:eastAsiaTheme="minorHAnsi" w:hAnsi="GHEA Grapalat" w:cs="Arial"/>
          <w:bCs/>
          <w:sz w:val="24"/>
          <w:szCs w:val="24"/>
          <w:lang w:val="hy-AM"/>
        </w:rPr>
        <w:t>»</w:t>
      </w:r>
      <w:r w:rsidRPr="00717D17">
        <w:rPr>
          <w:rFonts w:ascii="GHEA Grapalat" w:eastAsiaTheme="minorHAnsi" w:hAnsi="GHEA Grapalat" w:cs="Arial"/>
          <w:bCs/>
          <w:sz w:val="24"/>
          <w:szCs w:val="24"/>
          <w:lang w:val="hy-AM"/>
        </w:rPr>
        <w:t>:</w:t>
      </w:r>
    </w:p>
    <w:p w:rsidR="005B5A36" w:rsidRPr="00717D17" w:rsidRDefault="005B5A36"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lastRenderedPageBreak/>
        <w:t>Հրավերի նվազագույն պահանջները չբավարարող հայտերը գնահատվում են անբավարար և մերժվում են:</w:t>
      </w:r>
    </w:p>
    <w:p w:rsidR="00D60287" w:rsidRPr="00717D17" w:rsidRDefault="00D6028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Հայաստանի Հանրապետության կառավարության 2017 թվականի մայիսի 04-ի N 526-Ն որոշման 1-ին կետի 1-ին ենթակետով հաստատվել է գնումների գործընթացի կազմակերպման կարգը, որի 41-րդ և 42-րդ կետերի համաձայն՝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 ներառյալ այն դեպքերը,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 ապա հանձնաժողովը մեկ աշխատանքային օրով կասեցնում է նիստը, իսկ հանձնաժողովի քարտուղարը նույն օրը դրա մասին էլեկտրոնային եղանակով ծանուցում է մասնակցին՝ առաջարկելով մինչև կասեցման ժամկետի ավարտը շտկել անհամապատասխանությունը: Մասնակցին ուղարկվող ծանուցման մեջ մանրամասն նկարագրվում են հայտնաբերված անհամապատասխանությունները:</w:t>
      </w:r>
    </w:p>
    <w:p w:rsidR="00D60287" w:rsidRPr="00717D17" w:rsidRDefault="00D6028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Եթե սույն կարգի 41-րդ կետով սահմանված ժամկետում մասնակիցը շտկում է արձանագրված անհամապատասխանությունը, ապա նրա հայտը գնահատվում է բավարար: Հակառակ դեպքում տվյալ մասնակցի հայտը գնահատվում է անբավարար և մերժվում է, ներառյալ եթե մասնակիցը սույն կարգի 32-րդ կետի 1-ին մասի «ե» պարբերությամբ սահմանված ժամկետում չի ներկայացնում հայտի ապահովման բնօրինակը, իսկ ընտրված մասնակից է ճանաչվում հաջորդող տեղ զբաղեցրած մասնակիցը:</w:t>
      </w:r>
    </w:p>
    <w:p w:rsidR="00D60287" w:rsidRPr="00717D17" w:rsidRDefault="00D6028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 xml:space="preserve">Վերոգրյալ իրավանորմերից հետևում է, որ այն դեպքում, երբ գնման ընթացակագրով ներկայացված հայտում գնահատող հանձնաժողովը նկատում է անհամապատասխանություններ՝ հրավերի պահանջներին, ապա կասեցնում է նիստը և ծանուցմամբ առաջարկում է համապատասխան մասնակցին՝ շտկելու անհամապատասխանությունները, որից հետո այն դեպքում, երբ անհամապատասխանությունները չեն շտկվում, ապա </w:t>
      </w:r>
      <w:r w:rsidR="00E90471" w:rsidRPr="00717D17">
        <w:rPr>
          <w:rFonts w:ascii="GHEA Grapalat" w:eastAsiaTheme="minorHAnsi" w:hAnsi="GHEA Grapalat" w:cs="Arial"/>
          <w:bCs/>
          <w:sz w:val="24"/>
          <w:szCs w:val="24"/>
          <w:lang w:val="hy-AM"/>
        </w:rPr>
        <w:t>հայտը գնահատվում է անբավարար և մերժվում է:</w:t>
      </w:r>
    </w:p>
    <w:p w:rsidR="00DA5F25" w:rsidRPr="00717D17" w:rsidRDefault="00E90471" w:rsidP="0055217F">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lastRenderedPageBreak/>
        <w:t xml:space="preserve">Սույն դեպքում, </w:t>
      </w:r>
      <w:r w:rsidR="000E1218" w:rsidRPr="00717D17">
        <w:rPr>
          <w:rFonts w:ascii="GHEA Grapalat" w:eastAsiaTheme="minorHAnsi" w:hAnsi="GHEA Grapalat" w:cs="Arial"/>
          <w:bCs/>
          <w:sz w:val="24"/>
          <w:szCs w:val="24"/>
          <w:lang w:val="hy-AM"/>
        </w:rPr>
        <w:t xml:space="preserve">Ընկերության կողմից ներկայացված հայտի գնահատման ընթացքում գնահատող հանձնաժողովի (այսուհետ՝ նաև Հանձնաժողով) կողմից արձանագրվել են մի շարք անհամապատասխանություններ, ինչի արդյունքում </w:t>
      </w:r>
      <w:r w:rsidR="00FA4ECA" w:rsidRPr="00717D17">
        <w:rPr>
          <w:rFonts w:ascii="GHEA Grapalat" w:eastAsiaTheme="minorHAnsi" w:hAnsi="GHEA Grapalat" w:cs="Arial"/>
          <w:bCs/>
          <w:sz w:val="24"/>
          <w:szCs w:val="24"/>
          <w:lang w:val="hy-AM"/>
        </w:rPr>
        <w:t xml:space="preserve">Հանձնաժողովը, ղեկավարվելով Հայաստանի Հանրապետության կառավարության 2017 թվականի մայիսի 04-ի N 526-Ն որոշման 1-ին կետով հաստատված կարգի (այսուհետ՝ նաև Կարգ) 41-րդ կետով, </w:t>
      </w:r>
      <w:r w:rsidR="000E1218" w:rsidRPr="00717D17">
        <w:rPr>
          <w:rFonts w:ascii="GHEA Grapalat" w:eastAsiaTheme="minorHAnsi" w:hAnsi="GHEA Grapalat" w:cs="Arial"/>
          <w:bCs/>
          <w:sz w:val="24"/>
          <w:szCs w:val="24"/>
          <w:lang w:val="hy-AM"/>
        </w:rPr>
        <w:t>որոշել է մեկ աշխատանքային օրով կասեցնել նիստը, իսկ հանձնաժողովի քարտուղարը նույն օրը դրա մասին էլեկտրոնային եղանակով ծանուցել է մասնակցին՝ առաջարկելով մինչև կասեցման ժամկետի ավարտը շտկել անհամապատասխանությունը</w:t>
      </w:r>
      <w:r w:rsidR="0055217F" w:rsidRPr="00717D17">
        <w:rPr>
          <w:rFonts w:ascii="GHEA Grapalat" w:eastAsiaTheme="minorHAnsi" w:hAnsi="GHEA Grapalat" w:cs="Arial"/>
          <w:bCs/>
          <w:sz w:val="24"/>
          <w:szCs w:val="24"/>
          <w:lang w:val="hy-AM"/>
        </w:rPr>
        <w:t>:</w:t>
      </w:r>
    </w:p>
    <w:p w:rsidR="0055217F" w:rsidRPr="00717D17" w:rsidRDefault="0055217F" w:rsidP="0055217F">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 xml:space="preserve">Վերը նշված ծանուցմանն ի պատասխան Մասնակցի կողմից ներկայացվել են </w:t>
      </w:r>
      <w:r w:rsidR="007A24E6" w:rsidRPr="00717D17">
        <w:rPr>
          <w:rFonts w:ascii="GHEA Grapalat" w:eastAsiaTheme="minorHAnsi" w:hAnsi="GHEA Grapalat" w:cs="Arial"/>
          <w:bCs/>
          <w:sz w:val="24"/>
          <w:szCs w:val="24"/>
          <w:lang w:val="hy-AM"/>
        </w:rPr>
        <w:t xml:space="preserve">որոշակի շտկումներ, սակայն հրավերով սահմանված նմանատիպ պայմանագրերի (նախագծային աշխատանքների կատարման) առնվազն 80%-ի պատշաճ կատարումը հիմնավորող փաստաթղթերը (հանձնման-ընդունման արձանագրություն, հաշիվ ապրանքագիր) ներկայացվել են թերի, մասնավորապես՝ հանձնման-ընդունման արձանագրությունները և հաշիվ-ապրանքագրերը ստորագրված են միայն «Շին նախագիծ» ՍՊԸ-ի կողմից, բացակայում </w:t>
      </w:r>
      <w:r w:rsidR="00717D17" w:rsidRPr="00717D17">
        <w:rPr>
          <w:rFonts w:ascii="GHEA Grapalat" w:eastAsiaTheme="minorHAnsi" w:hAnsi="GHEA Grapalat" w:cs="Arial"/>
          <w:bCs/>
          <w:sz w:val="24"/>
          <w:szCs w:val="24"/>
          <w:lang w:val="hy-AM"/>
        </w:rPr>
        <w:t xml:space="preserve">են </w:t>
      </w:r>
      <w:r w:rsidR="007A24E6" w:rsidRPr="00717D17">
        <w:rPr>
          <w:rFonts w:ascii="GHEA Grapalat" w:eastAsiaTheme="minorHAnsi" w:hAnsi="GHEA Grapalat" w:cs="Arial"/>
          <w:bCs/>
          <w:sz w:val="24"/>
          <w:szCs w:val="24"/>
          <w:lang w:val="hy-AM"/>
        </w:rPr>
        <w:t>տվյալ պայմանագրերի պատվիրատուների ստորագրությունները:</w:t>
      </w:r>
    </w:p>
    <w:p w:rsidR="007A24E6" w:rsidRPr="00717D17" w:rsidRDefault="007A24E6" w:rsidP="0055217F">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Վերոգրյալի արդյունքում</w:t>
      </w:r>
      <w:r w:rsidR="00BD672E" w:rsidRPr="009749D9">
        <w:rPr>
          <w:rFonts w:ascii="GHEA Grapalat" w:eastAsiaTheme="minorHAnsi" w:hAnsi="GHEA Grapalat" w:cs="Arial"/>
          <w:bCs/>
          <w:sz w:val="24"/>
          <w:szCs w:val="24"/>
          <w:lang w:val="hy-AM"/>
        </w:rPr>
        <w:t xml:space="preserve"> 2024 թվականի օգոստոսի 8-ից 12-ը կայացած նիստին</w:t>
      </w:r>
      <w:r w:rsidR="00717D17" w:rsidRPr="009749D9">
        <w:rPr>
          <w:rFonts w:ascii="GHEA Grapalat" w:eastAsiaTheme="minorHAnsi" w:hAnsi="GHEA Grapalat" w:cs="Arial"/>
          <w:bCs/>
          <w:sz w:val="24"/>
          <w:szCs w:val="24"/>
          <w:lang w:val="hy-AM"/>
        </w:rPr>
        <w:t xml:space="preserve"> </w:t>
      </w:r>
      <w:r w:rsidRPr="00717D17">
        <w:rPr>
          <w:rFonts w:ascii="GHEA Grapalat" w:eastAsiaTheme="minorHAnsi" w:hAnsi="GHEA Grapalat" w:cs="Arial"/>
          <w:bCs/>
          <w:sz w:val="24"/>
          <w:szCs w:val="24"/>
          <w:lang w:val="hy-AM"/>
        </w:rPr>
        <w:t>հանձնաժողովը որոշել</w:t>
      </w:r>
      <w:r w:rsidRPr="00F95F76">
        <w:rPr>
          <w:rFonts w:ascii="GHEA Grapalat" w:eastAsiaTheme="minorHAnsi" w:hAnsi="GHEA Grapalat" w:cs="Arial"/>
          <w:bCs/>
          <w:sz w:val="24"/>
          <w:szCs w:val="24"/>
          <w:lang w:val="hy-AM"/>
        </w:rPr>
        <w:t xml:space="preserve"> </w:t>
      </w:r>
      <w:r w:rsidRPr="00717D17">
        <w:rPr>
          <w:rFonts w:ascii="GHEA Grapalat" w:eastAsiaTheme="minorHAnsi" w:hAnsi="GHEA Grapalat" w:cs="Arial"/>
          <w:bCs/>
          <w:sz w:val="24"/>
          <w:szCs w:val="24"/>
          <w:lang w:val="hy-AM"/>
        </w:rPr>
        <w:t xml:space="preserve">է </w:t>
      </w:r>
      <w:r w:rsidR="00B71C1B" w:rsidRPr="00717D17">
        <w:rPr>
          <w:rFonts w:ascii="GHEA Grapalat" w:eastAsiaTheme="minorHAnsi" w:hAnsi="GHEA Grapalat" w:cs="Arial"/>
          <w:bCs/>
          <w:sz w:val="24"/>
          <w:szCs w:val="24"/>
          <w:lang w:val="hy-AM"/>
        </w:rPr>
        <w:t xml:space="preserve">«Սեյսմշին» ՍՊԸ և «Շին նախագիծ» ՍՊԸ </w:t>
      </w:r>
      <w:r w:rsidR="006F7FD6" w:rsidRPr="00717D17">
        <w:rPr>
          <w:rFonts w:ascii="GHEA Grapalat" w:eastAsiaTheme="minorHAnsi" w:hAnsi="GHEA Grapalat" w:cs="Arial"/>
          <w:bCs/>
          <w:sz w:val="24"/>
          <w:szCs w:val="24"/>
          <w:lang w:val="hy-AM"/>
        </w:rPr>
        <w:t>կոնսորց</w:t>
      </w:r>
      <w:r w:rsidR="00B71C1B" w:rsidRPr="00717D17">
        <w:rPr>
          <w:rFonts w:ascii="GHEA Grapalat" w:eastAsiaTheme="minorHAnsi" w:hAnsi="GHEA Grapalat" w:cs="Arial"/>
          <w:bCs/>
          <w:sz w:val="24"/>
          <w:szCs w:val="24"/>
          <w:lang w:val="hy-AM"/>
        </w:rPr>
        <w:t>իումի կողմից ներկայացված հայտ</w:t>
      </w:r>
      <w:r w:rsidR="00717D17" w:rsidRPr="00717D17">
        <w:rPr>
          <w:rFonts w:ascii="GHEA Grapalat" w:eastAsiaTheme="minorHAnsi" w:hAnsi="GHEA Grapalat" w:cs="Arial"/>
          <w:bCs/>
          <w:sz w:val="24"/>
          <w:szCs w:val="24"/>
          <w:lang w:val="hy-AM"/>
        </w:rPr>
        <w:t>ը</w:t>
      </w:r>
      <w:r w:rsidR="00B71C1B" w:rsidRPr="00717D17">
        <w:rPr>
          <w:rFonts w:ascii="GHEA Grapalat" w:eastAsiaTheme="minorHAnsi" w:hAnsi="GHEA Grapalat" w:cs="Arial"/>
          <w:bCs/>
          <w:sz w:val="24"/>
          <w:szCs w:val="24"/>
          <w:lang w:val="hy-AM"/>
        </w:rPr>
        <w:t>, համաձայն ՀՀ կառավարության թիվ 526-Ն որոշման 42-րդ կետի, ճանաչել անբավարար և մերժել:</w:t>
      </w:r>
    </w:p>
    <w:p w:rsidR="00857B3B" w:rsidRPr="00717D17" w:rsidRDefault="00857B3B"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«Գնումների մասին» օրենքի 6-րդ հոդվածի 1-ին մասի 6-րդ կետի ա ենթակետով Օրենսդիրը սահմանել է գնումների գործընթացին մասնակցելու իրավունք չունեցող մասնակիցների ցուցակում ընդգրկելու դեպքերն, այդ թվում՝ մասնակիցն ընդգրկվում է նշված ցուցակում, եթե 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որակավորման ապահովման գումարը:</w:t>
      </w:r>
    </w:p>
    <w:p w:rsidR="00857B3B" w:rsidRPr="00717D17" w:rsidRDefault="00857B3B"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lastRenderedPageBreak/>
        <w:t xml:space="preserve">«Գնումների մասին» օրենքի 6-րդ հոդվածի 2-րդ մասի համաաձայն՝ սույն հոդվածի 1-ին մասի 6-րդ կետում նշված ցուցակը, այդ թվում՝ ռուսերեն, վարում և հրապարակում է լիազորված մարմինը: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հրապարակելու օրվան հաջորդող տասն օրվա ընթացքում </w:t>
      </w:r>
      <w:r w:rsidR="00717D17" w:rsidRPr="00717D17">
        <w:rPr>
          <w:rFonts w:ascii="GHEA Grapalat" w:eastAsiaTheme="minorHAnsi" w:hAnsi="GHEA Grapalat" w:cs="Arial"/>
          <w:bCs/>
          <w:sz w:val="24"/>
          <w:szCs w:val="24"/>
          <w:lang w:val="hy-AM"/>
        </w:rPr>
        <w:t></w:t>
      </w:r>
      <w:r w:rsidRPr="00717D17">
        <w:rPr>
          <w:rFonts w:ascii="GHEA Grapalat" w:eastAsiaTheme="minorHAnsi" w:hAnsi="GHEA Grapalat" w:cs="Arial"/>
          <w:bCs/>
          <w:sz w:val="24"/>
          <w:szCs w:val="24"/>
          <w:lang w:val="hy-AM"/>
        </w:rPr>
        <w:t>...</w:t>
      </w:r>
      <w:r w:rsidR="00717D17" w:rsidRPr="00717D17">
        <w:rPr>
          <w:rFonts w:ascii="GHEA Grapalat" w:eastAsiaTheme="minorHAnsi" w:hAnsi="GHEA Grapalat" w:cs="Arial"/>
          <w:bCs/>
          <w:sz w:val="24"/>
          <w:szCs w:val="24"/>
          <w:lang w:val="hy-AM"/>
        </w:rPr>
        <w:t></w:t>
      </w:r>
      <w:r w:rsidRPr="00717D17">
        <w:rPr>
          <w:rFonts w:ascii="GHEA Grapalat" w:eastAsiaTheme="minorHAnsi" w:hAnsi="GHEA Grapalat" w:cs="Arial"/>
          <w:bCs/>
          <w:sz w:val="24"/>
          <w:szCs w:val="24"/>
          <w:lang w:val="hy-AM"/>
        </w:rPr>
        <w:t>:</w:t>
      </w:r>
    </w:p>
    <w:p w:rsidR="00717D17" w:rsidRPr="009749D9" w:rsidRDefault="00717D17" w:rsidP="009749D9">
      <w:pPr>
        <w:pStyle w:val="NormalWeb"/>
        <w:shd w:val="clear" w:color="auto" w:fill="FFFFFF"/>
        <w:spacing w:before="0" w:beforeAutospacing="0" w:after="0" w:afterAutospacing="0" w:line="276" w:lineRule="auto"/>
        <w:ind w:firstLine="709"/>
        <w:jc w:val="both"/>
        <w:rPr>
          <w:rFonts w:ascii="GHEA Grapalat" w:eastAsiaTheme="minorHAnsi" w:hAnsi="GHEA Grapalat" w:cs="Arial"/>
          <w:bCs/>
          <w:lang w:val="hy-AM" w:eastAsia="en-US"/>
        </w:rPr>
      </w:pPr>
      <w:r w:rsidRPr="009749D9">
        <w:rPr>
          <w:rFonts w:ascii="GHEA Grapalat" w:eastAsiaTheme="minorHAnsi" w:hAnsi="GHEA Grapalat" w:cs="Arial"/>
          <w:bCs/>
          <w:lang w:val="hy-AM" w:eastAsia="en-US"/>
        </w:rPr>
        <w:t>Վերը նշված իրավական նորմերի բովանդակային վերլուծությունից բխում է</w:t>
      </w:r>
      <w:r w:rsidR="00BD672E" w:rsidRPr="009749D9">
        <w:rPr>
          <w:rFonts w:ascii="GHEA Grapalat" w:eastAsiaTheme="minorHAnsi" w:hAnsi="GHEA Grapalat" w:cs="Arial"/>
          <w:bCs/>
          <w:lang w:val="hy-AM" w:eastAsia="en-US"/>
        </w:rPr>
        <w:t>,</w:t>
      </w:r>
      <w:r w:rsidRPr="009749D9">
        <w:rPr>
          <w:rFonts w:ascii="GHEA Grapalat" w:eastAsiaTheme="minorHAnsi" w:hAnsi="GHEA Grapalat" w:cs="Arial"/>
          <w:bCs/>
          <w:lang w:val="hy-AM" w:eastAsia="en-US"/>
        </w:rPr>
        <w:t xml:space="preserve"> որ գնման ընթացակարգի շրջանակում առաջնահերթ է մասնակցի ստանձնած պարտավորության խախտման արձանագրումը, որից հետո կարող է վրա հասնել որոշակի իրավական հետևանք՝ գնումների գործընթացին մասնակցելու իրավունք չունեցող մասնակիցների ցուցակում մասնակցին ընդգրկելու մասին պատճառաբանված որոշում կայացնելու ձևով։</w:t>
      </w:r>
    </w:p>
    <w:p w:rsidR="00717D17" w:rsidRPr="009749D9" w:rsidRDefault="00717D17" w:rsidP="00717D17">
      <w:pPr>
        <w:pStyle w:val="Standard"/>
        <w:spacing w:line="276" w:lineRule="auto"/>
        <w:ind w:firstLine="720"/>
        <w:jc w:val="both"/>
        <w:rPr>
          <w:rFonts w:ascii="GHEA Grapalat" w:eastAsiaTheme="minorHAnsi" w:hAnsi="GHEA Grapalat" w:cs="Arial"/>
          <w:bCs/>
          <w:kern w:val="0"/>
          <w:lang w:val="hy-AM" w:eastAsia="en-US" w:bidi="ar-SA"/>
        </w:rPr>
      </w:pPr>
      <w:r w:rsidRPr="009749D9">
        <w:rPr>
          <w:rFonts w:ascii="GHEA Grapalat" w:eastAsiaTheme="minorHAnsi" w:hAnsi="GHEA Grapalat" w:cs="Arial"/>
          <w:bCs/>
          <w:kern w:val="0"/>
          <w:lang w:val="hy-AM" w:eastAsia="en-US" w:bidi="ar-SA"/>
        </w:rPr>
        <w:t>Այսինքն՝ գնումների գործընթացին մասնակցելու իրավունք չունեցող մասնակիցների ցուցակում մասնակցին ընդգրկելու համար անհրաժեշտ է միաժամանակյա երկու պայմանների առկայություն, երբ՝</w:t>
      </w:r>
    </w:p>
    <w:p w:rsidR="00717D17" w:rsidRPr="009749D9" w:rsidRDefault="00717D17" w:rsidP="00717D17">
      <w:pPr>
        <w:spacing w:line="276" w:lineRule="auto"/>
        <w:ind w:firstLine="709"/>
        <w:jc w:val="both"/>
        <w:rPr>
          <w:rFonts w:ascii="GHEA Grapalat" w:eastAsiaTheme="minorHAnsi" w:hAnsi="GHEA Grapalat" w:cs="Arial"/>
          <w:bCs/>
          <w:sz w:val="24"/>
          <w:szCs w:val="24"/>
          <w:lang w:val="hy-AM"/>
        </w:rPr>
      </w:pPr>
      <w:r w:rsidRPr="009749D9">
        <w:rPr>
          <w:rFonts w:ascii="GHEA Grapalat" w:eastAsiaTheme="minorHAnsi" w:hAnsi="GHEA Grapalat" w:cs="Arial"/>
          <w:bCs/>
          <w:sz w:val="24"/>
          <w:szCs w:val="24"/>
          <w:lang w:val="hy-AM"/>
        </w:rPr>
        <w:t>1</w:t>
      </w:r>
      <w:r w:rsidR="00BD672E" w:rsidRPr="009749D9">
        <w:rPr>
          <w:rFonts w:ascii="GHEA Grapalat" w:eastAsiaTheme="minorHAnsi" w:hAnsi="GHEA Grapalat" w:cs="Arial"/>
          <w:bCs/>
          <w:sz w:val="24"/>
          <w:szCs w:val="24"/>
          <w:lang w:val="hy-AM"/>
        </w:rPr>
        <w:t>.</w:t>
      </w:r>
      <w:r w:rsidRPr="009749D9">
        <w:rPr>
          <w:rFonts w:ascii="GHEA Grapalat" w:eastAsiaTheme="minorHAnsi" w:hAnsi="GHEA Grapalat" w:cs="Arial"/>
          <w:bCs/>
          <w:sz w:val="24"/>
          <w:szCs w:val="24"/>
          <w:lang w:val="hy-AM"/>
        </w:rPr>
        <w:t xml:space="preserve"> առկա է գնման գործընթացի շրջանակում ստանձնած կամ պայմանագրով նախատեսված պարտավորություն, որը խախտվել է․</w:t>
      </w:r>
    </w:p>
    <w:p w:rsidR="00717D17" w:rsidRPr="009749D9" w:rsidRDefault="00717D17" w:rsidP="00717D17">
      <w:pPr>
        <w:spacing w:line="276" w:lineRule="auto"/>
        <w:ind w:firstLine="709"/>
        <w:jc w:val="both"/>
        <w:rPr>
          <w:rFonts w:ascii="GHEA Grapalat" w:eastAsiaTheme="minorHAnsi" w:hAnsi="GHEA Grapalat" w:cs="Arial"/>
          <w:bCs/>
          <w:sz w:val="24"/>
          <w:szCs w:val="24"/>
          <w:lang w:val="hy-AM"/>
        </w:rPr>
      </w:pPr>
      <w:r w:rsidRPr="009749D9">
        <w:rPr>
          <w:rFonts w:ascii="GHEA Grapalat" w:eastAsiaTheme="minorHAnsi" w:hAnsi="GHEA Grapalat" w:cs="Arial"/>
          <w:bCs/>
          <w:sz w:val="24"/>
          <w:szCs w:val="24"/>
          <w:lang w:val="hy-AM"/>
        </w:rPr>
        <w:t>2</w:t>
      </w:r>
      <w:r w:rsidR="00BD672E" w:rsidRPr="009749D9">
        <w:rPr>
          <w:rFonts w:ascii="GHEA Grapalat" w:eastAsiaTheme="minorHAnsi" w:hAnsi="GHEA Grapalat" w:cs="Arial"/>
          <w:bCs/>
          <w:sz w:val="24"/>
          <w:szCs w:val="24"/>
          <w:lang w:val="hy-AM"/>
        </w:rPr>
        <w:t>.</w:t>
      </w:r>
      <w:r w:rsidRPr="009749D9">
        <w:rPr>
          <w:rFonts w:ascii="GHEA Grapalat" w:eastAsiaTheme="minorHAnsi" w:hAnsi="GHEA Grapalat" w:cs="Arial"/>
          <w:bCs/>
          <w:sz w:val="24"/>
          <w:szCs w:val="24"/>
          <w:lang w:val="hy-AM"/>
        </w:rPr>
        <w:t xml:space="preserve"> մասնակցի կողմից հրավերով և (կամ) պայմանագրով սահմանված ժամկետում հայտի ապահովման, պայմանագրի և (կամ) որակավորման ապահովման գումարները չեն վճարվել։</w:t>
      </w:r>
    </w:p>
    <w:p w:rsidR="00717D17" w:rsidRPr="009749D9" w:rsidRDefault="00717D17" w:rsidP="00717D17">
      <w:pPr>
        <w:pStyle w:val="ListParagraph"/>
        <w:spacing w:line="276" w:lineRule="auto"/>
        <w:ind w:left="0" w:firstLine="709"/>
        <w:jc w:val="both"/>
        <w:rPr>
          <w:rFonts w:ascii="GHEA Grapalat" w:eastAsiaTheme="minorHAnsi" w:hAnsi="GHEA Grapalat" w:cs="Arial"/>
          <w:bCs/>
          <w:sz w:val="24"/>
          <w:szCs w:val="24"/>
          <w:lang w:val="hy-AM"/>
        </w:rPr>
      </w:pPr>
      <w:r w:rsidRPr="009749D9">
        <w:rPr>
          <w:rFonts w:ascii="GHEA Grapalat" w:eastAsiaTheme="minorHAnsi" w:hAnsi="GHEA Grapalat" w:cs="Arial"/>
          <w:bCs/>
          <w:sz w:val="24"/>
          <w:szCs w:val="24"/>
          <w:lang w:val="hy-AM"/>
        </w:rPr>
        <w:t>Այս առնչությամբ մասնակցին գնման գործընթացի շրջանակում ստանձնած պարտավորության խախտում վերագրելու համար անհրաժեշտ է, որպեսզի մասնակիցը ստանձնած լինի նման պարտավորություն:</w:t>
      </w:r>
    </w:p>
    <w:p w:rsidR="00717D17" w:rsidRPr="009749D9" w:rsidRDefault="00717D17" w:rsidP="00717D17">
      <w:pPr>
        <w:pStyle w:val="ListParagraph"/>
        <w:spacing w:line="276" w:lineRule="auto"/>
        <w:ind w:left="0"/>
        <w:jc w:val="both"/>
        <w:rPr>
          <w:rFonts w:ascii="GHEA Grapalat" w:eastAsiaTheme="minorHAnsi" w:hAnsi="GHEA Grapalat" w:cs="Arial"/>
          <w:bCs/>
          <w:sz w:val="24"/>
          <w:szCs w:val="24"/>
          <w:lang w:val="hy-AM"/>
        </w:rPr>
      </w:pPr>
      <w:r w:rsidRPr="009749D9">
        <w:rPr>
          <w:rFonts w:ascii="GHEA Grapalat" w:eastAsiaTheme="minorHAnsi" w:hAnsi="GHEA Grapalat" w:cs="Arial"/>
          <w:bCs/>
          <w:sz w:val="24"/>
          <w:szCs w:val="24"/>
          <w:lang w:val="hy-AM"/>
        </w:rPr>
        <w:tab/>
        <w:t>Կարգի 32-րդ կետի 19-րդ ենթակետի համաձայն՝ եթե մասնակցի` հրավերով նախատեսված գնումներին մասնակցելու իրավունք ունենալու մասին հավաստումը որակվում է որպես իրականությանը չհամապատասխանող, կամ մասնակիցը հրավերով սահմանված կարգով և ժամկետներում չի ներկայացնում հրավերով նախատեսված փաստաթղթերը կամ ընտրված մասնակիցը չի ներկայացնում որակավորման կամ պայմանագրի ապահովումը կամ համաձայնագիրը կնքելու նպատակով պայմանագիրը կնքած անձը չի փոխարինում տուժանքի ձևով ներկայացված որակավորման կամ պայմանագրի ապահովումը, ապա այդ հանգամանքը համարվում է որպես գնման գործընթացի շրջանակում ստանձնված պարտավորության խախտում։</w:t>
      </w:r>
    </w:p>
    <w:p w:rsidR="00717D17" w:rsidRPr="009749D9" w:rsidRDefault="00717D17" w:rsidP="00717D17">
      <w:pPr>
        <w:pStyle w:val="ListParagraph"/>
        <w:spacing w:line="276" w:lineRule="auto"/>
        <w:ind w:left="0"/>
        <w:jc w:val="both"/>
        <w:rPr>
          <w:rFonts w:ascii="GHEA Grapalat" w:eastAsiaTheme="minorHAnsi" w:hAnsi="GHEA Grapalat" w:cs="Arial"/>
          <w:bCs/>
          <w:sz w:val="24"/>
          <w:szCs w:val="24"/>
          <w:lang w:val="hy-AM"/>
        </w:rPr>
      </w:pPr>
      <w:r w:rsidRPr="009749D9">
        <w:rPr>
          <w:rFonts w:ascii="GHEA Grapalat" w:eastAsiaTheme="minorHAnsi" w:hAnsi="GHEA Grapalat" w:cs="Arial"/>
          <w:bCs/>
          <w:sz w:val="24"/>
          <w:szCs w:val="24"/>
          <w:lang w:val="hy-AM"/>
        </w:rPr>
        <w:lastRenderedPageBreak/>
        <w:tab/>
        <w:t>Նման պայմաններում Կարգի 32-րդ կետի 19-րդ ենթակետը թվարկում է բոլոր այն դեպքերը, որոնցից թեկուզև մեկի առկայությունը բավարար է մասնակցի վարքագիծը՝ որպես պարտավորության խախտում որակելու համար։</w:t>
      </w:r>
    </w:p>
    <w:p w:rsidR="00E90471" w:rsidRPr="00717D17" w:rsidRDefault="00717D17"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Այսպիսով,</w:t>
      </w:r>
      <w:r w:rsidR="00857B3B" w:rsidRPr="00717D17">
        <w:rPr>
          <w:rFonts w:ascii="GHEA Grapalat" w:eastAsiaTheme="minorHAnsi" w:hAnsi="GHEA Grapalat" w:cs="Arial"/>
          <w:bCs/>
          <w:sz w:val="24"/>
          <w:szCs w:val="24"/>
          <w:lang w:val="hy-AM"/>
        </w:rPr>
        <w:t xml:space="preserve"> գնումների գործընթացին մասնակցելու իրավունք չունեցող մասնակից</w:t>
      </w:r>
      <w:r w:rsidRPr="00717D17">
        <w:rPr>
          <w:rFonts w:ascii="GHEA Grapalat" w:eastAsiaTheme="minorHAnsi" w:hAnsi="GHEA Grapalat" w:cs="Arial"/>
          <w:bCs/>
          <w:sz w:val="24"/>
          <w:szCs w:val="24"/>
          <w:lang w:val="hy-AM"/>
        </w:rPr>
        <w:t>ն</w:t>
      </w:r>
      <w:r w:rsidR="00857B3B" w:rsidRPr="00717D17">
        <w:rPr>
          <w:rFonts w:ascii="GHEA Grapalat" w:eastAsiaTheme="minorHAnsi" w:hAnsi="GHEA Grapalat" w:cs="Arial"/>
          <w:bCs/>
          <w:sz w:val="24"/>
          <w:szCs w:val="24"/>
          <w:lang w:val="hy-AM"/>
        </w:rPr>
        <w:t>երի ցուցակում</w:t>
      </w:r>
      <w:r w:rsidR="00D60287" w:rsidRPr="00717D17">
        <w:rPr>
          <w:rFonts w:ascii="GHEA Grapalat" w:eastAsiaTheme="minorHAnsi" w:hAnsi="GHEA Grapalat" w:cs="Arial"/>
          <w:bCs/>
          <w:sz w:val="24"/>
          <w:szCs w:val="24"/>
          <w:lang w:val="hy-AM"/>
        </w:rPr>
        <w:t xml:space="preserve"> ներառվում է </w:t>
      </w:r>
      <w:r w:rsidR="00E90471" w:rsidRPr="00717D17">
        <w:rPr>
          <w:rFonts w:ascii="GHEA Grapalat" w:eastAsiaTheme="minorHAnsi" w:hAnsi="GHEA Grapalat" w:cs="Arial"/>
          <w:bCs/>
          <w:sz w:val="24"/>
          <w:szCs w:val="24"/>
          <w:lang w:val="hy-AM"/>
        </w:rPr>
        <w:t xml:space="preserve">նաև </w:t>
      </w:r>
      <w:r w:rsidR="00D60287" w:rsidRPr="00717D17">
        <w:rPr>
          <w:rFonts w:ascii="GHEA Grapalat" w:eastAsiaTheme="minorHAnsi" w:hAnsi="GHEA Grapalat" w:cs="Arial"/>
          <w:bCs/>
          <w:sz w:val="24"/>
          <w:szCs w:val="24"/>
          <w:lang w:val="hy-AM"/>
        </w:rPr>
        <w:t xml:space="preserve">այն մասնակիցը, որը խախտել է գնման գործընթացի շրջանակում ստանձնած պարտավորությունը, </w:t>
      </w:r>
      <w:r w:rsidR="00E90471" w:rsidRPr="00717D17">
        <w:rPr>
          <w:rFonts w:ascii="GHEA Grapalat" w:eastAsiaTheme="minorHAnsi" w:hAnsi="GHEA Grapalat" w:cs="Arial"/>
          <w:bCs/>
          <w:sz w:val="24"/>
          <w:szCs w:val="24"/>
          <w:lang w:val="hy-AM"/>
        </w:rPr>
        <w:t>ինչը</w:t>
      </w:r>
      <w:r w:rsidR="00D60287" w:rsidRPr="00717D17">
        <w:rPr>
          <w:rFonts w:ascii="GHEA Grapalat" w:eastAsiaTheme="minorHAnsi" w:hAnsi="GHEA Grapalat" w:cs="Arial"/>
          <w:bCs/>
          <w:sz w:val="24"/>
          <w:szCs w:val="24"/>
          <w:lang w:val="hy-AM"/>
        </w:rPr>
        <w:t xml:space="preserve"> հանգեցրել է գնման գործընթացին տվյալ մասնակցի հետագա մասնակցության դադարեցմանը և մասնակիցը հրավերով սահմանված ժամկետում չի վճարել հայտի ապահովման գումարը:</w:t>
      </w:r>
      <w:r w:rsidR="00E90471" w:rsidRPr="00717D17">
        <w:rPr>
          <w:rFonts w:ascii="GHEA Grapalat" w:eastAsiaTheme="minorHAnsi" w:hAnsi="GHEA Grapalat" w:cs="Arial"/>
          <w:bCs/>
          <w:sz w:val="24"/>
          <w:szCs w:val="24"/>
          <w:lang w:val="hy-AM"/>
        </w:rPr>
        <w:t xml:space="preserve"> Նման պարագայում գնման ընթացակարգը չկայացած հայտարարվելու օրվան հաջորդող տասն օրվա ընթացքում պատվիրատուի ղեկավարի կողմից կայացվում է պատճառաբանված որոշում՝ մասնակցին գնումների գործընթացին մասնակցելու իրավունք չունեցող մասնակիցների ցուցակում ներառելու մասին:</w:t>
      </w:r>
    </w:p>
    <w:p w:rsidR="00E90471" w:rsidRPr="00717D17" w:rsidRDefault="00E90471"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 xml:space="preserve"> </w:t>
      </w:r>
      <w:r w:rsidR="00D60287" w:rsidRPr="00717D17">
        <w:rPr>
          <w:rFonts w:ascii="GHEA Grapalat" w:eastAsiaTheme="minorHAnsi" w:hAnsi="GHEA Grapalat" w:cs="Arial"/>
          <w:bCs/>
          <w:sz w:val="24"/>
          <w:szCs w:val="24"/>
          <w:lang w:val="hy-AM"/>
        </w:rPr>
        <w:t xml:space="preserve">Տվյալ դեպքում, Ընկերությունը հայտ է ներկայացրել՝ մասնակցելու </w:t>
      </w:r>
      <w:r w:rsidR="00B71C1B" w:rsidRPr="00717D17">
        <w:rPr>
          <w:rFonts w:ascii="GHEA Grapalat" w:eastAsiaTheme="minorHAnsi" w:hAnsi="GHEA Grapalat" w:cs="Arial"/>
          <w:bCs/>
          <w:sz w:val="24"/>
          <w:szCs w:val="24"/>
          <w:lang w:val="hy-AM"/>
        </w:rPr>
        <w:t>ՀՏԶՀ-</w:t>
      </w:r>
      <w:r w:rsidR="002B7ABE" w:rsidRPr="00717D17">
        <w:rPr>
          <w:rFonts w:ascii="GHEA Grapalat" w:eastAsiaTheme="minorHAnsi" w:hAnsi="GHEA Grapalat" w:cs="Arial"/>
          <w:bCs/>
          <w:sz w:val="24"/>
          <w:szCs w:val="24"/>
          <w:lang w:val="hy-AM"/>
        </w:rPr>
        <w:t>ՎՉԱՓ-ԽԲՄ-ԾՁԲ-2024/5</w:t>
      </w:r>
      <w:r w:rsidR="00D60287" w:rsidRPr="00717D17">
        <w:rPr>
          <w:rFonts w:ascii="GHEA Grapalat" w:eastAsiaTheme="minorHAnsi" w:hAnsi="GHEA Grapalat" w:cs="Arial"/>
          <w:bCs/>
          <w:sz w:val="24"/>
          <w:szCs w:val="24"/>
          <w:lang w:val="hy-AM"/>
        </w:rPr>
        <w:t xml:space="preserve"> ծածկագրով գնման ընթացակարգին, որպիսի հայտում առկա են եղել անհամապատասխանություններ՝ հրավերի պահանջներին, ինչի մասին վերջինս պատշաճ ծանուցվել է, սակայն չի շտկել արձանագրված բոլոր անհամապատասխանությունները, որի հետևանքով վերջինիս հայտը գնահատվել է անբավարար և մերժվել է, այսինքն վերջնանշված գործողությունները հանգեցրել են գնման գործընթացին Ընկերության հետագա մասնակցության դադարեցմանը</w:t>
      </w:r>
      <w:r w:rsidRPr="00717D17">
        <w:rPr>
          <w:rFonts w:ascii="GHEA Grapalat" w:eastAsiaTheme="minorHAnsi" w:hAnsi="GHEA Grapalat" w:cs="Arial"/>
          <w:bCs/>
          <w:sz w:val="24"/>
          <w:szCs w:val="24"/>
          <w:lang w:val="hy-AM"/>
        </w:rPr>
        <w:t>,</w:t>
      </w:r>
      <w:r w:rsidR="00D60287" w:rsidRPr="00717D17">
        <w:rPr>
          <w:rFonts w:ascii="GHEA Grapalat" w:eastAsiaTheme="minorHAnsi" w:hAnsi="GHEA Grapalat" w:cs="Arial"/>
          <w:bCs/>
          <w:sz w:val="24"/>
          <w:szCs w:val="24"/>
          <w:lang w:val="hy-AM"/>
        </w:rPr>
        <w:t xml:space="preserve"> </w:t>
      </w:r>
      <w:r w:rsidRPr="00717D17">
        <w:rPr>
          <w:rFonts w:ascii="GHEA Grapalat" w:eastAsiaTheme="minorHAnsi" w:hAnsi="GHEA Grapalat" w:cs="Arial"/>
          <w:bCs/>
          <w:sz w:val="24"/>
          <w:szCs w:val="24"/>
          <w:lang w:val="hy-AM"/>
        </w:rPr>
        <w:t>մ</w:t>
      </w:r>
      <w:r w:rsidR="00D60287" w:rsidRPr="00717D17">
        <w:rPr>
          <w:rFonts w:ascii="GHEA Grapalat" w:eastAsiaTheme="minorHAnsi" w:hAnsi="GHEA Grapalat" w:cs="Arial"/>
          <w:bCs/>
          <w:sz w:val="24"/>
          <w:szCs w:val="24"/>
          <w:lang w:val="hy-AM"/>
        </w:rPr>
        <w:t>իևնույն ժամանակ, Ընկերության կողմից չի վճարվել հայտի ապահովման գումարը</w:t>
      </w:r>
      <w:r w:rsidRPr="00717D17">
        <w:rPr>
          <w:rFonts w:ascii="GHEA Grapalat" w:eastAsiaTheme="minorHAnsi" w:hAnsi="GHEA Grapalat" w:cs="Arial"/>
          <w:bCs/>
          <w:sz w:val="24"/>
          <w:szCs w:val="24"/>
          <w:lang w:val="hy-AM"/>
        </w:rPr>
        <w:t>:</w:t>
      </w:r>
    </w:p>
    <w:p w:rsidR="00857B3B" w:rsidRPr="00717D17" w:rsidRDefault="00E90471" w:rsidP="0062454B">
      <w:pPr>
        <w:spacing w:line="360" w:lineRule="auto"/>
        <w:ind w:firstLine="720"/>
        <w:jc w:val="both"/>
        <w:rPr>
          <w:rFonts w:ascii="GHEA Grapalat" w:eastAsiaTheme="minorHAnsi" w:hAnsi="GHEA Grapalat" w:cs="Arial"/>
          <w:bCs/>
          <w:sz w:val="24"/>
          <w:szCs w:val="24"/>
          <w:lang w:val="hy-AM"/>
        </w:rPr>
      </w:pPr>
      <w:r w:rsidRPr="00717D17">
        <w:rPr>
          <w:rFonts w:ascii="GHEA Grapalat" w:eastAsiaTheme="minorHAnsi" w:hAnsi="GHEA Grapalat" w:cs="Arial"/>
          <w:bCs/>
          <w:sz w:val="24"/>
          <w:szCs w:val="24"/>
          <w:lang w:val="hy-AM"/>
        </w:rPr>
        <w:t xml:space="preserve">Այսպիսով, ամբողջ վերոգրյալից ելնելով՝ հարկ է արձանագրել, որ </w:t>
      </w:r>
      <w:r w:rsidR="00B71C1B" w:rsidRPr="00717D17">
        <w:rPr>
          <w:rFonts w:ascii="GHEA Grapalat" w:eastAsiaTheme="minorHAnsi" w:hAnsi="GHEA Grapalat" w:cs="Arial"/>
          <w:bCs/>
          <w:sz w:val="24"/>
          <w:szCs w:val="24"/>
          <w:lang w:val="hy-AM"/>
        </w:rPr>
        <w:t>ՀՏԶՀ-</w:t>
      </w:r>
      <w:r w:rsidR="002B7ABE" w:rsidRPr="00717D17">
        <w:rPr>
          <w:rFonts w:ascii="GHEA Grapalat" w:eastAsiaTheme="minorHAnsi" w:hAnsi="GHEA Grapalat" w:cs="Arial"/>
          <w:bCs/>
          <w:sz w:val="24"/>
          <w:szCs w:val="24"/>
          <w:lang w:val="hy-AM"/>
        </w:rPr>
        <w:t>ՎՉԱՓ-ԽԲՄ-ԾՁԲ-2024/5</w:t>
      </w:r>
      <w:r w:rsidRPr="00717D17">
        <w:rPr>
          <w:rFonts w:ascii="GHEA Grapalat" w:eastAsiaTheme="minorHAnsi" w:hAnsi="GHEA Grapalat" w:cs="Arial"/>
          <w:bCs/>
          <w:sz w:val="24"/>
          <w:szCs w:val="24"/>
          <w:lang w:val="hy-AM"/>
        </w:rPr>
        <w:t xml:space="preserve"> ծածկագրով գնման ընթացակարգի առնչությամբ առկա է </w:t>
      </w:r>
      <w:r w:rsidR="00857B3B" w:rsidRPr="00717D17">
        <w:rPr>
          <w:rFonts w:ascii="GHEA Grapalat" w:eastAsiaTheme="minorHAnsi" w:hAnsi="GHEA Grapalat" w:cs="Arial"/>
          <w:bCs/>
          <w:sz w:val="24"/>
          <w:szCs w:val="24"/>
          <w:lang w:val="hy-AM"/>
        </w:rPr>
        <w:t>Ընկերությ</w:t>
      </w:r>
      <w:r w:rsidRPr="00717D17">
        <w:rPr>
          <w:rFonts w:ascii="GHEA Grapalat" w:eastAsiaTheme="minorHAnsi" w:hAnsi="GHEA Grapalat" w:cs="Arial"/>
          <w:bCs/>
          <w:sz w:val="24"/>
          <w:szCs w:val="24"/>
          <w:lang w:val="hy-AM"/>
        </w:rPr>
        <w:t>ա</w:t>
      </w:r>
      <w:r w:rsidR="00857B3B" w:rsidRPr="00717D17">
        <w:rPr>
          <w:rFonts w:ascii="GHEA Grapalat" w:eastAsiaTheme="minorHAnsi" w:hAnsi="GHEA Grapalat" w:cs="Arial"/>
          <w:bCs/>
          <w:sz w:val="24"/>
          <w:szCs w:val="24"/>
          <w:lang w:val="hy-AM"/>
        </w:rPr>
        <w:t xml:space="preserve">նը գնումների գործընթացին մասնակցելու իրավունք չունեցող մասնակիցների ցուցակում ներառելու փաստական և իրավական </w:t>
      </w:r>
      <w:r w:rsidRPr="00717D17">
        <w:rPr>
          <w:rFonts w:ascii="GHEA Grapalat" w:eastAsiaTheme="minorHAnsi" w:hAnsi="GHEA Grapalat" w:cs="Arial"/>
          <w:bCs/>
          <w:sz w:val="24"/>
          <w:szCs w:val="24"/>
          <w:lang w:val="hy-AM"/>
        </w:rPr>
        <w:t xml:space="preserve">անհրաժեշտ բոլոր </w:t>
      </w:r>
      <w:r w:rsidR="00857B3B" w:rsidRPr="00717D17">
        <w:rPr>
          <w:rFonts w:ascii="GHEA Grapalat" w:eastAsiaTheme="minorHAnsi" w:hAnsi="GHEA Grapalat" w:cs="Arial"/>
          <w:bCs/>
          <w:sz w:val="24"/>
          <w:szCs w:val="24"/>
          <w:lang w:val="hy-AM"/>
        </w:rPr>
        <w:t xml:space="preserve">հիմքերը, </w:t>
      </w:r>
      <w:r w:rsidRPr="00717D17">
        <w:rPr>
          <w:rFonts w:ascii="GHEA Grapalat" w:eastAsiaTheme="minorHAnsi" w:hAnsi="GHEA Grapalat" w:cs="Arial"/>
          <w:bCs/>
          <w:sz w:val="24"/>
          <w:szCs w:val="24"/>
          <w:lang w:val="hy-AM"/>
        </w:rPr>
        <w:t>որոնք նախատեսված են</w:t>
      </w:r>
      <w:r w:rsidR="00857B3B" w:rsidRPr="00717D17">
        <w:rPr>
          <w:rFonts w:ascii="GHEA Grapalat" w:eastAsiaTheme="minorHAnsi" w:hAnsi="GHEA Grapalat" w:cs="Arial"/>
          <w:bCs/>
          <w:sz w:val="24"/>
          <w:szCs w:val="24"/>
          <w:lang w:val="hy-AM"/>
        </w:rPr>
        <w:t xml:space="preserve"> «Գնումների մասին» օրենքի 6-րդ հոդվածի 1-ին մասի 6-րդ կետի «ա» ենթակետով:</w:t>
      </w:r>
    </w:p>
    <w:p w:rsidR="00857B3B" w:rsidRPr="00717D17" w:rsidRDefault="00857B3B" w:rsidP="00857B3B">
      <w:pPr>
        <w:shd w:val="clear" w:color="auto" w:fill="FFFFFF"/>
        <w:spacing w:line="360" w:lineRule="auto"/>
        <w:ind w:firstLine="709"/>
        <w:jc w:val="both"/>
        <w:rPr>
          <w:rFonts w:ascii="GHEA Grapalat" w:hAnsi="GHEA Grapalat"/>
          <w:sz w:val="24"/>
          <w:szCs w:val="24"/>
          <w:lang w:val="hy-AM"/>
        </w:rPr>
      </w:pPr>
      <w:r w:rsidRPr="00717D17">
        <w:rPr>
          <w:rFonts w:ascii="GHEA Grapalat" w:hAnsi="GHEA Grapalat"/>
          <w:sz w:val="24"/>
          <w:szCs w:val="24"/>
          <w:lang w:val="hy-AM"/>
        </w:rPr>
        <w:t>Ելնելով վերոգրյալից և հիմք ընդունելով «Գնումների մասին» օրենքի 6-րդ հոդվածի 1-ին մասի 6-րդ կետի «ա» ենթակետը և նույն հոդվածի 2-րդ մասը՝</w:t>
      </w:r>
    </w:p>
    <w:p w:rsidR="00FD7F9B" w:rsidRPr="00717D17" w:rsidRDefault="00FD7F9B" w:rsidP="00FD7F9B">
      <w:pPr>
        <w:pStyle w:val="ListParagraph"/>
        <w:spacing w:line="360" w:lineRule="auto"/>
        <w:ind w:left="0"/>
        <w:jc w:val="center"/>
        <w:rPr>
          <w:rFonts w:ascii="GHEA Grapalat" w:eastAsiaTheme="minorHAnsi" w:hAnsi="GHEA Grapalat" w:cs="Arial"/>
          <w:b/>
          <w:bCs/>
          <w:sz w:val="24"/>
          <w:szCs w:val="24"/>
        </w:rPr>
      </w:pPr>
      <w:r w:rsidRPr="00717D17">
        <w:rPr>
          <w:rFonts w:ascii="GHEA Grapalat" w:eastAsiaTheme="minorHAnsi" w:hAnsi="GHEA Grapalat" w:cs="Arial"/>
          <w:b/>
          <w:bCs/>
          <w:sz w:val="24"/>
          <w:szCs w:val="24"/>
        </w:rPr>
        <w:t>Ո Ր Ո Շ Ե Ց Ի</w:t>
      </w:r>
    </w:p>
    <w:p w:rsidR="00FD7F9B" w:rsidRPr="00717D17" w:rsidRDefault="00FD7F9B" w:rsidP="00FD7F9B">
      <w:pPr>
        <w:pStyle w:val="ListParagraph"/>
        <w:spacing w:line="360" w:lineRule="auto"/>
        <w:ind w:left="0" w:firstLine="720"/>
        <w:jc w:val="center"/>
        <w:rPr>
          <w:rFonts w:ascii="GHEA Grapalat" w:eastAsiaTheme="minorHAnsi" w:hAnsi="GHEA Grapalat" w:cs="Arial"/>
          <w:b/>
          <w:bCs/>
          <w:sz w:val="4"/>
          <w:szCs w:val="24"/>
        </w:rPr>
      </w:pPr>
    </w:p>
    <w:p w:rsidR="00FD7F9B" w:rsidRPr="00F95F76" w:rsidRDefault="00B71C1B" w:rsidP="00753DA6">
      <w:pPr>
        <w:pStyle w:val="ListParagraph"/>
        <w:numPr>
          <w:ilvl w:val="0"/>
          <w:numId w:val="17"/>
        </w:numPr>
        <w:tabs>
          <w:tab w:val="left" w:pos="90"/>
          <w:tab w:val="left" w:pos="990"/>
        </w:tabs>
        <w:suppressAutoHyphens/>
        <w:spacing w:after="200" w:line="360" w:lineRule="auto"/>
        <w:ind w:left="0" w:firstLine="709"/>
        <w:jc w:val="both"/>
        <w:rPr>
          <w:rFonts w:ascii="GHEA Grapalat" w:hAnsi="GHEA Grapalat" w:cs="Sylfaen"/>
          <w:sz w:val="24"/>
          <w:szCs w:val="24"/>
          <w:lang w:val="hy-AM"/>
        </w:rPr>
      </w:pPr>
      <w:r w:rsidRPr="00717D17">
        <w:rPr>
          <w:rFonts w:ascii="GHEA Grapalat" w:eastAsiaTheme="minorHAnsi" w:hAnsi="GHEA Grapalat" w:cs="Arial"/>
          <w:bCs/>
          <w:sz w:val="24"/>
          <w:szCs w:val="24"/>
        </w:rPr>
        <w:t xml:space="preserve">«Սեյսմշին» ՍՊԸ-ի </w:t>
      </w:r>
      <w:r w:rsidR="006F7FD6" w:rsidRPr="00717D17">
        <w:rPr>
          <w:rFonts w:ascii="GHEA Grapalat" w:eastAsiaTheme="minorHAnsi" w:hAnsi="GHEA Grapalat" w:cs="Arial"/>
          <w:bCs/>
          <w:sz w:val="24"/>
          <w:szCs w:val="24"/>
        </w:rPr>
        <w:t>(</w:t>
      </w:r>
      <w:r w:rsidR="006F7FD6" w:rsidRPr="00717D17">
        <w:rPr>
          <w:rFonts w:ascii="GHEA Grapalat" w:eastAsiaTheme="minorHAnsi" w:hAnsi="GHEA Grapalat" w:cs="Arial"/>
          <w:bCs/>
          <w:sz w:val="24"/>
          <w:szCs w:val="24"/>
          <w:lang w:val="hy-AM"/>
        </w:rPr>
        <w:t>ՀՎՀՀ</w:t>
      </w:r>
      <w:r w:rsidR="00717D17" w:rsidRPr="00717D17">
        <w:rPr>
          <w:rFonts w:ascii="GHEA Grapalat" w:eastAsiaTheme="minorHAnsi" w:hAnsi="GHEA Grapalat" w:cs="Arial"/>
          <w:bCs/>
          <w:sz w:val="24"/>
          <w:szCs w:val="24"/>
          <w:lang w:val="hy-AM"/>
        </w:rPr>
        <w:t>՝</w:t>
      </w:r>
      <w:r w:rsidR="006F7FD6" w:rsidRPr="00717D17">
        <w:rPr>
          <w:rFonts w:ascii="GHEA Grapalat" w:eastAsiaTheme="minorHAnsi" w:hAnsi="GHEA Grapalat" w:cs="Arial"/>
          <w:bCs/>
          <w:sz w:val="24"/>
          <w:szCs w:val="24"/>
          <w:lang w:val="hy-AM"/>
        </w:rPr>
        <w:t xml:space="preserve"> 04227903</w:t>
      </w:r>
      <w:r w:rsidR="006F7FD6" w:rsidRPr="00717D17">
        <w:rPr>
          <w:rFonts w:ascii="GHEA Grapalat" w:eastAsiaTheme="minorHAnsi" w:hAnsi="GHEA Grapalat" w:cs="Arial"/>
          <w:bCs/>
          <w:sz w:val="24"/>
          <w:szCs w:val="24"/>
        </w:rPr>
        <w:t>)</w:t>
      </w:r>
      <w:r w:rsidR="00717D17" w:rsidRPr="00717D17">
        <w:rPr>
          <w:rFonts w:ascii="GHEA Grapalat" w:eastAsiaTheme="minorHAnsi" w:hAnsi="GHEA Grapalat" w:cs="Arial"/>
          <w:bCs/>
          <w:sz w:val="24"/>
          <w:szCs w:val="24"/>
          <w:lang w:val="hy-AM"/>
        </w:rPr>
        <w:t xml:space="preserve"> </w:t>
      </w:r>
      <w:r w:rsidRPr="00717D17">
        <w:rPr>
          <w:rFonts w:ascii="GHEA Grapalat" w:eastAsiaTheme="minorHAnsi" w:hAnsi="GHEA Grapalat" w:cs="Arial"/>
          <w:bCs/>
          <w:sz w:val="24"/>
          <w:szCs w:val="24"/>
        </w:rPr>
        <w:t>և «Շին նախագիծ» ՍՊԸ-</w:t>
      </w:r>
      <w:r w:rsidR="00B2466B" w:rsidRPr="00717D17">
        <w:rPr>
          <w:rFonts w:ascii="GHEA Grapalat" w:eastAsiaTheme="minorHAnsi" w:hAnsi="GHEA Grapalat" w:cs="Arial"/>
          <w:bCs/>
          <w:sz w:val="24"/>
          <w:szCs w:val="24"/>
          <w:lang w:val="hy-AM"/>
        </w:rPr>
        <w:t>ի</w:t>
      </w:r>
      <w:r w:rsidR="006F7FD6" w:rsidRPr="00717D17">
        <w:rPr>
          <w:rFonts w:ascii="GHEA Grapalat" w:eastAsiaTheme="minorHAnsi" w:hAnsi="GHEA Grapalat" w:cs="Arial"/>
          <w:bCs/>
          <w:sz w:val="24"/>
          <w:szCs w:val="24"/>
        </w:rPr>
        <w:t xml:space="preserve"> (</w:t>
      </w:r>
      <w:r w:rsidR="00717D17" w:rsidRPr="00717D17">
        <w:rPr>
          <w:rFonts w:ascii="GHEA Grapalat" w:eastAsiaTheme="minorHAnsi" w:hAnsi="GHEA Grapalat" w:cs="Arial"/>
          <w:bCs/>
          <w:sz w:val="24"/>
          <w:szCs w:val="24"/>
          <w:lang w:val="hy-AM"/>
        </w:rPr>
        <w:t xml:space="preserve">ՀՎՀՀ՝ </w:t>
      </w:r>
      <w:r w:rsidR="006F7FD6" w:rsidRPr="00717D17">
        <w:rPr>
          <w:rFonts w:ascii="GHEA Grapalat" w:eastAsiaTheme="minorHAnsi" w:hAnsi="GHEA Grapalat" w:cs="Arial"/>
          <w:bCs/>
          <w:sz w:val="24"/>
          <w:szCs w:val="24"/>
          <w:lang w:val="hy-AM"/>
        </w:rPr>
        <w:t>04225682</w:t>
      </w:r>
      <w:r w:rsidR="006F7FD6" w:rsidRPr="00717D17">
        <w:rPr>
          <w:rFonts w:ascii="GHEA Grapalat" w:eastAsiaTheme="minorHAnsi" w:hAnsi="GHEA Grapalat" w:cs="Arial"/>
          <w:bCs/>
          <w:sz w:val="24"/>
          <w:szCs w:val="24"/>
        </w:rPr>
        <w:t>)</w:t>
      </w:r>
      <w:r w:rsidR="00B2466B" w:rsidRPr="00717D17">
        <w:rPr>
          <w:rFonts w:ascii="GHEA Grapalat" w:hAnsi="GHEA Grapalat" w:cs="Sylfaen"/>
          <w:sz w:val="24"/>
          <w:szCs w:val="24"/>
          <w:lang w:val="hy-AM"/>
        </w:rPr>
        <w:t xml:space="preserve"> </w:t>
      </w:r>
      <w:r w:rsidR="00F95F76">
        <w:rPr>
          <w:rFonts w:ascii="GHEA Grapalat" w:hAnsi="GHEA Grapalat" w:cs="Sylfaen"/>
          <w:sz w:val="24"/>
          <w:szCs w:val="24"/>
          <w:lang w:val="hy-AM"/>
        </w:rPr>
        <w:t xml:space="preserve">ընդգրկել </w:t>
      </w:r>
      <w:r w:rsidR="00FD7F9B" w:rsidRPr="00F95F76">
        <w:rPr>
          <w:rFonts w:ascii="GHEA Grapalat" w:hAnsi="GHEA Grapalat" w:cs="Sylfaen"/>
          <w:sz w:val="24"/>
          <w:szCs w:val="24"/>
          <w:lang w:val="hy-AM"/>
        </w:rPr>
        <w:t xml:space="preserve">«Գնումների մասին» օրենքի 6-րդ հոդվածի 1-ին մասով </w:t>
      </w:r>
      <w:r w:rsidR="00FD7F9B" w:rsidRPr="00F95F76">
        <w:rPr>
          <w:rFonts w:ascii="GHEA Grapalat" w:hAnsi="GHEA Grapalat" w:cs="Sylfaen"/>
          <w:sz w:val="24"/>
          <w:szCs w:val="24"/>
          <w:lang w:val="hy-AM"/>
        </w:rPr>
        <w:lastRenderedPageBreak/>
        <w:t>սահմանված գնումների գործընթացին մասնակցելու իրավունք չունեցող մասնակիցների ցուցակում</w:t>
      </w:r>
      <w:r w:rsidR="00F95F76">
        <w:rPr>
          <w:rFonts w:ascii="GHEA Grapalat" w:hAnsi="GHEA Grapalat" w:cs="Sylfaen"/>
          <w:sz w:val="24"/>
          <w:szCs w:val="24"/>
          <w:lang w:val="hy-AM"/>
        </w:rPr>
        <w:t>։</w:t>
      </w:r>
      <w:r w:rsidR="00FD7F9B" w:rsidRPr="00F95F76">
        <w:rPr>
          <w:rFonts w:ascii="GHEA Grapalat" w:hAnsi="GHEA Grapalat" w:cs="Sylfaen"/>
          <w:sz w:val="24"/>
          <w:szCs w:val="24"/>
          <w:lang w:val="hy-AM"/>
        </w:rPr>
        <w:t>:</w:t>
      </w:r>
    </w:p>
    <w:p w:rsidR="00FD7F9B" w:rsidRPr="00717D17" w:rsidRDefault="00FD7F9B" w:rsidP="00753DA6">
      <w:pPr>
        <w:pStyle w:val="ListParagraph"/>
        <w:numPr>
          <w:ilvl w:val="0"/>
          <w:numId w:val="17"/>
        </w:numPr>
        <w:tabs>
          <w:tab w:val="left" w:pos="90"/>
          <w:tab w:val="left" w:pos="990"/>
        </w:tabs>
        <w:suppressAutoHyphens/>
        <w:spacing w:after="200" w:line="360" w:lineRule="auto"/>
        <w:ind w:left="0" w:firstLine="709"/>
        <w:jc w:val="both"/>
        <w:rPr>
          <w:rFonts w:ascii="GHEA Grapalat" w:hAnsi="GHEA Grapalat" w:cs="Sylfaen"/>
          <w:sz w:val="24"/>
          <w:szCs w:val="24"/>
          <w:lang w:val="hy-AM"/>
        </w:rPr>
      </w:pPr>
      <w:r w:rsidRPr="00717D17">
        <w:rPr>
          <w:rFonts w:ascii="GHEA Grapalat" w:hAnsi="GHEA Grapalat" w:cs="Sylfaen"/>
          <w:sz w:val="24"/>
          <w:szCs w:val="24"/>
          <w:lang w:val="hy-AM"/>
        </w:rPr>
        <w:t xml:space="preserve">Սույն որոշումը տրամադրել լիազոր մարմնին և դրա մասին ծանուցել </w:t>
      </w:r>
      <w:r w:rsidR="00B71C1B" w:rsidRPr="00717D17">
        <w:rPr>
          <w:rFonts w:ascii="GHEA Grapalat" w:eastAsiaTheme="minorHAnsi" w:hAnsi="GHEA Grapalat" w:cs="Arial"/>
          <w:bCs/>
          <w:sz w:val="24"/>
          <w:szCs w:val="24"/>
          <w:lang w:val="hy-AM"/>
        </w:rPr>
        <w:t>«Սեյսմշին» ՍՊԸ-ին և «Շին նախագիծ» ՍՊԸ</w:t>
      </w:r>
      <w:r w:rsidR="00B71C1B" w:rsidRPr="00717D17">
        <w:rPr>
          <w:rFonts w:ascii="GHEA Grapalat" w:hAnsi="GHEA Grapalat" w:cs="Sylfaen"/>
          <w:sz w:val="24"/>
          <w:szCs w:val="24"/>
          <w:lang w:val="hy-AM"/>
        </w:rPr>
        <w:t>-ին</w:t>
      </w:r>
      <w:r w:rsidRPr="00717D17">
        <w:rPr>
          <w:rFonts w:ascii="GHEA Grapalat" w:hAnsi="GHEA Grapalat" w:cs="Sylfaen"/>
          <w:sz w:val="24"/>
          <w:szCs w:val="24"/>
          <w:lang w:val="hy-AM"/>
        </w:rPr>
        <w:t>։</w:t>
      </w:r>
    </w:p>
    <w:p w:rsidR="008C23AD" w:rsidRPr="00717D17" w:rsidRDefault="008C23AD" w:rsidP="0024079A">
      <w:pPr>
        <w:rPr>
          <w:rFonts w:ascii="GHEA Grapalat" w:hAnsi="GHEA Grapalat" w:cs="Arial"/>
          <w:b/>
          <w:i/>
          <w:sz w:val="24"/>
          <w:szCs w:val="24"/>
          <w:lang w:val="hy-AM"/>
        </w:rPr>
      </w:pPr>
    </w:p>
    <w:tbl>
      <w:tblPr>
        <w:tblW w:w="9018" w:type="dxa"/>
        <w:tblInd w:w="534" w:type="dxa"/>
        <w:tblBorders>
          <w:insideH w:val="single" w:sz="6" w:space="0" w:color="auto"/>
        </w:tblBorders>
        <w:tblLook w:val="04A0" w:firstRow="1" w:lastRow="0" w:firstColumn="1" w:lastColumn="0" w:noHBand="0" w:noVBand="1"/>
      </w:tblPr>
      <w:tblGrid>
        <w:gridCol w:w="4056"/>
        <w:gridCol w:w="2810"/>
        <w:gridCol w:w="2152"/>
      </w:tblGrid>
      <w:tr w:rsidR="00B71C1B" w:rsidRPr="00717D17" w:rsidTr="00B71C1B">
        <w:trPr>
          <w:trHeight w:val="1486"/>
        </w:trPr>
        <w:tc>
          <w:tcPr>
            <w:tcW w:w="3685" w:type="dxa"/>
            <w:shd w:val="clear" w:color="auto" w:fill="auto"/>
          </w:tcPr>
          <w:p w:rsidR="00B71C1B" w:rsidRPr="00717D17" w:rsidRDefault="00B71C1B" w:rsidP="00B71C1B">
            <w:pPr>
              <w:spacing w:line="360" w:lineRule="auto"/>
              <w:ind w:left="709" w:hanging="709"/>
              <w:rPr>
                <w:rFonts w:ascii="GHEA Grapalat" w:eastAsiaTheme="minorHAnsi" w:hAnsi="GHEA Grapalat" w:cs="Arial"/>
                <w:b/>
                <w:bCs/>
                <w:sz w:val="24"/>
                <w:szCs w:val="24"/>
                <w:lang w:val="hy-AM"/>
              </w:rPr>
            </w:pPr>
          </w:p>
          <w:p w:rsidR="00E232AA" w:rsidRPr="00717D17" w:rsidRDefault="002044F4" w:rsidP="00B71C1B">
            <w:pPr>
              <w:spacing w:line="360" w:lineRule="auto"/>
              <w:ind w:left="709" w:hanging="709"/>
              <w:rPr>
                <w:rFonts w:ascii="GHEA Grapalat" w:eastAsiaTheme="minorHAnsi" w:hAnsi="GHEA Grapalat" w:cs="Arial"/>
                <w:b/>
                <w:bCs/>
                <w:sz w:val="24"/>
                <w:szCs w:val="24"/>
                <w:lang w:val="hy-AM"/>
              </w:rPr>
            </w:pPr>
            <w:r w:rsidRPr="00717D17">
              <w:rPr>
                <w:rFonts w:ascii="GHEA Grapalat" w:eastAsiaTheme="minorHAnsi" w:hAnsi="GHEA Grapalat" w:cs="Arial"/>
                <w:b/>
                <w:bCs/>
                <w:sz w:val="24"/>
                <w:szCs w:val="24"/>
                <w:lang w:val="hy-AM"/>
              </w:rPr>
              <w:t>ԳՈՐԾԱԴԻՐ</w:t>
            </w:r>
            <w:r w:rsidR="00B71C1B" w:rsidRPr="00717D17">
              <w:rPr>
                <w:rFonts w:ascii="GHEA Grapalat" w:eastAsiaTheme="minorHAnsi" w:hAnsi="GHEA Grapalat" w:cs="Arial"/>
                <w:b/>
                <w:bCs/>
                <w:sz w:val="24"/>
                <w:szCs w:val="24"/>
              </w:rPr>
              <w:t xml:space="preserve"> </w:t>
            </w:r>
            <w:r w:rsidRPr="00717D17">
              <w:rPr>
                <w:rFonts w:ascii="GHEA Grapalat" w:eastAsiaTheme="minorHAnsi" w:hAnsi="GHEA Grapalat" w:cs="Arial"/>
                <w:b/>
                <w:bCs/>
                <w:sz w:val="24"/>
                <w:szCs w:val="24"/>
                <w:lang w:val="hy-AM"/>
              </w:rPr>
              <w:t xml:space="preserve">ՏՆՕՐԵՆ    </w:t>
            </w:r>
            <w:r w:rsidR="00F207E4">
              <w:rPr>
                <w:rFonts w:ascii="GHEA Grapalat" w:eastAsiaTheme="minorHAnsi" w:hAnsi="GHEA Grapalat" w:cs="Arial"/>
                <w:b/>
                <w:bCs/>
                <w:sz w:val="24"/>
                <w:szCs w:val="24"/>
                <w:lang w:val="hy-A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10" o:title=""/>
                  <o:lock v:ext="edit" ungrouping="t" rotation="t" cropping="t" verticies="t" text="t" grouping="t"/>
                  <o:signatureline v:ext="edit" id="{39477FEE-91FA-41BC-8275-B750489F201E}" provid="{00000000-0000-0000-0000-000000000000}" issignatureline="t"/>
                </v:shape>
              </w:pict>
            </w:r>
            <w:bookmarkStart w:id="0" w:name="_GoBack"/>
            <w:bookmarkEnd w:id="0"/>
            <w:r w:rsidRPr="00717D17">
              <w:rPr>
                <w:rFonts w:ascii="GHEA Grapalat" w:eastAsiaTheme="minorHAnsi" w:hAnsi="GHEA Grapalat" w:cs="Arial"/>
                <w:b/>
                <w:bCs/>
                <w:sz w:val="24"/>
                <w:szCs w:val="24"/>
                <w:lang w:val="hy-AM"/>
              </w:rPr>
              <w:t xml:space="preserve">                                                   </w:t>
            </w:r>
          </w:p>
        </w:tc>
        <w:tc>
          <w:tcPr>
            <w:tcW w:w="3119" w:type="dxa"/>
            <w:shd w:val="clear" w:color="auto" w:fill="auto"/>
          </w:tcPr>
          <w:p w:rsidR="00E232AA" w:rsidRPr="00717D17" w:rsidRDefault="00E232AA" w:rsidP="0011166E">
            <w:pPr>
              <w:spacing w:line="360" w:lineRule="auto"/>
              <w:rPr>
                <w:rFonts w:ascii="GHEA Grapalat" w:eastAsiaTheme="minorHAnsi" w:hAnsi="GHEA Grapalat" w:cs="Arial"/>
                <w:b/>
                <w:bCs/>
                <w:sz w:val="24"/>
                <w:szCs w:val="24"/>
                <w:lang w:val="hy-AM"/>
              </w:rPr>
            </w:pPr>
          </w:p>
        </w:tc>
        <w:tc>
          <w:tcPr>
            <w:tcW w:w="2214" w:type="dxa"/>
            <w:shd w:val="clear" w:color="auto" w:fill="auto"/>
          </w:tcPr>
          <w:p w:rsidR="00753DA6" w:rsidRPr="00717D17" w:rsidRDefault="00753DA6" w:rsidP="0011166E">
            <w:pPr>
              <w:spacing w:line="360" w:lineRule="auto"/>
              <w:rPr>
                <w:rFonts w:ascii="GHEA Grapalat" w:eastAsiaTheme="minorHAnsi" w:hAnsi="GHEA Grapalat" w:cs="Arial"/>
                <w:b/>
                <w:bCs/>
                <w:sz w:val="24"/>
                <w:szCs w:val="24"/>
              </w:rPr>
            </w:pPr>
          </w:p>
          <w:p w:rsidR="00E232AA" w:rsidRPr="00717D17" w:rsidRDefault="002044F4" w:rsidP="0011166E">
            <w:pPr>
              <w:spacing w:line="360" w:lineRule="auto"/>
              <w:rPr>
                <w:rFonts w:ascii="GHEA Grapalat" w:eastAsiaTheme="minorHAnsi" w:hAnsi="GHEA Grapalat" w:cs="Arial"/>
                <w:b/>
                <w:bCs/>
                <w:sz w:val="24"/>
                <w:szCs w:val="24"/>
                <w:lang w:val="hy-AM"/>
              </w:rPr>
            </w:pPr>
            <w:r w:rsidRPr="00717D17">
              <w:rPr>
                <w:rFonts w:ascii="GHEA Grapalat" w:eastAsiaTheme="minorHAnsi" w:hAnsi="GHEA Grapalat" w:cs="Arial"/>
                <w:b/>
                <w:bCs/>
                <w:sz w:val="24"/>
                <w:szCs w:val="24"/>
                <w:lang w:val="hy-AM"/>
              </w:rPr>
              <w:t>Ս. ԲԱՂԻՆՅԱՆ</w:t>
            </w:r>
          </w:p>
          <w:p w:rsidR="00E232AA" w:rsidRPr="00717D17" w:rsidRDefault="00E232AA" w:rsidP="0011166E">
            <w:pPr>
              <w:spacing w:line="360" w:lineRule="auto"/>
              <w:rPr>
                <w:rFonts w:ascii="GHEA Grapalat" w:eastAsiaTheme="minorHAnsi" w:hAnsi="GHEA Grapalat" w:cs="Arial"/>
                <w:b/>
                <w:bCs/>
                <w:sz w:val="24"/>
                <w:szCs w:val="24"/>
                <w:lang w:val="hy-AM"/>
              </w:rPr>
            </w:pPr>
          </w:p>
        </w:tc>
      </w:tr>
    </w:tbl>
    <w:p w:rsidR="00E232AA" w:rsidRPr="00717D17" w:rsidRDefault="00E232AA" w:rsidP="0024079A">
      <w:pPr>
        <w:rPr>
          <w:rFonts w:ascii="GHEA Grapalat" w:hAnsi="GHEA Grapalat" w:cs="Arial"/>
          <w:i/>
          <w:sz w:val="24"/>
          <w:szCs w:val="24"/>
          <w:lang w:val="ru-RU"/>
        </w:rPr>
      </w:pPr>
    </w:p>
    <w:p w:rsidR="00E232AA" w:rsidRPr="00717D17" w:rsidRDefault="00E232AA" w:rsidP="0024079A">
      <w:pPr>
        <w:rPr>
          <w:rFonts w:ascii="GHEA Grapalat" w:hAnsi="GHEA Grapalat" w:cs="Arial"/>
          <w:i/>
          <w:sz w:val="24"/>
          <w:szCs w:val="24"/>
          <w:lang w:val="ru-RU"/>
        </w:rPr>
      </w:pPr>
    </w:p>
    <w:sectPr w:rsidR="00E232AA" w:rsidRPr="00717D17" w:rsidSect="002025E8">
      <w:footerReference w:type="default" r:id="rId11"/>
      <w:pgSz w:w="11909" w:h="16834" w:code="9"/>
      <w:pgMar w:top="488" w:right="1109" w:bottom="27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F24" w:rsidRDefault="00295F24">
      <w:r>
        <w:separator/>
      </w:r>
    </w:p>
  </w:endnote>
  <w:endnote w:type="continuationSeparator" w:id="0">
    <w:p w:rsidR="00295F24" w:rsidRDefault="0029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FCentroSansPro-Regular">
    <w:altName w:val="Courier New"/>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73" w:rsidRDefault="003F3473">
    <w:pPr>
      <w:pStyle w:val="Footer"/>
    </w:pPr>
  </w:p>
  <w:tbl>
    <w:tblPr>
      <w:tblpPr w:leftFromText="180" w:rightFromText="180" w:vertAnchor="text" w:horzAnchor="margin" w:tblpY="38"/>
      <w:tblW w:w="0" w:type="auto"/>
      <w:tblLayout w:type="fixed"/>
      <w:tblLook w:val="0000" w:firstRow="0" w:lastRow="0" w:firstColumn="0" w:lastColumn="0" w:noHBand="0" w:noVBand="0"/>
    </w:tblPr>
    <w:tblGrid>
      <w:gridCol w:w="4788"/>
      <w:gridCol w:w="4410"/>
    </w:tblGrid>
    <w:tr w:rsidR="003F3473" w:rsidRPr="00693BD4" w:rsidTr="0011166E">
      <w:trPr>
        <w:trHeight w:val="540"/>
      </w:trPr>
      <w:tc>
        <w:tcPr>
          <w:tcW w:w="4788" w:type="dxa"/>
        </w:tcPr>
        <w:p w:rsidR="003F3473" w:rsidRPr="00693BD4" w:rsidRDefault="003F3473" w:rsidP="0011166E">
          <w:pPr>
            <w:pStyle w:val="Footer"/>
            <w:rPr>
              <w:rFonts w:ascii="GHEA Grapalat" w:hAnsi="GHEA Grapalat"/>
              <w:sz w:val="15"/>
            </w:rPr>
          </w:pPr>
          <w:r w:rsidRPr="00693BD4">
            <w:rPr>
              <w:rFonts w:ascii="GHEA Grapalat" w:hAnsi="GHEA Grapalat"/>
              <w:noProof/>
              <w:sz w:val="15"/>
            </w:rPr>
            <mc:AlternateContent>
              <mc:Choice Requires="wps">
                <w:drawing>
                  <wp:anchor distT="0" distB="0" distL="114300" distR="114300" simplePos="0" relativeHeight="251659264" behindDoc="0" locked="0" layoutInCell="0" allowOverlap="1" wp14:anchorId="593145A6" wp14:editId="5249DA47">
                    <wp:simplePos x="0" y="0"/>
                    <wp:positionH relativeFrom="column">
                      <wp:posOffset>-45720</wp:posOffset>
                    </wp:positionH>
                    <wp:positionV relativeFrom="paragraph">
                      <wp:posOffset>-68580</wp:posOffset>
                    </wp:positionV>
                    <wp:extent cx="576072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68719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xcl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" o:allowincell="f"/>
                </w:pict>
              </mc:Fallback>
            </mc:AlternateContent>
          </w:r>
          <w:r w:rsidRPr="00693BD4">
            <w:rPr>
              <w:rFonts w:ascii="GHEA Grapalat" w:hAnsi="GHEA Grapalat"/>
              <w:sz w:val="15"/>
            </w:rPr>
            <w:t>Հայաստանի Հանրապետություն, 375037, Երևան, Կ. Ուլնեցու 31</w:t>
          </w:r>
        </w:p>
        <w:p w:rsidR="003F3473" w:rsidRPr="00693BD4" w:rsidRDefault="003F3473" w:rsidP="0011166E">
          <w:pPr>
            <w:pStyle w:val="Footer"/>
            <w:rPr>
              <w:rFonts w:ascii="GHEA Grapalat" w:hAnsi="GHEA Grapalat"/>
              <w:sz w:val="16"/>
            </w:rPr>
          </w:pPr>
          <w:r w:rsidRPr="00693BD4">
            <w:rPr>
              <w:rFonts w:ascii="GHEA Grapalat" w:hAnsi="GHEA Grapalat"/>
              <w:sz w:val="16"/>
            </w:rPr>
            <w:t xml:space="preserve"> </w:t>
          </w:r>
          <w:r w:rsidRPr="00693BD4">
            <w:rPr>
              <w:rFonts w:ascii="GHEA Grapalat" w:hAnsi="GHEA Grapalat"/>
              <w:sz w:val="15"/>
            </w:rPr>
            <w:t>(37410) 247 123</w:t>
          </w:r>
        </w:p>
      </w:tc>
      <w:tc>
        <w:tcPr>
          <w:tcW w:w="4410" w:type="dxa"/>
        </w:tcPr>
        <w:p w:rsidR="003F3473" w:rsidRPr="00693BD4" w:rsidRDefault="003F3473" w:rsidP="0011166E">
          <w:pPr>
            <w:pStyle w:val="Footer"/>
            <w:rPr>
              <w:rFonts w:ascii="GHEA Grapalat" w:hAnsi="GHEA Grapalat"/>
              <w:sz w:val="16"/>
            </w:rPr>
          </w:pPr>
          <w:r w:rsidRPr="00693BD4">
            <w:rPr>
              <w:rFonts w:ascii="GHEA Grapalat" w:hAnsi="GHEA Grapalat"/>
              <w:sz w:val="15"/>
            </w:rPr>
            <w:t>K. Ulnetsu st. 31, Yerevan,  375037,</w:t>
          </w:r>
          <w:r w:rsidRPr="00693BD4">
            <w:rPr>
              <w:rFonts w:ascii="GHEA Grapalat" w:hAnsi="GHEA Grapalat"/>
              <w:sz w:val="16"/>
            </w:rPr>
            <w:t xml:space="preserve">  </w:t>
          </w:r>
          <w:r w:rsidRPr="00693BD4">
            <w:rPr>
              <w:rFonts w:ascii="GHEA Grapalat" w:hAnsi="GHEA Grapalat"/>
              <w:sz w:val="15"/>
            </w:rPr>
            <w:t>Republic of Armenia</w:t>
          </w:r>
        </w:p>
        <w:p w:rsidR="003F3473" w:rsidRPr="00693BD4" w:rsidRDefault="003F3473" w:rsidP="0011166E">
          <w:pPr>
            <w:pStyle w:val="Footer"/>
            <w:rPr>
              <w:rFonts w:ascii="GHEA Grapalat" w:hAnsi="GHEA Grapalat"/>
              <w:sz w:val="16"/>
            </w:rPr>
          </w:pPr>
          <w:r w:rsidRPr="00693BD4">
            <w:rPr>
              <w:rFonts w:ascii="GHEA Grapalat" w:hAnsi="GHEA Grapalat"/>
              <w:sz w:val="16"/>
            </w:rPr>
            <w:t xml:space="preserve"> </w:t>
          </w:r>
          <w:r w:rsidRPr="00693BD4">
            <w:rPr>
              <w:rFonts w:ascii="GHEA Grapalat" w:hAnsi="GHEA Grapalat"/>
              <w:sz w:val="15"/>
            </w:rPr>
            <w:t>(37410) 247 123</w:t>
          </w:r>
        </w:p>
      </w:tc>
    </w:tr>
  </w:tbl>
  <w:p w:rsidR="003F3473" w:rsidRDefault="003F3473">
    <w:pPr>
      <w:pStyle w:val="Footer"/>
    </w:pPr>
  </w:p>
  <w:p w:rsidR="003F3473" w:rsidRDefault="003F3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F24" w:rsidRDefault="00295F24">
      <w:r>
        <w:separator/>
      </w:r>
    </w:p>
  </w:footnote>
  <w:footnote w:type="continuationSeparator" w:id="0">
    <w:p w:rsidR="00295F24" w:rsidRDefault="00295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469"/>
    <w:multiLevelType w:val="hybridMultilevel"/>
    <w:tmpl w:val="535C55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296E83"/>
    <w:multiLevelType w:val="hybridMultilevel"/>
    <w:tmpl w:val="63EE3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78590E"/>
    <w:multiLevelType w:val="hybridMultilevel"/>
    <w:tmpl w:val="8966A0D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
    <w:nsid w:val="32D55F64"/>
    <w:multiLevelType w:val="hybridMultilevel"/>
    <w:tmpl w:val="422ACDC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B23E9B"/>
    <w:multiLevelType w:val="hybridMultilevel"/>
    <w:tmpl w:val="E5ACAB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2E1ADA"/>
    <w:multiLevelType w:val="hybridMultilevel"/>
    <w:tmpl w:val="C08E81E0"/>
    <w:lvl w:ilvl="0" w:tplc="F84CFDAA">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DA24116"/>
    <w:multiLevelType w:val="hybridMultilevel"/>
    <w:tmpl w:val="A1ACC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C34A38"/>
    <w:multiLevelType w:val="hybridMultilevel"/>
    <w:tmpl w:val="ABBAB4A4"/>
    <w:lvl w:ilvl="0" w:tplc="9064DF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267E7B"/>
    <w:multiLevelType w:val="hybridMultilevel"/>
    <w:tmpl w:val="F43A1836"/>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55B54DB0"/>
    <w:multiLevelType w:val="hybridMultilevel"/>
    <w:tmpl w:val="28743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187CBF"/>
    <w:multiLevelType w:val="hybridMultilevel"/>
    <w:tmpl w:val="ECB207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5C352F66"/>
    <w:multiLevelType w:val="hybridMultilevel"/>
    <w:tmpl w:val="5208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FC613E"/>
    <w:multiLevelType w:val="hybridMultilevel"/>
    <w:tmpl w:val="A7887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5BF0A0F"/>
    <w:multiLevelType w:val="hybridMultilevel"/>
    <w:tmpl w:val="9D8A27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86C3781"/>
    <w:multiLevelType w:val="hybridMultilevel"/>
    <w:tmpl w:val="43A22850"/>
    <w:lvl w:ilvl="0" w:tplc="602A95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EE350D9"/>
    <w:multiLevelType w:val="hybridMultilevel"/>
    <w:tmpl w:val="2C1ECEA8"/>
    <w:lvl w:ilvl="0" w:tplc="04090001">
      <w:start w:val="1"/>
      <w:numFmt w:val="bullet"/>
      <w:lvlText w:val=""/>
      <w:lvlJc w:val="left"/>
      <w:pPr>
        <w:ind w:left="720" w:hanging="360"/>
      </w:pPr>
      <w:rPr>
        <w:rFonts w:ascii="Symbol" w:hAnsi="Symbol" w:hint="default"/>
      </w:rPr>
    </w:lvl>
    <w:lvl w:ilvl="1" w:tplc="BB86A734">
      <w:numFmt w:val="bullet"/>
      <w:lvlText w:val="•"/>
      <w:lvlJc w:val="left"/>
      <w:pPr>
        <w:ind w:left="1440" w:hanging="360"/>
      </w:pPr>
      <w:rPr>
        <w:rFonts w:ascii="GHEA Grapalat" w:eastAsia="Times New Roman" w:hAnsi="GHEA Grapalat" w:cs="Arial Armeni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C57485"/>
    <w:multiLevelType w:val="multilevel"/>
    <w:tmpl w:val="E5EC3D68"/>
    <w:lvl w:ilvl="0">
      <w:start w:val="1"/>
      <w:numFmt w:val="decimal"/>
      <w:lvlText w:val="%1."/>
      <w:lvlJc w:val="left"/>
      <w:pPr>
        <w:tabs>
          <w:tab w:val="num" w:pos="0"/>
        </w:tabs>
        <w:ind w:left="1080" w:hanging="360"/>
      </w:pPr>
      <w:rPr>
        <w:rFonts w:cs="Times New Roman"/>
        <w:b/>
        <w:color w:val="000000"/>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78B92899"/>
    <w:multiLevelType w:val="hybridMultilevel"/>
    <w:tmpl w:val="C0BA22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2"/>
  </w:num>
  <w:num w:numId="6">
    <w:abstractNumId w:val="11"/>
  </w:num>
  <w:num w:numId="7">
    <w:abstractNumId w:val="4"/>
  </w:num>
  <w:num w:numId="8">
    <w:abstractNumId w:val="1"/>
  </w:num>
  <w:num w:numId="9">
    <w:abstractNumId w:val="1"/>
  </w:num>
  <w:num w:numId="10">
    <w:abstractNumId w:val="13"/>
  </w:num>
  <w:num w:numId="11">
    <w:abstractNumId w:val="6"/>
  </w:num>
  <w:num w:numId="12">
    <w:abstractNumId w:val="5"/>
  </w:num>
  <w:num w:numId="13">
    <w:abstractNumId w:val="2"/>
  </w:num>
  <w:num w:numId="14">
    <w:abstractNumId w:val="7"/>
  </w:num>
  <w:num w:numId="15">
    <w:abstractNumId w:val="8"/>
  </w:num>
  <w:num w:numId="16">
    <w:abstractNumId w:val="17"/>
  </w:num>
  <w:num w:numId="17">
    <w:abstractNumId w:val="1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4E"/>
    <w:rsid w:val="000032D8"/>
    <w:rsid w:val="00003845"/>
    <w:rsid w:val="00003924"/>
    <w:rsid w:val="00005975"/>
    <w:rsid w:val="000061DC"/>
    <w:rsid w:val="0000649B"/>
    <w:rsid w:val="00007B86"/>
    <w:rsid w:val="00010162"/>
    <w:rsid w:val="00010904"/>
    <w:rsid w:val="00013E50"/>
    <w:rsid w:val="00016407"/>
    <w:rsid w:val="00017605"/>
    <w:rsid w:val="0002089B"/>
    <w:rsid w:val="000211BE"/>
    <w:rsid w:val="00022589"/>
    <w:rsid w:val="00022FB1"/>
    <w:rsid w:val="000270CB"/>
    <w:rsid w:val="00030235"/>
    <w:rsid w:val="00031625"/>
    <w:rsid w:val="00031B81"/>
    <w:rsid w:val="00036570"/>
    <w:rsid w:val="000370D5"/>
    <w:rsid w:val="0004109F"/>
    <w:rsid w:val="00046E1C"/>
    <w:rsid w:val="0005234A"/>
    <w:rsid w:val="00052987"/>
    <w:rsid w:val="00053D40"/>
    <w:rsid w:val="0005426D"/>
    <w:rsid w:val="000546C3"/>
    <w:rsid w:val="0005596C"/>
    <w:rsid w:val="000606D0"/>
    <w:rsid w:val="00061B8B"/>
    <w:rsid w:val="00061D36"/>
    <w:rsid w:val="00067B8A"/>
    <w:rsid w:val="00070AD1"/>
    <w:rsid w:val="00072057"/>
    <w:rsid w:val="000735CF"/>
    <w:rsid w:val="0007409A"/>
    <w:rsid w:val="00084701"/>
    <w:rsid w:val="00094449"/>
    <w:rsid w:val="00094A13"/>
    <w:rsid w:val="000A1858"/>
    <w:rsid w:val="000A216D"/>
    <w:rsid w:val="000A3679"/>
    <w:rsid w:val="000A6CD9"/>
    <w:rsid w:val="000B7B26"/>
    <w:rsid w:val="000C2AEA"/>
    <w:rsid w:val="000C4167"/>
    <w:rsid w:val="000C6EE1"/>
    <w:rsid w:val="000D1131"/>
    <w:rsid w:val="000D114E"/>
    <w:rsid w:val="000D1CD6"/>
    <w:rsid w:val="000D494C"/>
    <w:rsid w:val="000D4DD0"/>
    <w:rsid w:val="000E1218"/>
    <w:rsid w:val="000E4AA8"/>
    <w:rsid w:val="000F4C36"/>
    <w:rsid w:val="000F5164"/>
    <w:rsid w:val="000F6F38"/>
    <w:rsid w:val="0010558B"/>
    <w:rsid w:val="001059A2"/>
    <w:rsid w:val="00106489"/>
    <w:rsid w:val="0011166E"/>
    <w:rsid w:val="00114EFB"/>
    <w:rsid w:val="001234BE"/>
    <w:rsid w:val="00125CFD"/>
    <w:rsid w:val="00131247"/>
    <w:rsid w:val="001376C5"/>
    <w:rsid w:val="00141A54"/>
    <w:rsid w:val="001427C2"/>
    <w:rsid w:val="0014409E"/>
    <w:rsid w:val="00144FD5"/>
    <w:rsid w:val="00145653"/>
    <w:rsid w:val="00145667"/>
    <w:rsid w:val="00145949"/>
    <w:rsid w:val="0014702D"/>
    <w:rsid w:val="00151A05"/>
    <w:rsid w:val="00151A8C"/>
    <w:rsid w:val="00153628"/>
    <w:rsid w:val="0015584A"/>
    <w:rsid w:val="00156C58"/>
    <w:rsid w:val="00157D5A"/>
    <w:rsid w:val="0017317F"/>
    <w:rsid w:val="0017346A"/>
    <w:rsid w:val="00174076"/>
    <w:rsid w:val="00182ADF"/>
    <w:rsid w:val="00182B85"/>
    <w:rsid w:val="00186F99"/>
    <w:rsid w:val="001A1014"/>
    <w:rsid w:val="001A226A"/>
    <w:rsid w:val="001A356A"/>
    <w:rsid w:val="001A3C3C"/>
    <w:rsid w:val="001A72DD"/>
    <w:rsid w:val="001C3C33"/>
    <w:rsid w:val="001D207D"/>
    <w:rsid w:val="001D678C"/>
    <w:rsid w:val="001E3C60"/>
    <w:rsid w:val="001F189B"/>
    <w:rsid w:val="001F28B2"/>
    <w:rsid w:val="001F7BC2"/>
    <w:rsid w:val="002025E8"/>
    <w:rsid w:val="002037DB"/>
    <w:rsid w:val="002044F4"/>
    <w:rsid w:val="002143F0"/>
    <w:rsid w:val="0023292D"/>
    <w:rsid w:val="00236D71"/>
    <w:rsid w:val="0024079A"/>
    <w:rsid w:val="00240E53"/>
    <w:rsid w:val="00243DA0"/>
    <w:rsid w:val="00244CD0"/>
    <w:rsid w:val="00250270"/>
    <w:rsid w:val="002511CE"/>
    <w:rsid w:val="00256F6D"/>
    <w:rsid w:val="002722AA"/>
    <w:rsid w:val="002722EE"/>
    <w:rsid w:val="00273183"/>
    <w:rsid w:val="002736D9"/>
    <w:rsid w:val="00276359"/>
    <w:rsid w:val="00276F5A"/>
    <w:rsid w:val="00277B20"/>
    <w:rsid w:val="00286CC6"/>
    <w:rsid w:val="002900D3"/>
    <w:rsid w:val="002901C2"/>
    <w:rsid w:val="00295F24"/>
    <w:rsid w:val="002A059E"/>
    <w:rsid w:val="002A4C89"/>
    <w:rsid w:val="002A698B"/>
    <w:rsid w:val="002A6AAB"/>
    <w:rsid w:val="002B0FB4"/>
    <w:rsid w:val="002B4934"/>
    <w:rsid w:val="002B7ABE"/>
    <w:rsid w:val="002C2B0D"/>
    <w:rsid w:val="002D1606"/>
    <w:rsid w:val="002D24F0"/>
    <w:rsid w:val="002D2FAF"/>
    <w:rsid w:val="002E22E7"/>
    <w:rsid w:val="002F0316"/>
    <w:rsid w:val="002F6670"/>
    <w:rsid w:val="00300C64"/>
    <w:rsid w:val="00301999"/>
    <w:rsid w:val="00306215"/>
    <w:rsid w:val="0031311E"/>
    <w:rsid w:val="00313715"/>
    <w:rsid w:val="0031644F"/>
    <w:rsid w:val="00317E7C"/>
    <w:rsid w:val="00322A64"/>
    <w:rsid w:val="003241F8"/>
    <w:rsid w:val="0032603F"/>
    <w:rsid w:val="00332286"/>
    <w:rsid w:val="00334FC7"/>
    <w:rsid w:val="003372AD"/>
    <w:rsid w:val="0034126D"/>
    <w:rsid w:val="003413A2"/>
    <w:rsid w:val="00342837"/>
    <w:rsid w:val="00347F7D"/>
    <w:rsid w:val="003522DD"/>
    <w:rsid w:val="003530F1"/>
    <w:rsid w:val="003606E5"/>
    <w:rsid w:val="00362AEF"/>
    <w:rsid w:val="003647B3"/>
    <w:rsid w:val="00364960"/>
    <w:rsid w:val="00365D2E"/>
    <w:rsid w:val="003734A3"/>
    <w:rsid w:val="0037415F"/>
    <w:rsid w:val="00385501"/>
    <w:rsid w:val="003931D9"/>
    <w:rsid w:val="00393D7A"/>
    <w:rsid w:val="003A080B"/>
    <w:rsid w:val="003A18E6"/>
    <w:rsid w:val="003A5BCB"/>
    <w:rsid w:val="003A6548"/>
    <w:rsid w:val="003B07FE"/>
    <w:rsid w:val="003B1751"/>
    <w:rsid w:val="003B6CBF"/>
    <w:rsid w:val="003C0009"/>
    <w:rsid w:val="003D74D5"/>
    <w:rsid w:val="003E2475"/>
    <w:rsid w:val="003E5EFE"/>
    <w:rsid w:val="003F3473"/>
    <w:rsid w:val="00401A9D"/>
    <w:rsid w:val="00402992"/>
    <w:rsid w:val="00402AF7"/>
    <w:rsid w:val="004061C7"/>
    <w:rsid w:val="00410291"/>
    <w:rsid w:val="00411DD1"/>
    <w:rsid w:val="00414A2C"/>
    <w:rsid w:val="00431211"/>
    <w:rsid w:val="00431AE8"/>
    <w:rsid w:val="00434463"/>
    <w:rsid w:val="00445C38"/>
    <w:rsid w:val="00446715"/>
    <w:rsid w:val="00450610"/>
    <w:rsid w:val="00450CAF"/>
    <w:rsid w:val="0045383D"/>
    <w:rsid w:val="00453B1E"/>
    <w:rsid w:val="00456565"/>
    <w:rsid w:val="00470EBF"/>
    <w:rsid w:val="004742DA"/>
    <w:rsid w:val="0048059B"/>
    <w:rsid w:val="004810C1"/>
    <w:rsid w:val="00484BC3"/>
    <w:rsid w:val="00486496"/>
    <w:rsid w:val="00487555"/>
    <w:rsid w:val="00490794"/>
    <w:rsid w:val="00495989"/>
    <w:rsid w:val="00495BF3"/>
    <w:rsid w:val="004A3DA0"/>
    <w:rsid w:val="004A7F77"/>
    <w:rsid w:val="004C0A1B"/>
    <w:rsid w:val="004C1B76"/>
    <w:rsid w:val="004C29D1"/>
    <w:rsid w:val="004C29E1"/>
    <w:rsid w:val="004C5ABF"/>
    <w:rsid w:val="004C61B3"/>
    <w:rsid w:val="004D0B97"/>
    <w:rsid w:val="004D40FC"/>
    <w:rsid w:val="004D6AC4"/>
    <w:rsid w:val="004E3E51"/>
    <w:rsid w:val="004F0490"/>
    <w:rsid w:val="004F1C89"/>
    <w:rsid w:val="00504A4E"/>
    <w:rsid w:val="00507DA2"/>
    <w:rsid w:val="00507FD0"/>
    <w:rsid w:val="00512CF4"/>
    <w:rsid w:val="00513088"/>
    <w:rsid w:val="00517DB3"/>
    <w:rsid w:val="005208E5"/>
    <w:rsid w:val="00532959"/>
    <w:rsid w:val="005372C7"/>
    <w:rsid w:val="00540E58"/>
    <w:rsid w:val="005454B2"/>
    <w:rsid w:val="00546DB8"/>
    <w:rsid w:val="00550D17"/>
    <w:rsid w:val="0055217F"/>
    <w:rsid w:val="00552F9F"/>
    <w:rsid w:val="00556B33"/>
    <w:rsid w:val="00562052"/>
    <w:rsid w:val="005642E4"/>
    <w:rsid w:val="0056588D"/>
    <w:rsid w:val="00565BF0"/>
    <w:rsid w:val="005673CB"/>
    <w:rsid w:val="00574417"/>
    <w:rsid w:val="00575E3F"/>
    <w:rsid w:val="005800F8"/>
    <w:rsid w:val="00580B03"/>
    <w:rsid w:val="00582D7D"/>
    <w:rsid w:val="00583FD4"/>
    <w:rsid w:val="00590E66"/>
    <w:rsid w:val="005920AD"/>
    <w:rsid w:val="0059339E"/>
    <w:rsid w:val="00594E78"/>
    <w:rsid w:val="00595AA1"/>
    <w:rsid w:val="00597297"/>
    <w:rsid w:val="00597423"/>
    <w:rsid w:val="00597BC0"/>
    <w:rsid w:val="005A0978"/>
    <w:rsid w:val="005A20CC"/>
    <w:rsid w:val="005A2B0A"/>
    <w:rsid w:val="005A3572"/>
    <w:rsid w:val="005A391A"/>
    <w:rsid w:val="005A73FA"/>
    <w:rsid w:val="005B19E6"/>
    <w:rsid w:val="005B5A36"/>
    <w:rsid w:val="005B65B4"/>
    <w:rsid w:val="005C0A98"/>
    <w:rsid w:val="005D0BC7"/>
    <w:rsid w:val="005D4DA4"/>
    <w:rsid w:val="005E29C4"/>
    <w:rsid w:val="005E2E1F"/>
    <w:rsid w:val="005F5178"/>
    <w:rsid w:val="0060395A"/>
    <w:rsid w:val="00605318"/>
    <w:rsid w:val="00605B29"/>
    <w:rsid w:val="00612624"/>
    <w:rsid w:val="00612908"/>
    <w:rsid w:val="00614E0A"/>
    <w:rsid w:val="006209B7"/>
    <w:rsid w:val="00621508"/>
    <w:rsid w:val="0062454B"/>
    <w:rsid w:val="00625B7F"/>
    <w:rsid w:val="00625D45"/>
    <w:rsid w:val="00626EBE"/>
    <w:rsid w:val="0063245B"/>
    <w:rsid w:val="0063374B"/>
    <w:rsid w:val="006373D9"/>
    <w:rsid w:val="0063786F"/>
    <w:rsid w:val="00646515"/>
    <w:rsid w:val="006534EA"/>
    <w:rsid w:val="00656291"/>
    <w:rsid w:val="0065651F"/>
    <w:rsid w:val="0067382F"/>
    <w:rsid w:val="00674352"/>
    <w:rsid w:val="00676EDD"/>
    <w:rsid w:val="00677BE2"/>
    <w:rsid w:val="00681BD8"/>
    <w:rsid w:val="00683189"/>
    <w:rsid w:val="00693BD4"/>
    <w:rsid w:val="006943F5"/>
    <w:rsid w:val="00695BEA"/>
    <w:rsid w:val="006A0826"/>
    <w:rsid w:val="006A6294"/>
    <w:rsid w:val="006A744B"/>
    <w:rsid w:val="006B50CA"/>
    <w:rsid w:val="006B5CB1"/>
    <w:rsid w:val="006B6BB7"/>
    <w:rsid w:val="006C06F9"/>
    <w:rsid w:val="006C6D17"/>
    <w:rsid w:val="006D2AFB"/>
    <w:rsid w:val="006D41A5"/>
    <w:rsid w:val="006E1571"/>
    <w:rsid w:val="006E2365"/>
    <w:rsid w:val="006E3075"/>
    <w:rsid w:val="006E3D30"/>
    <w:rsid w:val="006F126F"/>
    <w:rsid w:val="006F1A65"/>
    <w:rsid w:val="006F7756"/>
    <w:rsid w:val="006F7FD6"/>
    <w:rsid w:val="007041A5"/>
    <w:rsid w:val="007076A7"/>
    <w:rsid w:val="00707D07"/>
    <w:rsid w:val="00711E28"/>
    <w:rsid w:val="00712BBF"/>
    <w:rsid w:val="00717D17"/>
    <w:rsid w:val="00720489"/>
    <w:rsid w:val="00720C21"/>
    <w:rsid w:val="00722A2C"/>
    <w:rsid w:val="007273C3"/>
    <w:rsid w:val="00727C0D"/>
    <w:rsid w:val="007351BA"/>
    <w:rsid w:val="00736493"/>
    <w:rsid w:val="00741250"/>
    <w:rsid w:val="00743844"/>
    <w:rsid w:val="00751EB8"/>
    <w:rsid w:val="00753DA6"/>
    <w:rsid w:val="00763AB3"/>
    <w:rsid w:val="00765F5B"/>
    <w:rsid w:val="007715BB"/>
    <w:rsid w:val="007731EC"/>
    <w:rsid w:val="0078209E"/>
    <w:rsid w:val="007824ED"/>
    <w:rsid w:val="00783BC4"/>
    <w:rsid w:val="007934A0"/>
    <w:rsid w:val="00794E28"/>
    <w:rsid w:val="0079537E"/>
    <w:rsid w:val="007A24E6"/>
    <w:rsid w:val="007A3275"/>
    <w:rsid w:val="007B279E"/>
    <w:rsid w:val="007C0B79"/>
    <w:rsid w:val="007C2D0C"/>
    <w:rsid w:val="007C3187"/>
    <w:rsid w:val="007C54BF"/>
    <w:rsid w:val="007C5A49"/>
    <w:rsid w:val="007E06C8"/>
    <w:rsid w:val="007E1F1F"/>
    <w:rsid w:val="007E41D6"/>
    <w:rsid w:val="007E50FD"/>
    <w:rsid w:val="007E585A"/>
    <w:rsid w:val="007F4581"/>
    <w:rsid w:val="007F4D63"/>
    <w:rsid w:val="007F54A7"/>
    <w:rsid w:val="00803639"/>
    <w:rsid w:val="00804683"/>
    <w:rsid w:val="00807F8A"/>
    <w:rsid w:val="008142B9"/>
    <w:rsid w:val="008150C0"/>
    <w:rsid w:val="00817403"/>
    <w:rsid w:val="00821DA1"/>
    <w:rsid w:val="00822D7E"/>
    <w:rsid w:val="008238E1"/>
    <w:rsid w:val="00826048"/>
    <w:rsid w:val="00832DA6"/>
    <w:rsid w:val="008360D1"/>
    <w:rsid w:val="00846A42"/>
    <w:rsid w:val="00856062"/>
    <w:rsid w:val="00857B3B"/>
    <w:rsid w:val="00861C54"/>
    <w:rsid w:val="00863E3C"/>
    <w:rsid w:val="0086687A"/>
    <w:rsid w:val="0086691A"/>
    <w:rsid w:val="008707BD"/>
    <w:rsid w:val="00871A44"/>
    <w:rsid w:val="0087291B"/>
    <w:rsid w:val="008829C1"/>
    <w:rsid w:val="008927DC"/>
    <w:rsid w:val="008956F7"/>
    <w:rsid w:val="008A105B"/>
    <w:rsid w:val="008A5557"/>
    <w:rsid w:val="008A59C9"/>
    <w:rsid w:val="008B7F2F"/>
    <w:rsid w:val="008C23AD"/>
    <w:rsid w:val="008C529C"/>
    <w:rsid w:val="008C5883"/>
    <w:rsid w:val="008D11C3"/>
    <w:rsid w:val="008D1291"/>
    <w:rsid w:val="008D5D56"/>
    <w:rsid w:val="008D6F05"/>
    <w:rsid w:val="008E5EA2"/>
    <w:rsid w:val="008E703A"/>
    <w:rsid w:val="008E70A8"/>
    <w:rsid w:val="008F0FA8"/>
    <w:rsid w:val="008F1E33"/>
    <w:rsid w:val="008F27A0"/>
    <w:rsid w:val="008F3BFB"/>
    <w:rsid w:val="008F3E0E"/>
    <w:rsid w:val="008F47AB"/>
    <w:rsid w:val="008F7421"/>
    <w:rsid w:val="008F7EE6"/>
    <w:rsid w:val="00903118"/>
    <w:rsid w:val="00903765"/>
    <w:rsid w:val="00903A2B"/>
    <w:rsid w:val="00905C2B"/>
    <w:rsid w:val="00906A44"/>
    <w:rsid w:val="00906F5E"/>
    <w:rsid w:val="00907806"/>
    <w:rsid w:val="00907B97"/>
    <w:rsid w:val="009127E8"/>
    <w:rsid w:val="0091517D"/>
    <w:rsid w:val="00917648"/>
    <w:rsid w:val="00923AF5"/>
    <w:rsid w:val="009249A9"/>
    <w:rsid w:val="0092539F"/>
    <w:rsid w:val="009269BB"/>
    <w:rsid w:val="0093411B"/>
    <w:rsid w:val="0093749B"/>
    <w:rsid w:val="0094062B"/>
    <w:rsid w:val="00945933"/>
    <w:rsid w:val="009473EF"/>
    <w:rsid w:val="00953913"/>
    <w:rsid w:val="0095668C"/>
    <w:rsid w:val="00973650"/>
    <w:rsid w:val="0097435C"/>
    <w:rsid w:val="009744E7"/>
    <w:rsid w:val="009749D9"/>
    <w:rsid w:val="00976FC8"/>
    <w:rsid w:val="00977F75"/>
    <w:rsid w:val="0098304E"/>
    <w:rsid w:val="0099536E"/>
    <w:rsid w:val="009973AE"/>
    <w:rsid w:val="009A1888"/>
    <w:rsid w:val="009A618A"/>
    <w:rsid w:val="009A6ADE"/>
    <w:rsid w:val="009B3198"/>
    <w:rsid w:val="009B3DD0"/>
    <w:rsid w:val="009B434B"/>
    <w:rsid w:val="009B7D3B"/>
    <w:rsid w:val="009C27AA"/>
    <w:rsid w:val="009C3581"/>
    <w:rsid w:val="009C51BD"/>
    <w:rsid w:val="009D0D73"/>
    <w:rsid w:val="009D3C8E"/>
    <w:rsid w:val="009D3CB1"/>
    <w:rsid w:val="009E1469"/>
    <w:rsid w:val="009E2ED4"/>
    <w:rsid w:val="009E43FC"/>
    <w:rsid w:val="009F0E1C"/>
    <w:rsid w:val="00A043BE"/>
    <w:rsid w:val="00A07359"/>
    <w:rsid w:val="00A1660E"/>
    <w:rsid w:val="00A166AE"/>
    <w:rsid w:val="00A21B76"/>
    <w:rsid w:val="00A2311C"/>
    <w:rsid w:val="00A2367B"/>
    <w:rsid w:val="00A244A8"/>
    <w:rsid w:val="00A26CEE"/>
    <w:rsid w:val="00A2774B"/>
    <w:rsid w:val="00A27E07"/>
    <w:rsid w:val="00A3057C"/>
    <w:rsid w:val="00A35B94"/>
    <w:rsid w:val="00A43EFC"/>
    <w:rsid w:val="00A46554"/>
    <w:rsid w:val="00A5088D"/>
    <w:rsid w:val="00A521A6"/>
    <w:rsid w:val="00A53497"/>
    <w:rsid w:val="00A57700"/>
    <w:rsid w:val="00A6027F"/>
    <w:rsid w:val="00A63245"/>
    <w:rsid w:val="00A6360E"/>
    <w:rsid w:val="00A67887"/>
    <w:rsid w:val="00A67C9F"/>
    <w:rsid w:val="00A7612B"/>
    <w:rsid w:val="00A81B7B"/>
    <w:rsid w:val="00A90014"/>
    <w:rsid w:val="00A96F10"/>
    <w:rsid w:val="00A971EE"/>
    <w:rsid w:val="00A97FD4"/>
    <w:rsid w:val="00AA0BC4"/>
    <w:rsid w:val="00AB1011"/>
    <w:rsid w:val="00AB1D2F"/>
    <w:rsid w:val="00AB226A"/>
    <w:rsid w:val="00AB58AC"/>
    <w:rsid w:val="00AC0664"/>
    <w:rsid w:val="00AC3819"/>
    <w:rsid w:val="00AC4635"/>
    <w:rsid w:val="00AC5DC3"/>
    <w:rsid w:val="00AC60DA"/>
    <w:rsid w:val="00AC6DC1"/>
    <w:rsid w:val="00AC7691"/>
    <w:rsid w:val="00AD0313"/>
    <w:rsid w:val="00AD1592"/>
    <w:rsid w:val="00AD2E7D"/>
    <w:rsid w:val="00AD3A96"/>
    <w:rsid w:val="00AD4103"/>
    <w:rsid w:val="00AD6066"/>
    <w:rsid w:val="00AD677A"/>
    <w:rsid w:val="00AD6BA9"/>
    <w:rsid w:val="00AE79D5"/>
    <w:rsid w:val="00AF2020"/>
    <w:rsid w:val="00AF40E6"/>
    <w:rsid w:val="00AF750F"/>
    <w:rsid w:val="00AF7BC1"/>
    <w:rsid w:val="00B00BFA"/>
    <w:rsid w:val="00B113CC"/>
    <w:rsid w:val="00B17136"/>
    <w:rsid w:val="00B20F19"/>
    <w:rsid w:val="00B22361"/>
    <w:rsid w:val="00B2363A"/>
    <w:rsid w:val="00B2466B"/>
    <w:rsid w:val="00B24953"/>
    <w:rsid w:val="00B252A7"/>
    <w:rsid w:val="00B31586"/>
    <w:rsid w:val="00B32554"/>
    <w:rsid w:val="00B3386C"/>
    <w:rsid w:val="00B43588"/>
    <w:rsid w:val="00B44065"/>
    <w:rsid w:val="00B468D3"/>
    <w:rsid w:val="00B46B96"/>
    <w:rsid w:val="00B502D0"/>
    <w:rsid w:val="00B50469"/>
    <w:rsid w:val="00B5526F"/>
    <w:rsid w:val="00B56D56"/>
    <w:rsid w:val="00B6275B"/>
    <w:rsid w:val="00B71C1B"/>
    <w:rsid w:val="00B7339D"/>
    <w:rsid w:val="00B8506E"/>
    <w:rsid w:val="00B8527C"/>
    <w:rsid w:val="00B92382"/>
    <w:rsid w:val="00B92D2A"/>
    <w:rsid w:val="00B955FD"/>
    <w:rsid w:val="00B95AAB"/>
    <w:rsid w:val="00B95D77"/>
    <w:rsid w:val="00B97769"/>
    <w:rsid w:val="00BA36E3"/>
    <w:rsid w:val="00BA5AE5"/>
    <w:rsid w:val="00BA7A4A"/>
    <w:rsid w:val="00BB0C5B"/>
    <w:rsid w:val="00BB104F"/>
    <w:rsid w:val="00BB1819"/>
    <w:rsid w:val="00BB1B0F"/>
    <w:rsid w:val="00BB1C06"/>
    <w:rsid w:val="00BB3767"/>
    <w:rsid w:val="00BC33A6"/>
    <w:rsid w:val="00BC7537"/>
    <w:rsid w:val="00BC77AE"/>
    <w:rsid w:val="00BD30AE"/>
    <w:rsid w:val="00BD3955"/>
    <w:rsid w:val="00BD45B4"/>
    <w:rsid w:val="00BD5159"/>
    <w:rsid w:val="00BD672E"/>
    <w:rsid w:val="00BE1666"/>
    <w:rsid w:val="00BE3ED9"/>
    <w:rsid w:val="00BE6396"/>
    <w:rsid w:val="00BE6A7C"/>
    <w:rsid w:val="00BF2BA2"/>
    <w:rsid w:val="00BF3FDF"/>
    <w:rsid w:val="00BF5EEE"/>
    <w:rsid w:val="00C01B87"/>
    <w:rsid w:val="00C04984"/>
    <w:rsid w:val="00C05D30"/>
    <w:rsid w:val="00C11A66"/>
    <w:rsid w:val="00C16D40"/>
    <w:rsid w:val="00C179F6"/>
    <w:rsid w:val="00C225FB"/>
    <w:rsid w:val="00C239D7"/>
    <w:rsid w:val="00C31675"/>
    <w:rsid w:val="00C32032"/>
    <w:rsid w:val="00C4215D"/>
    <w:rsid w:val="00C426AB"/>
    <w:rsid w:val="00C42C21"/>
    <w:rsid w:val="00C4440B"/>
    <w:rsid w:val="00C45B74"/>
    <w:rsid w:val="00C56951"/>
    <w:rsid w:val="00C56D65"/>
    <w:rsid w:val="00C60193"/>
    <w:rsid w:val="00C605C6"/>
    <w:rsid w:val="00C626A4"/>
    <w:rsid w:val="00C668B1"/>
    <w:rsid w:val="00C8060F"/>
    <w:rsid w:val="00C82062"/>
    <w:rsid w:val="00C82F0E"/>
    <w:rsid w:val="00C955D7"/>
    <w:rsid w:val="00C959CF"/>
    <w:rsid w:val="00CA14FB"/>
    <w:rsid w:val="00CA3B89"/>
    <w:rsid w:val="00CA7252"/>
    <w:rsid w:val="00CB2057"/>
    <w:rsid w:val="00CB4A40"/>
    <w:rsid w:val="00CB5201"/>
    <w:rsid w:val="00CD1B63"/>
    <w:rsid w:val="00CD3B7A"/>
    <w:rsid w:val="00CD3DDF"/>
    <w:rsid w:val="00CD58F5"/>
    <w:rsid w:val="00CE1220"/>
    <w:rsid w:val="00CF3D4F"/>
    <w:rsid w:val="00CF4411"/>
    <w:rsid w:val="00CF4916"/>
    <w:rsid w:val="00CF55E7"/>
    <w:rsid w:val="00CF599B"/>
    <w:rsid w:val="00CF7608"/>
    <w:rsid w:val="00CF7EC5"/>
    <w:rsid w:val="00D01CE3"/>
    <w:rsid w:val="00D01E0D"/>
    <w:rsid w:val="00D110D7"/>
    <w:rsid w:val="00D11270"/>
    <w:rsid w:val="00D13441"/>
    <w:rsid w:val="00D1375D"/>
    <w:rsid w:val="00D203D6"/>
    <w:rsid w:val="00D20FE2"/>
    <w:rsid w:val="00D21F07"/>
    <w:rsid w:val="00D225DB"/>
    <w:rsid w:val="00D23824"/>
    <w:rsid w:val="00D24AC9"/>
    <w:rsid w:val="00D41A59"/>
    <w:rsid w:val="00D43D99"/>
    <w:rsid w:val="00D4411E"/>
    <w:rsid w:val="00D508ED"/>
    <w:rsid w:val="00D50AA2"/>
    <w:rsid w:val="00D54371"/>
    <w:rsid w:val="00D55D26"/>
    <w:rsid w:val="00D60287"/>
    <w:rsid w:val="00D6387D"/>
    <w:rsid w:val="00D72399"/>
    <w:rsid w:val="00D76E8F"/>
    <w:rsid w:val="00D817ED"/>
    <w:rsid w:val="00D82BBB"/>
    <w:rsid w:val="00D8588D"/>
    <w:rsid w:val="00D877C0"/>
    <w:rsid w:val="00D950EB"/>
    <w:rsid w:val="00D9567E"/>
    <w:rsid w:val="00DA07B2"/>
    <w:rsid w:val="00DA1FFD"/>
    <w:rsid w:val="00DA5DA8"/>
    <w:rsid w:val="00DA5F25"/>
    <w:rsid w:val="00DB0B8A"/>
    <w:rsid w:val="00DB32AC"/>
    <w:rsid w:val="00DB67A6"/>
    <w:rsid w:val="00DC10FE"/>
    <w:rsid w:val="00DC36DA"/>
    <w:rsid w:val="00DC3CBC"/>
    <w:rsid w:val="00DC45F9"/>
    <w:rsid w:val="00DC7496"/>
    <w:rsid w:val="00DC7A0E"/>
    <w:rsid w:val="00DC7C40"/>
    <w:rsid w:val="00DD1978"/>
    <w:rsid w:val="00DD1BD0"/>
    <w:rsid w:val="00DD26C4"/>
    <w:rsid w:val="00DE2501"/>
    <w:rsid w:val="00DE40B1"/>
    <w:rsid w:val="00DF11FC"/>
    <w:rsid w:val="00DF1288"/>
    <w:rsid w:val="00DF3AF8"/>
    <w:rsid w:val="00DF4891"/>
    <w:rsid w:val="00DF63ED"/>
    <w:rsid w:val="00E03AA4"/>
    <w:rsid w:val="00E03C61"/>
    <w:rsid w:val="00E07E08"/>
    <w:rsid w:val="00E122FC"/>
    <w:rsid w:val="00E232AA"/>
    <w:rsid w:val="00E23DF0"/>
    <w:rsid w:val="00E3198B"/>
    <w:rsid w:val="00E35E94"/>
    <w:rsid w:val="00E37C31"/>
    <w:rsid w:val="00E4288A"/>
    <w:rsid w:val="00E5164A"/>
    <w:rsid w:val="00E5272B"/>
    <w:rsid w:val="00E532EA"/>
    <w:rsid w:val="00E549D8"/>
    <w:rsid w:val="00E54B0A"/>
    <w:rsid w:val="00E5664F"/>
    <w:rsid w:val="00E60D5A"/>
    <w:rsid w:val="00E6491B"/>
    <w:rsid w:val="00E65880"/>
    <w:rsid w:val="00E712AC"/>
    <w:rsid w:val="00E714FB"/>
    <w:rsid w:val="00E75354"/>
    <w:rsid w:val="00E7595F"/>
    <w:rsid w:val="00E77BF6"/>
    <w:rsid w:val="00E8139B"/>
    <w:rsid w:val="00E81764"/>
    <w:rsid w:val="00E81D81"/>
    <w:rsid w:val="00E85829"/>
    <w:rsid w:val="00E8775E"/>
    <w:rsid w:val="00E90471"/>
    <w:rsid w:val="00E9173A"/>
    <w:rsid w:val="00E945D2"/>
    <w:rsid w:val="00E96F91"/>
    <w:rsid w:val="00EA02A6"/>
    <w:rsid w:val="00EA0E8F"/>
    <w:rsid w:val="00EA41E0"/>
    <w:rsid w:val="00EA4D34"/>
    <w:rsid w:val="00EB51A7"/>
    <w:rsid w:val="00ED0B08"/>
    <w:rsid w:val="00ED2092"/>
    <w:rsid w:val="00ED606D"/>
    <w:rsid w:val="00EE2D3E"/>
    <w:rsid w:val="00EE5CE1"/>
    <w:rsid w:val="00EE74F2"/>
    <w:rsid w:val="00EF07AF"/>
    <w:rsid w:val="00EF0A1A"/>
    <w:rsid w:val="00EF328C"/>
    <w:rsid w:val="00F03CCF"/>
    <w:rsid w:val="00F11132"/>
    <w:rsid w:val="00F11A8A"/>
    <w:rsid w:val="00F1388D"/>
    <w:rsid w:val="00F154C2"/>
    <w:rsid w:val="00F174C6"/>
    <w:rsid w:val="00F17548"/>
    <w:rsid w:val="00F207E4"/>
    <w:rsid w:val="00F216AB"/>
    <w:rsid w:val="00F2769C"/>
    <w:rsid w:val="00F4251C"/>
    <w:rsid w:val="00F43B46"/>
    <w:rsid w:val="00F44E19"/>
    <w:rsid w:val="00F52626"/>
    <w:rsid w:val="00F5271A"/>
    <w:rsid w:val="00F53BEF"/>
    <w:rsid w:val="00F60313"/>
    <w:rsid w:val="00F608E7"/>
    <w:rsid w:val="00F60A15"/>
    <w:rsid w:val="00F62B78"/>
    <w:rsid w:val="00F6420F"/>
    <w:rsid w:val="00F81053"/>
    <w:rsid w:val="00F836AE"/>
    <w:rsid w:val="00F90B0D"/>
    <w:rsid w:val="00F93E81"/>
    <w:rsid w:val="00F93F23"/>
    <w:rsid w:val="00F95F76"/>
    <w:rsid w:val="00F966C9"/>
    <w:rsid w:val="00F97666"/>
    <w:rsid w:val="00F97B23"/>
    <w:rsid w:val="00FA0678"/>
    <w:rsid w:val="00FA2A44"/>
    <w:rsid w:val="00FA3320"/>
    <w:rsid w:val="00FA342A"/>
    <w:rsid w:val="00FA3986"/>
    <w:rsid w:val="00FA4ECA"/>
    <w:rsid w:val="00FB37E5"/>
    <w:rsid w:val="00FB527D"/>
    <w:rsid w:val="00FC036C"/>
    <w:rsid w:val="00FC38EE"/>
    <w:rsid w:val="00FC3C45"/>
    <w:rsid w:val="00FC4069"/>
    <w:rsid w:val="00FC46EE"/>
    <w:rsid w:val="00FC59D1"/>
    <w:rsid w:val="00FD100F"/>
    <w:rsid w:val="00FD4522"/>
    <w:rsid w:val="00FD7C9F"/>
    <w:rsid w:val="00FD7F9B"/>
    <w:rsid w:val="00FE6EC7"/>
    <w:rsid w:val="00FF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jc w:val="both"/>
    </w:pPr>
    <w:rPr>
      <w:rFonts w:ascii="Times Armenian" w:hAnsi="Times Armenian"/>
      <w:sz w:val="24"/>
      <w:lang w:val="en-GB"/>
    </w:rPr>
  </w:style>
  <w:style w:type="paragraph" w:styleId="BodyText2">
    <w:name w:val="Body Text 2"/>
    <w:basedOn w:val="Normal"/>
    <w:semiHidden/>
    <w:rPr>
      <w:rFonts w:ascii="Arial Armenian" w:hAnsi="Arial Armenian"/>
      <w:sz w:val="22"/>
    </w:rPr>
  </w:style>
  <w:style w:type="paragraph" w:styleId="BodyText3">
    <w:name w:val="Body Text 3"/>
    <w:basedOn w:val="Normal"/>
    <w:semiHidden/>
    <w:pPr>
      <w:tabs>
        <w:tab w:val="left" w:pos="2977"/>
      </w:tabs>
      <w:spacing w:line="480" w:lineRule="auto"/>
      <w:jc w:val="both"/>
    </w:pPr>
    <w:rPr>
      <w:rFonts w:ascii="Arial Armenian" w:hAnsi="Arial Armenian"/>
      <w:sz w:val="22"/>
    </w:rPr>
  </w:style>
  <w:style w:type="paragraph" w:styleId="BalloonText">
    <w:name w:val="Balloon Text"/>
    <w:basedOn w:val="Normal"/>
    <w:link w:val="BalloonTextChar"/>
    <w:uiPriority w:val="99"/>
    <w:semiHidden/>
    <w:unhideWhenUsed/>
    <w:rsid w:val="00DF3AF8"/>
    <w:rPr>
      <w:rFonts w:ascii="Tahoma" w:hAnsi="Tahoma" w:cs="Tahoma"/>
      <w:sz w:val="16"/>
      <w:szCs w:val="16"/>
    </w:rPr>
  </w:style>
  <w:style w:type="character" w:customStyle="1" w:styleId="BalloonTextChar">
    <w:name w:val="Balloon Text Char"/>
    <w:link w:val="BalloonText"/>
    <w:uiPriority w:val="99"/>
    <w:semiHidden/>
    <w:rsid w:val="00DF3AF8"/>
    <w:rPr>
      <w:rFonts w:ascii="Tahoma" w:hAnsi="Tahoma" w:cs="Tahoma"/>
      <w:sz w:val="16"/>
      <w:szCs w:val="16"/>
    </w:rPr>
  </w:style>
  <w:style w:type="character" w:customStyle="1" w:styleId="HeaderChar">
    <w:name w:val="Header Char"/>
    <w:link w:val="Header"/>
    <w:rsid w:val="00DC36DA"/>
  </w:style>
  <w:style w:type="table" w:styleId="TableGrid">
    <w:name w:val="Table Grid"/>
    <w:basedOn w:val="TableNormal"/>
    <w:uiPriority w:val="59"/>
    <w:rsid w:val="00FE6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F7608"/>
  </w:style>
  <w:style w:type="character" w:styleId="Hyperlink">
    <w:name w:val="Hyperlink"/>
    <w:basedOn w:val="DefaultParagraphFont"/>
    <w:uiPriority w:val="99"/>
    <w:semiHidden/>
    <w:unhideWhenUsed/>
    <w:rsid w:val="00803639"/>
    <w:rPr>
      <w:color w:val="0000FF"/>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
    <w:basedOn w:val="Normal"/>
    <w:link w:val="NormalWebChar"/>
    <w:unhideWhenUsed/>
    <w:qFormat/>
    <w:rsid w:val="006B50CA"/>
    <w:pPr>
      <w:spacing w:before="100" w:beforeAutospacing="1" w:after="100" w:afterAutospacing="1"/>
    </w:pPr>
    <w:rPr>
      <w:sz w:val="24"/>
      <w:szCs w:val="24"/>
      <w:lang w:val="en-GB" w:eastAsia="en-GB"/>
    </w:rPr>
  </w:style>
  <w:style w:type="paragraph" w:customStyle="1" w:styleId="Char">
    <w:name w:val="Char"/>
    <w:basedOn w:val="Normal"/>
    <w:rsid w:val="00A3057C"/>
    <w:pPr>
      <w:spacing w:after="160" w:line="240" w:lineRule="exact"/>
    </w:pPr>
    <w:rPr>
      <w:rFonts w:ascii="Arial" w:hAnsi="Arial" w:cs="Arial"/>
    </w:rPr>
  </w:style>
  <w:style w:type="paragraph" w:customStyle="1" w:styleId="Char0">
    <w:name w:val="Char"/>
    <w:basedOn w:val="Normal"/>
    <w:rsid w:val="00832DA6"/>
    <w:pPr>
      <w:spacing w:after="160" w:line="240" w:lineRule="exact"/>
    </w:pPr>
    <w:rPr>
      <w:rFonts w:ascii="Arial" w:hAnsi="Arial" w:cs="Arial"/>
    </w:rPr>
  </w:style>
  <w:style w:type="paragraph" w:customStyle="1" w:styleId="Char1">
    <w:name w:val="Char"/>
    <w:basedOn w:val="Normal"/>
    <w:rsid w:val="008C5883"/>
    <w:pPr>
      <w:spacing w:after="160" w:line="240" w:lineRule="exact"/>
    </w:pPr>
    <w:rPr>
      <w:rFonts w:ascii="Arial" w:hAnsi="Arial" w:cs="Arial"/>
    </w:rPr>
  </w:style>
  <w:style w:type="paragraph" w:customStyle="1" w:styleId="Char2">
    <w:name w:val="Char"/>
    <w:basedOn w:val="Normal"/>
    <w:rsid w:val="00720C21"/>
    <w:pPr>
      <w:spacing w:after="160" w:line="240" w:lineRule="exact"/>
    </w:pPr>
    <w:rPr>
      <w:rFonts w:ascii="Arial" w:hAnsi="Arial" w:cs="Arial"/>
    </w:rPr>
  </w:style>
  <w:style w:type="paragraph" w:customStyle="1" w:styleId="Char3">
    <w:name w:val="Char"/>
    <w:basedOn w:val="Normal"/>
    <w:rsid w:val="00061D36"/>
    <w:pPr>
      <w:spacing w:after="160" w:line="240" w:lineRule="exact"/>
    </w:pPr>
    <w:rPr>
      <w:rFonts w:ascii="Arial" w:hAnsi="Arial" w:cs="Arial"/>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2B4934"/>
    <w:pPr>
      <w:ind w:left="720"/>
      <w:contextualSpacing/>
    </w:pPr>
  </w:style>
  <w:style w:type="paragraph" w:customStyle="1" w:styleId="CentroSans811">
    <w:name w:val="Centro Sans 8/11"/>
    <w:basedOn w:val="Normal"/>
    <w:qFormat/>
    <w:rsid w:val="00D20FE2"/>
    <w:pPr>
      <w:tabs>
        <w:tab w:val="left" w:pos="737"/>
      </w:tabs>
      <w:spacing w:line="220" w:lineRule="exact"/>
    </w:pPr>
    <w:rPr>
      <w:rFonts w:ascii="PFCentroSansPro-Regular" w:eastAsia="Cambria" w:hAnsi="PFCentroSansPro-Regular"/>
      <w:sz w:val="16"/>
      <w:szCs w:val="24"/>
      <w:lang w:val="de-DE"/>
    </w:rPr>
  </w:style>
  <w:style w:type="character" w:styleId="Strong">
    <w:name w:val="Strong"/>
    <w:basedOn w:val="DefaultParagraphFont"/>
    <w:uiPriority w:val="22"/>
    <w:qFormat/>
    <w:rsid w:val="00F154C2"/>
    <w:rPr>
      <w:b/>
      <w:bCs/>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1"/>
    <w:qFormat/>
    <w:locked/>
    <w:rsid w:val="00411DD1"/>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
    <w:link w:val="NormalWeb"/>
    <w:uiPriority w:val="99"/>
    <w:locked/>
    <w:rsid w:val="002044F4"/>
    <w:rPr>
      <w:sz w:val="24"/>
      <w:szCs w:val="24"/>
      <w:lang w:val="en-GB" w:eastAsia="en-GB"/>
    </w:rPr>
  </w:style>
  <w:style w:type="paragraph" w:customStyle="1" w:styleId="Standard">
    <w:name w:val="Standard"/>
    <w:qFormat/>
    <w:rsid w:val="00717D17"/>
    <w:pPr>
      <w:suppressAutoHyphens/>
      <w:autoSpaceDN w:val="0"/>
      <w:textAlignment w:val="baseline"/>
    </w:pPr>
    <w:rPr>
      <w:rFonts w:ascii="Liberation Serif" w:eastAsia="NSimSun" w:hAnsi="Liberation Serif" w:cs="Lucida Sans"/>
      <w:kern w:val="3"/>
      <w:sz w:val="24"/>
      <w:szCs w:val="24"/>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jc w:val="both"/>
    </w:pPr>
    <w:rPr>
      <w:rFonts w:ascii="Times Armenian" w:hAnsi="Times Armenian"/>
      <w:sz w:val="24"/>
      <w:lang w:val="en-GB"/>
    </w:rPr>
  </w:style>
  <w:style w:type="paragraph" w:styleId="BodyText2">
    <w:name w:val="Body Text 2"/>
    <w:basedOn w:val="Normal"/>
    <w:semiHidden/>
    <w:rPr>
      <w:rFonts w:ascii="Arial Armenian" w:hAnsi="Arial Armenian"/>
      <w:sz w:val="22"/>
    </w:rPr>
  </w:style>
  <w:style w:type="paragraph" w:styleId="BodyText3">
    <w:name w:val="Body Text 3"/>
    <w:basedOn w:val="Normal"/>
    <w:semiHidden/>
    <w:pPr>
      <w:tabs>
        <w:tab w:val="left" w:pos="2977"/>
      </w:tabs>
      <w:spacing w:line="480" w:lineRule="auto"/>
      <w:jc w:val="both"/>
    </w:pPr>
    <w:rPr>
      <w:rFonts w:ascii="Arial Armenian" w:hAnsi="Arial Armenian"/>
      <w:sz w:val="22"/>
    </w:rPr>
  </w:style>
  <w:style w:type="paragraph" w:styleId="BalloonText">
    <w:name w:val="Balloon Text"/>
    <w:basedOn w:val="Normal"/>
    <w:link w:val="BalloonTextChar"/>
    <w:uiPriority w:val="99"/>
    <w:semiHidden/>
    <w:unhideWhenUsed/>
    <w:rsid w:val="00DF3AF8"/>
    <w:rPr>
      <w:rFonts w:ascii="Tahoma" w:hAnsi="Tahoma" w:cs="Tahoma"/>
      <w:sz w:val="16"/>
      <w:szCs w:val="16"/>
    </w:rPr>
  </w:style>
  <w:style w:type="character" w:customStyle="1" w:styleId="BalloonTextChar">
    <w:name w:val="Balloon Text Char"/>
    <w:link w:val="BalloonText"/>
    <w:uiPriority w:val="99"/>
    <w:semiHidden/>
    <w:rsid w:val="00DF3AF8"/>
    <w:rPr>
      <w:rFonts w:ascii="Tahoma" w:hAnsi="Tahoma" w:cs="Tahoma"/>
      <w:sz w:val="16"/>
      <w:szCs w:val="16"/>
    </w:rPr>
  </w:style>
  <w:style w:type="character" w:customStyle="1" w:styleId="HeaderChar">
    <w:name w:val="Header Char"/>
    <w:link w:val="Header"/>
    <w:rsid w:val="00DC36DA"/>
  </w:style>
  <w:style w:type="table" w:styleId="TableGrid">
    <w:name w:val="Table Grid"/>
    <w:basedOn w:val="TableNormal"/>
    <w:uiPriority w:val="59"/>
    <w:rsid w:val="00FE6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F7608"/>
  </w:style>
  <w:style w:type="character" w:styleId="Hyperlink">
    <w:name w:val="Hyperlink"/>
    <w:basedOn w:val="DefaultParagraphFont"/>
    <w:uiPriority w:val="99"/>
    <w:semiHidden/>
    <w:unhideWhenUsed/>
    <w:rsid w:val="00803639"/>
    <w:rPr>
      <w:color w:val="0000FF"/>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
    <w:basedOn w:val="Normal"/>
    <w:link w:val="NormalWebChar"/>
    <w:unhideWhenUsed/>
    <w:qFormat/>
    <w:rsid w:val="006B50CA"/>
    <w:pPr>
      <w:spacing w:before="100" w:beforeAutospacing="1" w:after="100" w:afterAutospacing="1"/>
    </w:pPr>
    <w:rPr>
      <w:sz w:val="24"/>
      <w:szCs w:val="24"/>
      <w:lang w:val="en-GB" w:eastAsia="en-GB"/>
    </w:rPr>
  </w:style>
  <w:style w:type="paragraph" w:customStyle="1" w:styleId="Char">
    <w:name w:val="Char"/>
    <w:basedOn w:val="Normal"/>
    <w:rsid w:val="00A3057C"/>
    <w:pPr>
      <w:spacing w:after="160" w:line="240" w:lineRule="exact"/>
    </w:pPr>
    <w:rPr>
      <w:rFonts w:ascii="Arial" w:hAnsi="Arial" w:cs="Arial"/>
    </w:rPr>
  </w:style>
  <w:style w:type="paragraph" w:customStyle="1" w:styleId="Char0">
    <w:name w:val="Char"/>
    <w:basedOn w:val="Normal"/>
    <w:rsid w:val="00832DA6"/>
    <w:pPr>
      <w:spacing w:after="160" w:line="240" w:lineRule="exact"/>
    </w:pPr>
    <w:rPr>
      <w:rFonts w:ascii="Arial" w:hAnsi="Arial" w:cs="Arial"/>
    </w:rPr>
  </w:style>
  <w:style w:type="paragraph" w:customStyle="1" w:styleId="Char1">
    <w:name w:val="Char"/>
    <w:basedOn w:val="Normal"/>
    <w:rsid w:val="008C5883"/>
    <w:pPr>
      <w:spacing w:after="160" w:line="240" w:lineRule="exact"/>
    </w:pPr>
    <w:rPr>
      <w:rFonts w:ascii="Arial" w:hAnsi="Arial" w:cs="Arial"/>
    </w:rPr>
  </w:style>
  <w:style w:type="paragraph" w:customStyle="1" w:styleId="Char2">
    <w:name w:val="Char"/>
    <w:basedOn w:val="Normal"/>
    <w:rsid w:val="00720C21"/>
    <w:pPr>
      <w:spacing w:after="160" w:line="240" w:lineRule="exact"/>
    </w:pPr>
    <w:rPr>
      <w:rFonts w:ascii="Arial" w:hAnsi="Arial" w:cs="Arial"/>
    </w:rPr>
  </w:style>
  <w:style w:type="paragraph" w:customStyle="1" w:styleId="Char3">
    <w:name w:val="Char"/>
    <w:basedOn w:val="Normal"/>
    <w:rsid w:val="00061D36"/>
    <w:pPr>
      <w:spacing w:after="160" w:line="240" w:lineRule="exact"/>
    </w:pPr>
    <w:rPr>
      <w:rFonts w:ascii="Arial" w:hAnsi="Arial" w:cs="Arial"/>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2B4934"/>
    <w:pPr>
      <w:ind w:left="720"/>
      <w:contextualSpacing/>
    </w:pPr>
  </w:style>
  <w:style w:type="paragraph" w:customStyle="1" w:styleId="CentroSans811">
    <w:name w:val="Centro Sans 8/11"/>
    <w:basedOn w:val="Normal"/>
    <w:qFormat/>
    <w:rsid w:val="00D20FE2"/>
    <w:pPr>
      <w:tabs>
        <w:tab w:val="left" w:pos="737"/>
      </w:tabs>
      <w:spacing w:line="220" w:lineRule="exact"/>
    </w:pPr>
    <w:rPr>
      <w:rFonts w:ascii="PFCentroSansPro-Regular" w:eastAsia="Cambria" w:hAnsi="PFCentroSansPro-Regular"/>
      <w:sz w:val="16"/>
      <w:szCs w:val="24"/>
      <w:lang w:val="de-DE"/>
    </w:rPr>
  </w:style>
  <w:style w:type="character" w:styleId="Strong">
    <w:name w:val="Strong"/>
    <w:basedOn w:val="DefaultParagraphFont"/>
    <w:uiPriority w:val="22"/>
    <w:qFormat/>
    <w:rsid w:val="00F154C2"/>
    <w:rPr>
      <w:b/>
      <w:bCs/>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1"/>
    <w:qFormat/>
    <w:locked/>
    <w:rsid w:val="00411DD1"/>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
    <w:link w:val="NormalWeb"/>
    <w:uiPriority w:val="99"/>
    <w:locked/>
    <w:rsid w:val="002044F4"/>
    <w:rPr>
      <w:sz w:val="24"/>
      <w:szCs w:val="24"/>
      <w:lang w:val="en-GB" w:eastAsia="en-GB"/>
    </w:rPr>
  </w:style>
  <w:style w:type="paragraph" w:customStyle="1" w:styleId="Standard">
    <w:name w:val="Standard"/>
    <w:qFormat/>
    <w:rsid w:val="00717D17"/>
    <w:pPr>
      <w:suppressAutoHyphens/>
      <w:autoSpaceDN w:val="0"/>
      <w:textAlignment w:val="baseline"/>
    </w:pPr>
    <w:rPr>
      <w:rFonts w:ascii="Liberation Serif" w:eastAsia="NSimSun" w:hAnsi="Liberation Serif" w:cs="Lucida Sans"/>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55247">
      <w:bodyDiv w:val="1"/>
      <w:marLeft w:val="0"/>
      <w:marRight w:val="0"/>
      <w:marTop w:val="0"/>
      <w:marBottom w:val="0"/>
      <w:divBdr>
        <w:top w:val="none" w:sz="0" w:space="0" w:color="auto"/>
        <w:left w:val="none" w:sz="0" w:space="0" w:color="auto"/>
        <w:bottom w:val="none" w:sz="0" w:space="0" w:color="auto"/>
        <w:right w:val="none" w:sz="0" w:space="0" w:color="auto"/>
      </w:divBdr>
    </w:div>
    <w:div w:id="359235503">
      <w:bodyDiv w:val="1"/>
      <w:marLeft w:val="0"/>
      <w:marRight w:val="0"/>
      <w:marTop w:val="0"/>
      <w:marBottom w:val="0"/>
      <w:divBdr>
        <w:top w:val="none" w:sz="0" w:space="0" w:color="auto"/>
        <w:left w:val="none" w:sz="0" w:space="0" w:color="auto"/>
        <w:bottom w:val="none" w:sz="0" w:space="0" w:color="auto"/>
        <w:right w:val="none" w:sz="0" w:space="0" w:color="auto"/>
      </w:divBdr>
    </w:div>
    <w:div w:id="370689003">
      <w:bodyDiv w:val="1"/>
      <w:marLeft w:val="0"/>
      <w:marRight w:val="0"/>
      <w:marTop w:val="0"/>
      <w:marBottom w:val="0"/>
      <w:divBdr>
        <w:top w:val="none" w:sz="0" w:space="0" w:color="auto"/>
        <w:left w:val="none" w:sz="0" w:space="0" w:color="auto"/>
        <w:bottom w:val="none" w:sz="0" w:space="0" w:color="auto"/>
        <w:right w:val="none" w:sz="0" w:space="0" w:color="auto"/>
      </w:divBdr>
    </w:div>
    <w:div w:id="420759466">
      <w:bodyDiv w:val="1"/>
      <w:marLeft w:val="0"/>
      <w:marRight w:val="0"/>
      <w:marTop w:val="0"/>
      <w:marBottom w:val="0"/>
      <w:divBdr>
        <w:top w:val="none" w:sz="0" w:space="0" w:color="auto"/>
        <w:left w:val="none" w:sz="0" w:space="0" w:color="auto"/>
        <w:bottom w:val="none" w:sz="0" w:space="0" w:color="auto"/>
        <w:right w:val="none" w:sz="0" w:space="0" w:color="auto"/>
      </w:divBdr>
    </w:div>
    <w:div w:id="451050295">
      <w:bodyDiv w:val="1"/>
      <w:marLeft w:val="0"/>
      <w:marRight w:val="0"/>
      <w:marTop w:val="0"/>
      <w:marBottom w:val="0"/>
      <w:divBdr>
        <w:top w:val="none" w:sz="0" w:space="0" w:color="auto"/>
        <w:left w:val="none" w:sz="0" w:space="0" w:color="auto"/>
        <w:bottom w:val="none" w:sz="0" w:space="0" w:color="auto"/>
        <w:right w:val="none" w:sz="0" w:space="0" w:color="auto"/>
      </w:divBdr>
    </w:div>
    <w:div w:id="548958604">
      <w:bodyDiv w:val="1"/>
      <w:marLeft w:val="0"/>
      <w:marRight w:val="0"/>
      <w:marTop w:val="0"/>
      <w:marBottom w:val="0"/>
      <w:divBdr>
        <w:top w:val="none" w:sz="0" w:space="0" w:color="auto"/>
        <w:left w:val="none" w:sz="0" w:space="0" w:color="auto"/>
        <w:bottom w:val="none" w:sz="0" w:space="0" w:color="auto"/>
        <w:right w:val="none" w:sz="0" w:space="0" w:color="auto"/>
      </w:divBdr>
    </w:div>
    <w:div w:id="579367433">
      <w:bodyDiv w:val="1"/>
      <w:marLeft w:val="0"/>
      <w:marRight w:val="0"/>
      <w:marTop w:val="0"/>
      <w:marBottom w:val="0"/>
      <w:divBdr>
        <w:top w:val="none" w:sz="0" w:space="0" w:color="auto"/>
        <w:left w:val="none" w:sz="0" w:space="0" w:color="auto"/>
        <w:bottom w:val="none" w:sz="0" w:space="0" w:color="auto"/>
        <w:right w:val="none" w:sz="0" w:space="0" w:color="auto"/>
      </w:divBdr>
    </w:div>
    <w:div w:id="769201193">
      <w:bodyDiv w:val="1"/>
      <w:marLeft w:val="0"/>
      <w:marRight w:val="0"/>
      <w:marTop w:val="0"/>
      <w:marBottom w:val="0"/>
      <w:divBdr>
        <w:top w:val="none" w:sz="0" w:space="0" w:color="auto"/>
        <w:left w:val="none" w:sz="0" w:space="0" w:color="auto"/>
        <w:bottom w:val="none" w:sz="0" w:space="0" w:color="auto"/>
        <w:right w:val="none" w:sz="0" w:space="0" w:color="auto"/>
      </w:divBdr>
    </w:div>
    <w:div w:id="991712117">
      <w:bodyDiv w:val="1"/>
      <w:marLeft w:val="0"/>
      <w:marRight w:val="0"/>
      <w:marTop w:val="0"/>
      <w:marBottom w:val="0"/>
      <w:divBdr>
        <w:top w:val="none" w:sz="0" w:space="0" w:color="auto"/>
        <w:left w:val="none" w:sz="0" w:space="0" w:color="auto"/>
        <w:bottom w:val="none" w:sz="0" w:space="0" w:color="auto"/>
        <w:right w:val="none" w:sz="0" w:space="0" w:color="auto"/>
      </w:divBdr>
    </w:div>
    <w:div w:id="1060638690">
      <w:bodyDiv w:val="1"/>
      <w:marLeft w:val="0"/>
      <w:marRight w:val="0"/>
      <w:marTop w:val="0"/>
      <w:marBottom w:val="0"/>
      <w:divBdr>
        <w:top w:val="none" w:sz="0" w:space="0" w:color="auto"/>
        <w:left w:val="none" w:sz="0" w:space="0" w:color="auto"/>
        <w:bottom w:val="none" w:sz="0" w:space="0" w:color="auto"/>
        <w:right w:val="none" w:sz="0" w:space="0" w:color="auto"/>
      </w:divBdr>
      <w:divsChild>
        <w:div w:id="863203306">
          <w:marLeft w:val="0"/>
          <w:marRight w:val="0"/>
          <w:marTop w:val="0"/>
          <w:marBottom w:val="0"/>
          <w:divBdr>
            <w:top w:val="none" w:sz="0" w:space="0" w:color="auto"/>
            <w:left w:val="none" w:sz="0" w:space="0" w:color="auto"/>
            <w:bottom w:val="none" w:sz="0" w:space="0" w:color="auto"/>
            <w:right w:val="none" w:sz="0" w:space="0" w:color="auto"/>
          </w:divBdr>
          <w:divsChild>
            <w:div w:id="8743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2216">
      <w:bodyDiv w:val="1"/>
      <w:marLeft w:val="0"/>
      <w:marRight w:val="0"/>
      <w:marTop w:val="0"/>
      <w:marBottom w:val="0"/>
      <w:divBdr>
        <w:top w:val="none" w:sz="0" w:space="0" w:color="auto"/>
        <w:left w:val="none" w:sz="0" w:space="0" w:color="auto"/>
        <w:bottom w:val="none" w:sz="0" w:space="0" w:color="auto"/>
        <w:right w:val="none" w:sz="0" w:space="0" w:color="auto"/>
      </w:divBdr>
    </w:div>
    <w:div w:id="1281575109">
      <w:bodyDiv w:val="1"/>
      <w:marLeft w:val="0"/>
      <w:marRight w:val="0"/>
      <w:marTop w:val="0"/>
      <w:marBottom w:val="0"/>
      <w:divBdr>
        <w:top w:val="none" w:sz="0" w:space="0" w:color="auto"/>
        <w:left w:val="none" w:sz="0" w:space="0" w:color="auto"/>
        <w:bottom w:val="none" w:sz="0" w:space="0" w:color="auto"/>
        <w:right w:val="none" w:sz="0" w:space="0" w:color="auto"/>
      </w:divBdr>
    </w:div>
    <w:div w:id="1442413414">
      <w:bodyDiv w:val="1"/>
      <w:marLeft w:val="0"/>
      <w:marRight w:val="0"/>
      <w:marTop w:val="0"/>
      <w:marBottom w:val="0"/>
      <w:divBdr>
        <w:top w:val="none" w:sz="0" w:space="0" w:color="auto"/>
        <w:left w:val="none" w:sz="0" w:space="0" w:color="auto"/>
        <w:bottom w:val="none" w:sz="0" w:space="0" w:color="auto"/>
        <w:right w:val="none" w:sz="0" w:space="0" w:color="auto"/>
      </w:divBdr>
    </w:div>
    <w:div w:id="1588885569">
      <w:bodyDiv w:val="1"/>
      <w:marLeft w:val="0"/>
      <w:marRight w:val="0"/>
      <w:marTop w:val="0"/>
      <w:marBottom w:val="0"/>
      <w:divBdr>
        <w:top w:val="none" w:sz="0" w:space="0" w:color="auto"/>
        <w:left w:val="none" w:sz="0" w:space="0" w:color="auto"/>
        <w:bottom w:val="none" w:sz="0" w:space="0" w:color="auto"/>
        <w:right w:val="none" w:sz="0" w:space="0" w:color="auto"/>
      </w:divBdr>
    </w:div>
    <w:div w:id="1681201794">
      <w:bodyDiv w:val="1"/>
      <w:marLeft w:val="0"/>
      <w:marRight w:val="0"/>
      <w:marTop w:val="0"/>
      <w:marBottom w:val="0"/>
      <w:divBdr>
        <w:top w:val="none" w:sz="0" w:space="0" w:color="auto"/>
        <w:left w:val="none" w:sz="0" w:space="0" w:color="auto"/>
        <w:bottom w:val="none" w:sz="0" w:space="0" w:color="auto"/>
        <w:right w:val="none" w:sz="0" w:space="0" w:color="auto"/>
      </w:divBdr>
    </w:div>
    <w:div w:id="1866481981">
      <w:bodyDiv w:val="1"/>
      <w:marLeft w:val="0"/>
      <w:marRight w:val="0"/>
      <w:marTop w:val="0"/>
      <w:marBottom w:val="0"/>
      <w:divBdr>
        <w:top w:val="none" w:sz="0" w:space="0" w:color="auto"/>
        <w:left w:val="none" w:sz="0" w:space="0" w:color="auto"/>
        <w:bottom w:val="none" w:sz="0" w:space="0" w:color="auto"/>
        <w:right w:val="none" w:sz="0" w:space="0" w:color="auto"/>
      </w:divBdr>
    </w:div>
    <w:div w:id="1879971743">
      <w:bodyDiv w:val="1"/>
      <w:marLeft w:val="0"/>
      <w:marRight w:val="0"/>
      <w:marTop w:val="0"/>
      <w:marBottom w:val="0"/>
      <w:divBdr>
        <w:top w:val="none" w:sz="0" w:space="0" w:color="auto"/>
        <w:left w:val="none" w:sz="0" w:space="0" w:color="auto"/>
        <w:bottom w:val="none" w:sz="0" w:space="0" w:color="auto"/>
        <w:right w:val="none" w:sz="0" w:space="0" w:color="auto"/>
      </w:divBdr>
    </w:div>
    <w:div w:id="1989045160">
      <w:bodyDiv w:val="1"/>
      <w:marLeft w:val="0"/>
      <w:marRight w:val="0"/>
      <w:marTop w:val="0"/>
      <w:marBottom w:val="0"/>
      <w:divBdr>
        <w:top w:val="none" w:sz="0" w:space="0" w:color="auto"/>
        <w:left w:val="none" w:sz="0" w:space="0" w:color="auto"/>
        <w:bottom w:val="none" w:sz="0" w:space="0" w:color="auto"/>
        <w:right w:val="none" w:sz="0" w:space="0" w:color="auto"/>
      </w:divBdr>
      <w:divsChild>
        <w:div w:id="275599296">
          <w:marLeft w:val="0"/>
          <w:marRight w:val="0"/>
          <w:marTop w:val="0"/>
          <w:marBottom w:val="0"/>
          <w:divBdr>
            <w:top w:val="none" w:sz="0" w:space="0" w:color="auto"/>
            <w:left w:val="none" w:sz="0" w:space="0" w:color="auto"/>
            <w:bottom w:val="none" w:sz="0" w:space="0" w:color="auto"/>
            <w:right w:val="none" w:sz="0" w:space="0" w:color="auto"/>
          </w:divBdr>
          <w:divsChild>
            <w:div w:id="767820597">
              <w:marLeft w:val="0"/>
              <w:marRight w:val="0"/>
              <w:marTop w:val="0"/>
              <w:marBottom w:val="0"/>
              <w:divBdr>
                <w:top w:val="none" w:sz="0" w:space="0" w:color="auto"/>
                <w:left w:val="none" w:sz="0" w:space="0" w:color="auto"/>
                <w:bottom w:val="none" w:sz="0" w:space="0" w:color="auto"/>
                <w:right w:val="none" w:sz="0" w:space="0" w:color="auto"/>
              </w:divBdr>
            </w:div>
          </w:divsChild>
        </w:div>
        <w:div w:id="1134180019">
          <w:marLeft w:val="0"/>
          <w:marRight w:val="0"/>
          <w:marTop w:val="0"/>
          <w:marBottom w:val="0"/>
          <w:divBdr>
            <w:top w:val="none" w:sz="0" w:space="0" w:color="auto"/>
            <w:left w:val="none" w:sz="0" w:space="0" w:color="auto"/>
            <w:bottom w:val="none" w:sz="0" w:space="0" w:color="auto"/>
            <w:right w:val="none" w:sz="0" w:space="0" w:color="auto"/>
          </w:divBdr>
          <w:divsChild>
            <w:div w:id="682129661">
              <w:marLeft w:val="0"/>
              <w:marRight w:val="0"/>
              <w:marTop w:val="0"/>
              <w:marBottom w:val="0"/>
              <w:divBdr>
                <w:top w:val="none" w:sz="0" w:space="0" w:color="auto"/>
                <w:left w:val="none" w:sz="0" w:space="0" w:color="auto"/>
                <w:bottom w:val="none" w:sz="0" w:space="0" w:color="auto"/>
                <w:right w:val="none" w:sz="0" w:space="0" w:color="auto"/>
              </w:divBdr>
            </w:div>
            <w:div w:id="10865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poHy7KSHQQlNMEIXfO36QtXQEAE=</DigestValue>
    </Reference>
    <Reference URI="#idOfficeObject" Type="http://www.w3.org/2000/09/xmldsig#Object">
      <DigestMethod Algorithm="http://www.w3.org/2000/09/xmldsig#sha1"/>
      <DigestValue>iTKgdi4u6XQxPFLNTjte8Tlgi/w=</DigestValue>
    </Reference>
    <Reference URI="#idSignedProperties" Type="http://uri.etsi.org/01903#SignedProperties">
      <Transforms>
        <Transform Algorithm="http://www.w3.org/TR/2001/REC-xml-c14n-20010315"/>
      </Transforms>
      <DigestMethod Algorithm="http://www.w3.org/2000/09/xmldsig#sha1"/>
      <DigestValue>i+hINaKGWdsfuoOR7/YOKqL1EYw=</DigestValue>
    </Reference>
    <Reference URI="#idValidSigLnImg" Type="http://www.w3.org/2000/09/xmldsig#Object">
      <DigestMethod Algorithm="http://www.w3.org/2000/09/xmldsig#sha1"/>
      <DigestValue>bc4kiiqDdOZI2kIzZX+j3YDtgpo=</DigestValue>
    </Reference>
    <Reference URI="#idInvalidSigLnImg" Type="http://www.w3.org/2000/09/xmldsig#Object">
      <DigestMethod Algorithm="http://www.w3.org/2000/09/xmldsig#sha1"/>
      <DigestValue>kWT6s/9pLhairnRhJ6ww3OGypp8=</DigestValue>
    </Reference>
  </SignedInfo>
  <SignatureValue>H9jB+RPIJAkK6DB1toSrLGran3fKbm81i5D+SkOMfkVbD1EuwRmpbYLI9u3lIbjIByg1ybal28hZ
D+62h0efMNi7KWWmqL4XbjFXE8Cif6qA6jiTovbu7lOguLcUIH1YYqRV2e81iNEWqxsTsM1E6FZi
S7y8+CND4JZRubwVzReMftco8mIoM0tO4QO+l26+NXFE5qj2MGhyFeNnQu0zrJwTp2ggF9Pjh7aW
cb/Le32tMDMo4odtoFN/Be6sOpxAkonzsKHncM5nCIEA6mH3sVaCvmuB1KE5gW5PP/zEOn0rJgdV
K1YhpG/H3DzvoKb+aVtzt3pgM/uWtruCFTKhxQ==</SignatureValue>
  <KeyInfo>
    <X509Data>
      <X509Certificate>MIIFQzCCAyugAwIBAgIIWESD8xPsGUAwDQYJKoZIhvcNAQELBQAwQjELMAkGA1UEBhMCQU0xEzAR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zbs59nTuwzEhWdgS5yu4XQ5gUqk=</DigestValue>
      </Reference>
      <Reference URI="/word/media/image2.emf?ContentType=image/x-emf">
        <DigestMethod Algorithm="http://www.w3.org/2000/09/xmldsig#sha1"/>
        <DigestValue>ZkFIvUSu1wVm9tE+7HQTcksXJtY=</DigestValue>
      </Reference>
      <Reference URI="/word/settings.xml?ContentType=application/vnd.openxmlformats-officedocument.wordprocessingml.settings+xml">
        <DigestMethod Algorithm="http://www.w3.org/2000/09/xmldsig#sha1"/>
        <DigestValue>nUE6ts2E4sqvT/YvkFfmHUlC2UY=</DigestValue>
      </Reference>
      <Reference URI="/word/numbering.xml?ContentType=application/vnd.openxmlformats-officedocument.wordprocessingml.numbering+xml">
        <DigestMethod Algorithm="http://www.w3.org/2000/09/xmldsig#sha1"/>
        <DigestValue>/ppz3ZJE1QkbVmoxarnotjfYMjQ=</DigestValue>
      </Reference>
      <Reference URI="/word/styles.xml?ContentType=application/vnd.openxmlformats-officedocument.wordprocessingml.styles+xml">
        <DigestMethod Algorithm="http://www.w3.org/2000/09/xmldsig#sha1"/>
        <DigestValue>th5YSxlMCLIYnvpmkG7kGB0P6+w=</DigestValue>
      </Reference>
      <Reference URI="/word/fontTable.xml?ContentType=application/vnd.openxmlformats-officedocument.wordprocessingml.fontTable+xml">
        <DigestMethod Algorithm="http://www.w3.org/2000/09/xmldsig#sha1"/>
        <DigestValue>qTZ6JOztiiGIqzGs2gdCDq938WI=</DigestValue>
      </Reference>
      <Reference URI="/word/stylesWithEffects.xml?ContentType=application/vnd.ms-word.stylesWithEffects+xml">
        <DigestMethod Algorithm="http://www.w3.org/2000/09/xmldsig#sha1"/>
        <DigestValue>S0ejEZtidK4CiNQp+O7WM26o5ew=</DigestValue>
      </Reference>
      <Reference URI="/word/media/image1.png?ContentType=image/png">
        <DigestMethod Algorithm="http://www.w3.org/2000/09/xmldsig#sha1"/>
        <DigestValue>oaDEmoVBrEdQVdyhGRHmBECbxFY=</DigestValue>
      </Reference>
      <Reference URI="/word/footnotes.xml?ContentType=application/vnd.openxmlformats-officedocument.wordprocessingml.footnotes+xml">
        <DigestMethod Algorithm="http://www.w3.org/2000/09/xmldsig#sha1"/>
        <DigestValue>Se1aahUO4lHK2aQozQMHsio55bY=</DigestValue>
      </Reference>
      <Reference URI="/word/document.xml?ContentType=application/vnd.openxmlformats-officedocument.wordprocessingml.document.main+xml">
        <DigestMethod Algorithm="http://www.w3.org/2000/09/xmldsig#sha1"/>
        <DigestValue>tU1qWcwCNfVIsnmijbqQBBOLTak=</DigestValue>
      </Reference>
      <Reference URI="/word/theme/theme1.xml?ContentType=application/vnd.openxmlformats-officedocument.theme+xml">
        <DigestMethod Algorithm="http://www.w3.org/2000/09/xmldsig#sha1"/>
        <DigestValue>A7mMCM/bIq8J08Isx4WI1dNx25c=</DigestValue>
      </Reference>
      <Reference URI="/word/footer1.xml?ContentType=application/vnd.openxmlformats-officedocument.wordprocessingml.footer+xml">
        <DigestMethod Algorithm="http://www.w3.org/2000/09/xmldsig#sha1"/>
        <DigestValue>31m4Ts7bH+Ag1P+UmBH82h5KNAo=</DigestValue>
      </Reference>
      <Reference URI="/word/endnotes.xml?ContentType=application/vnd.openxmlformats-officedocument.wordprocessingml.endnotes+xml">
        <DigestMethod Algorithm="http://www.w3.org/2000/09/xmldsig#sha1"/>
        <DigestValue>4l8sA+lTTJ2l8BBgQ4ihoNmrDts=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Rleu8FH+hrmL19X8SyX06imxL7Q=</DigestValue>
      </Reference>
    </Manifest>
    <SignatureProperties>
      <SignatureProperty Id="idSignatureTime" Target="#idPackageSignature">
        <mdssi:SignatureTime>
          <mdssi:Format>YYYY-MM-DDThh:mm:ssTZD</mdssi:Format>
          <mdssi:Value>2024-08-26T14:00:37Z</mdssi:Value>
        </mdssi:SignatureTime>
      </SignatureProperty>
    </SignatureProperties>
  </Object>
  <Object Id="idOfficeObject">
    <SignatureProperties>
      <SignatureProperty Id="idOfficeV1Details" Target="#idPackageSignature">
        <SignatureInfoV1 xmlns="http://schemas.microsoft.com/office/2006/digsig">
          <SetupID>{39477FEE-91FA-41BC-8275-B750489F201E}</SetupID>
          <SignatureText/>
          <SignatureImage>AQAAAGwAAAAAAAAAAAAAAHoAAAAXAAAAAAAAAAAAAAD2DgAA6gIAACBFTUYAAAEAZEYAAAwAAAABAAAAAAAAAAAAAAAAAAAAgAcAADgEAABWAgAAUAEAAAAAAAAAAAAAAAAAAPAfCQCAIAUARgAAACwAAAAgAAAARU1GKwFAAQAcAAAAEAAAAAIQwNsBAAAAYAAAAGAAAABGAAAAjA0AAIANAABFTUYrIkAEAAwAAAAAAAAAHkAJAAwAAAAAAAAAJEABAAwAAAAAAAAAMEACABAAAAAEAAAAAACAPyFABwAMAAAAAAAAAAhAAAXYDAAAzAwAAAIQwNsBAAAAAAAAAAAAAAAAAAAAAAAAAAEAAAD/2P/gABBKRklGAAEBAQDIAMgAAP/bAEMACgcHCAcGCggICAsKCgsOGBAODQ0OHRUWERgjHyUkIh8iISYrNy8mKTQpISIwQTE0OTs+Pj4lLkRJQzxINz0+O//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RyBgFyMjQ4VhjvBQEEAwsLAwMLC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</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DelegateSuggestedSigner>ՍԱՐԳԻՍ ԲԱՂԻՆՅԱՆ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2024-08-26T14:00:37Z</xd:SigningTime>
          <xd:SigningCertificate>
            <xd:Cert>
              <xd:CertDigest>
                <DigestMethod Algorithm="http://www.w3.org/2000/09/xmldsig#sha1"/>
                <DigestValue>G3b5mlW9bqZ6qJigtRiY8ZzO9Nw=</DigestValue>
              </xd:CertDigest>
              <xd:IssuerSerial>
                <X509IssuerName>CN=CA of RoA, SERIALNUMBER=1, O=EKENG CJSC, C=AM</X509IssuerName>
                <X509SerialNumber>6360353653788514624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5FEAAMM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qyr5QY7j+EHEAAAABAAAAAkAAABMAAAAAAAAAAAAAAAAAAAA//////////9gAAAAOAAvADIANgAvADIAMAAyADQAcg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s2LVPwAAAAAAAAAAlC/QPwAAJEIAAABCJAAAACQAAACzYtU/AAAAAAAAAACUL9A/AAAkQgAAAEIEAAAAcwAAAAwAAAAAAAAADQAAABAAAAApAAAAIA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ERBAEBPAET4AAAqYSB4NQEHAsDAwsLAwICAgICAgICAgICAgICAgICAgICAgICAgICAgICAgICAgICAgICAgICAgICAgICAgICAgICAgICAgICAgICAgICAgICAgICAgICAgICAgICAgICAgICAgICAgICAgICAgICAgICAgICAgICAgICAgACAgICAgICAgICAgICAgICAgICAgICAgICAgICAgICAgICAgICAgICAgICAgICAgICAgICAgICAgEECQYCAQMGAgICAgICAgIGBgQEAwICAgICAgICAgICAgICAgICAgIEAwMCAgEBAQEBAQECAwMDAgICAgICAgIGAQEHGwc0PEUoVTDsHNyohDc9BRoRHAEBCgEBEQIMAQEDARwNAQgCAgMEBgYEAwICAgICAgICAgICAgICAgICAgICAgICAgICAgICAgICAgICAgICAgICAgICAgICAgICAgICAgICAgICAgICAgICAgICAgICAgICAgICAgICAgICAgICAgIAAgICAgICAgICAgICAgICAgICAgICAgICAgICAgICAgICAgICAgICAgICAgICAgICAgICAgICAgIBAgICAQEBAgMDAwMDAwMDAwMCAgEBAQECAgICAgICAgICAgICAgICBAQEAwICAgEBAQEBAgMDAwICAgICAgICCQEBHBAMCAoBG3cAAKOhDbqxMBX6AQc0AQQDAQENAQ00Aa4BAQsCAQEBAgICAgEBAgICAgICAgICAgICAgICAgICAgICAgICAgICAgICAgICAgICAgICAgICAgICAgICAgICAgICAgICAgICAgICAgICAgICAgICAgICAgICAgICAgICAgICAAICAgICAgICAgICAgICAgICAgICAgICAgICAgICAgICAgICAgICAgICAgICAgICAgICAgICAgICAwIBAQIDAgEDAwMDAwMDAwMDAgICAQEBAgICAgICAgICAgICAgICAgQEBAMDAwICAQEBAgICAwMCAgICAgICAgUBAQUFAQEMBAEBWKUAiIxOBQFJMYsmNNoLEZ40AQEBBAEDAmgJAQUDAgEBAQECAwICAgICAgICAgICAgICAgICAgICAgICAgICAgICAgICAgICAgICAgICAgICAgICAgICAgICAgICAgICAgICAgICAgICAgICAgICAgICAgICAgICAgICAgACAgICAgICAgICAgICAgICAgICAgICAgICAgICAgICAgICAgICAgICAgICAgICAgICAgICAgICAgYDAgMGCQQCAgICAgICAgIEBAQEBAMDAwICAgICAgICAgICAgICAgIDAwICAgICAgEBAgICAgICAgICAgICAgIJAQEEAwEBAgwBJhwB/igAzdINBAp0AACA3XYcBgFAAQFYAQEbAQoDBgQDAgIDBAYCAgICAgICAgICAgICAgICAgICAgICAgICAgICAgICAgICAgICAgICAgICAgICAgICAgICAgICAgICAgICAgICAgICAgICAgICAgICAgICAgICAgICAgIAAgICAgICAgICAgICAgICAgICAgICAgICAgICAgICAgICAgICAgICAgICAgICAgICAgICAgICAgIDAgICAwMDAgEBAQEBAQEBAgICAgMDAwMCAgICAgICAgICAgICAgICAQEBAQEBAQECAgICAgIBAQICAgICAgICAwEBAwMBAQIQHAEBRAIBQygAJJMBBgEBcnsWACQ/LJINAVgBBE4BBgMDAgICAgMDAgICAgICAgICAgICAgICAgICAgICAgICAgICAgICAgICAgICAgICAgICAgICAgICAgICAgICAgICAgICAgICAgICAgICAgICAgICAgICAgICAgICAgICAAICAgICAgICAgICAgICAgICAgICAgICAgICAgICAgICAgICAgICAgICAgICAgICAgICAgICAgICAQECAQEBAQICAgICAgICAgEBAQEBAQEBAgICAgICAgICAgICAgICAgEBAQICAgMDAwMCAgIBAQECAgICAgICAgEBAgIDAwQEAQcRCwEDNQU1c4kXMx0LPQFFJghsiDjVNl4BAk4HAQgBAQEBAQEBAQICAgICAgICAgICAgICAgICAgICAgICAgICAgICAgICAgICAgICAgICAgICAgICAgICAgICAgICAgICAgICAgICAgICAgICAgICAgICAgICAgICAgICAgACAgICAgICAgICAgICAgICAgICAgICAgICAgICAgICAgICAgICAgICAgICAgICAgICAgICAgICAgEEDAkBAQIFBAQEBAQEBAQBAgIDAwQEBAICAgICAgICAgICAgICAgIDAwQEBgYJCQMDAwIBAQEBAgICAgICAgIBAgICAgQEAwETAQQ9HAIJAaABAebdiMGYAU0sARABPuRlAJizAQECAQIECQkEAgECAgICAgICAgICAgICAgICAgICAgICAgICAgICAgICAgICAgICAgICAgICAgICAgICAgICAgICAgICAgICAgICAgICAgICAgICAgICAgICAgICAgICAgIAAgICAgICAgICAgICAgICAgICAgICAgICAgICAgICAgICAgICAgICAgICAgICAgICAgICAgICAgICCw0TBAEFBwUFBQUFBQUFCQUFDAwICAsCAgICAgICAgICAgICAgICBgYJCQUMDAwDAwMCAQEBAQICAgICAgICAQIDAQEDBAIMAQYFAgMBAhABCwEBEQuPOTleASZNAwEDAgEAr8c5AQMJCxAQCwkDAgICAgICAgICAgICAgICAgICAgICAgICAgICAgICAgICAgICAgICAgICAgICAgICAgICAgICAgICAgICAgICAgICAgICAgICAgICAgICAgICAgICAgICAAkBAQMEAQEBAwYBAQYBAQQDAQEBEAEFDAEJAQgBCAECBgQCAQEBAQIBAQEBAQEBAQYIBQkCAw0NCQsGBwUTARMQAQwMHA4BEgEmEQILARMcARueAQQFEwgEHAcBAQE0AgEQAQE0NAURCQsBBQEIAQ4cAQMTAREJAQEMAgEMEQEMAQILAQsLAQkMBgEIAQsTAd6fADC1AQEKChIBBRJ36oppsGEBBFYMDAoIHAUBCgEBAgICAgICAgICAgICAgICAgICAgICAgICAgICAgICAgICAgICAgICAgICAgICAgICAgICAgICAgICAgICAgICAgICAgICAgICAgICAgICAgABTgEbATwBAQEBBAkTDAEBAQoFCAETAQEMAQEcAQQBNAEBAQEBAQIDAgEBAQEBAQJODAEcGwFWAwoMCAEGATwBAhoHEQcBCBFnAwEcDBICTQEmAQUaAU0TGwEQBRI0ARwGAwIUAQEOAQkBPU4BJgEBAQEBCxMBBgEQAQMGAQEBBBEBAQgBARoBAQEBJgEBAQ4BcgGQGACfDAGXAFCBwxJWAtZSAPcRDBAJAQEBAQcBHAICAgICAgICAgICAgICAgICAgICAgICAgICAgICAgICAgICAgICAgICAgICAgICAgICAgICAgICAgICAgICAgICAgICAgICAgICAgICAgIACQEBAQEBAQsHAQEBAgEBEAwBAQEBARMSBAQBBwIBAQEBAQECAwMDAwICAgICAgICBhDztrGAACF6XF0qCgdzXrHwzYbm4QcBAgFNBAQQAQctEwEGAQcIAQwBBgEBASYBEwgTAQ0SAQYFEAEBCzQBCQo9AQEQAQcIAQEQAgEcEAEIARMFARMJAgEcAQEBDQEBbAEOAW7SaYi9ASyYPxiKN0uw1m3VAMkBBwYRBQsLAQECAgICAgICAgICAgICAgICAgICAgICAgICAgICAgICAgICAgICAgICAgICAgICAgICAgICAgICAgICAgICAgICAgICAgICAgICAgICAgICAAEDTQENBAsBAQgbAQESTQEFAhIDAQYDAQEBAwEBEwgBAQIEBgkEAwICAgMDAwMCAhwCkIEAAKwAaW34pyRJAAAAFwBtmlGvAGn1vxomLA0TMTIA1fG/oNQDAQFEAQEQCAEc8X7aRkPZRQE9QwEBGwYBAQMBAQEHAQMBDQYBAQEFATQBARsDAQECCgEBAREBCAE9C2c0AQGnmYQAnREG21AAADEXABdmExMBAQEBAQYQAgICAgICAgICAgICAgICAgICAgICAgICAgICAgICAgICAgICAgICAgICAgICAgICAgICAgICAgICAgICAgICAgICAgICAgICAgICAgICAgA8EAEHAQEBEBAMEAgBAQsBBwEBEQQHAU4NEwkBAQYNCgkFDAwFBgIBAgMEBgYEAwIBGwpGcUc4JACbFwhNGlSEVAAwMlQBQCZFAIRVp1cBAYEAHziBAL4xvYwAAQ4QAREBVYttADk5AIwW2xsBDgENGwENGgFNAQETAQEDCgEHtdXRhN0VKDQMAQYIGgEBCsGJ5BIBHAJWAQESiRcpvi0BPk0AGBgtARENEAwREwIBAQICAgICAgICAgICAgICAgICAgICAgICAgICAgICAgICAgICAgICAgICAgICAgICAgICAgICAgICAgICAgICAgICAgICAgICAgICAgICAgIAHW/l7ln2zujPl5JZkp93KgEBcQFnAQEEEwEEEE4BBhEICAgFCQMBAQIEBgkJBgQCDQEBAU0ICMSjACltgZDnPAYlwVQAAB5j1Gf7drDbACQAOSSnOVQ/AIuC9wCIaXZkuvspUTKKaVUX4GKMAB8A6ZWSKgEFHwAkgQAAhFR5HR6LqBdpVWmIUc9v7akAADkAAAAAADJZePsQRAESpDaBAGQqDoKwrwDZDQgBBQMcBAICAgICAgICAgICAgICAgICAgICAgICAgICAgICAgICAgICAgICAgICAgICAgICAgICAgICAgICAgICAgICAgICAgICAgICAgICAgICAgICACkAphoBCUABDJ6uAUVqAIW+MlUBTQRWAwIJThwOBgMBDAUGBAICAgIDBAkMDAkEAwEBDRsBQwEHC02mOAC7GCOITk4BAZMAADIANjJKrwYQBYxVAIQpOTYkSggCJgquiQAX1QC+E+BpF6mvTgE9RCYAFxhJigAjGBcAAIiLSowAANcAKRWBr4UkABiKxzJtOQApJFCKhdeKiyE0BkEBDAQxVZGLTa4AAIlbrj0BCQEJAgICAgICAgICAgICAgICAgICAgICAgICAgICAgICAgICAgICAgICAgICAgICAgICAgICAgICAgICAgICAgICAgICAgICAgICAgICAgICAgAAaVJr+QEBCAEBHBIBAREBNc/CJ/wiz48XADBM4+N5zAYDAQEBAQIDAwQFDAwFBAMFBwFNAUUDTQgBJgHcuUoArwAZAGDtOgERAfN56gAAACMig7MBBOXsIwAXAACQ7rhZuQWUgyQAigAfAEoXe18mATQQDOX9818YOTkXAFXpKvtPK+EyGABKFxmIADkAJIVpAPIAbRgAGYswijY7BC0BEQKDw4gAjDIXmURuASYBAQICAgICAgICAgICAgICAgICAgICAgICAgICAgICAgICAgICAgICAgICAgICAgICAgICAgICAgICAgICAgICAgICAgICAgICAgICAgICAgIACxLiUgCKMQDbKwZFHAEbAQELAQ4BJgEIEwUEAVM5FgAgC55uAQIGAQQCNU4CB0QcTgxFBw5DDAkBQQMBPAsBDABROIUXJDMAOAlsASYBCI++VUkAgQCLPXEBRNdpSQCFORgYFwhELQEIuxcWSoSvOADyCxF+GwEKBRPWpx4wbRgAVQAcrhARqDm9AEqFABgASoQkiwAAr2kkhKyFACTX7hzXgdcxhACBFwEBCQEcAQwBNAYBNAEBEwEBBgUBBAsCAQECBAQEBAQDAwMCAQEBAQICAgICAgICAgICAgICAgICAgICAgICAgICAgICAgICAgICAgICAgICAgICAgICAAEBARCu3ueV6qgA8nulXkIRARIBBQkLAQ0BAgUBAa5uawAxOHrwscb4UK+LAIQAhAAZAACazY/RxmF1U8YBEAIBAkShZvIAOQAAmrwBPAFDAg0B+2bTAAA4BgsKARAE5+fQwQCFrAApW6UnExNCcm9UAG04OCT4pSwBDQ4Bb5adhAAAAABKALHgLW5A6jMAGQAAGBcwSjIAAIqEhYUAiik4ANcAY+Jm35MANr0BBxIBPAEKJgEKAQkbAQEBAQEDAQEBAgMDBAMDAwMDAgEBAQECAgICAgICAgICAgICAgICAgICAgICAgICAgICAgICAgICAgICAgICAgICAgICAgAEGw0BAk0bAQUBBU/YV1GsANcj1KsQbgsFCyZsBiYBAwMBAq8pipEXhK8ArkMCAQwKTQENCB5X+B421o+QSgBtGAAXAMA9DxeIitcAAIMUGwEFC0UcBk0BvwEaBBwBARIS+QEMGy4VrTanAPoKCAEBVgEFysdT8okkAEng2gYBcQYaAdhb2CgXAIgAgReBSgAwOAAAF2kYaVUVADiKkTVOAveIGThuNAsKAdzwAHWuTgJNEGwBEiYcAQETTgwBAwUBAQECAgIDAwMDAgICAQEBAgICAgICAgICAgICAgICAgICAgICAgICAgICAgICAgICAgICAgICAgICAgICAgIAAQEBAQECAQEJVg4BAQENLq6/9wA4UVdUx6gKAgEBBRIBBwYAHx4XHkPkhwAk9KjmBE0HAUMQAQEBARIBBZVDRp4PRSsXAIiLAAAASTA5GNh5EQEBARICCAhxTRsOAUQBCgEOAwYJAROeB0ECARMbAwESAQEBAbI89IQAAE4QTQEmAUQJjdXyKYUAAIE4tToaoECubn8AVUegcU6hOUo8TRwLAZ11AFLdbAdoATpdH4SMVk0BRAFNAQ0BAQEBAQQBAgEBAQEBAgICAgICAgIBAQICAgICAgICAgICAgICAgICAgICAgICAgICAgICAgICAgICAgICAgICAgICAgICABMBAQULAwUKAQkDCz0MAQcBCAYCAcNeYLEhmzgAKco/CQUBBM+wuOAKEm4BAca1jjKBSLKyBhATCg0mC04BAQEEBBMBCgELAwkBAcywL3AyGCQAKfZA0iordJQcARsbAQFsBgEKCEQEEAEDHD0BAQMSARIBEAgBBgEBARHUsni0JSQAOWrm7g0RAQscAQEGQwQBARMJCRwBVgEQTQEHTQERBAoQAwHc4IHRle4BVgHoSwBLlAERCgEFAQQHBgEBAQQDAgEBAQIDAQECAgICAgICAgICAgICAgICAgICAgICAgICAgICAgICAgICAgICAgICAgICAgICAgICAgICAgABAQkMDAkBAQEcEwEEPQdFngEBHAQLBRMBNAJFDGeIAACsADNQMAAIEQHxPBIBEwEmB58AAFXWqfIPAQ0EAQMbAQQIAQECBgwMAQpDCAFDNWcB84UAiouvMoEYpgD0OhELBwEGPAEBDQEbAQEFARAangwQE54BB/UAaSOshACIAERDCkIBES4CAQQBHA0NAQEGPWcNAQEREA1OCQEcEBMIEAERAa4NAToRZDJVikoNCgEIeGnyqAEUBgEGCQEBBQMJBgMBAQIDBAEBAQICAgMDAgICAgICAgICAgICAgICAgICAgICAgICAgICAgICAgICAgICAgICAgICAgICAgIABgwEAQEDDAUKBQUBBBEBBgEBDgkIAQEDCwEBARsGAgEBDIMnyk+jXx8A1ygggyHqAQEOAQECo+vsWwAApO0LARsBB1ZnDgEJC0QBDAgKAQFOAUUBBu7AcDg4ADiBWSdphYSj7e/vsFoTDAEGCZ4BAQHP6qTwADLi1O3EAREJAQIHBA0BEwEBAQkuAQETNAEHAQEBAREHBAkBBAEBBgEBBQwLAQccDQ4BCwIEG3aCtwDH3GMBDycArIK0LQEBCzQBCAUEAgIDBAkBAQEBAgMDAwICAgICAgICAgICAgICAgICAgICAgICAgICAgICAgICAgICAgICAgICAgICAgICAAEBAQgMAQEGAQELAQECAQsCCQwBARMBBgENAQYIAQEEAQ0BAQMBEQG/AQcbm0ozMkoAOFQAANZyZz0QpK+EAAClC0UBAQEsBREBGxwBAQwQAQ0BAgpERAEMERZKMoFp2QM954sjAFcYOb4AONoBEtgAH4pJHwAAADgLG00TZxwbAhoBRAcQCEUFERNzEj5WAQEbBAEBAwECBwECAQIDAQUNAQcFAQEBCQEHASwRDBEGPjinOAALAegfOFTpOgEBAQsMBgMCAwYFAQEBAQIDAwMCAgICAgICAgICAgICAgICAgICAgICAgICAgICAgICAgICAgICAgICAgICAgICAgACAgICAgICAgICAgICAgICAgICAgICAgICAgICAgICAgECAwQGCQUFAgMECQwICxwRaGTfzLIdnzmLAAAAGAAAioUAibbgjiIBAQEGAQELQwEtEwQcDE0BCgEsDANj36gAgV3hcgEGEQxEK+IAMhcyi4gA3d60siqY4wAYAAAwAAAkOAAAGGkAihcAijgAr5m8vLy8vLy8vOS8ZYdlW15qjXlsAQEICAEEBAEBAg1NDQhEOjt7i73lASbF5gCtpToBAUUBRAkBDQE0AgEBCAcBDAcBAQEBAgYBBAUGAQEBAQICAgICAgICAgICAgICAgICAgICAgICAgICAgICAgIAAgICAgICAgICAgICAgICAgICAgICAgICAgICAgICAgIBAgMEBgkJBRMTHAsIDAUFAQw0HBxNCgwBAQEBAgEBAb3YHlCtrAA5ACkAMIUAGBeWoBoPPtktAQgTARtDNAEBCgEAphkAAM2e2gEBAUUCLUbbu6yJAABFLA0BAQEIAQkBAQQBAwEFARwBARsSAQvc3d3d3d3d3d3W1tbW1tbd3XqmFwAAaWmEAEoAAB6Vnt6ubJyhczXBigBbxWwSIUmFANJnAQEKExwBBQEBPRABCgEEE00cAQEBAQEBAQEBAQICAgICAgICAgICAgICAgICAgICAgICAgICAgICAgICAAICAgICAgICAgICAgICAgICAgICAgICAgICAgICAgICAgICAwQGCQkQExwIDAkGBBwGAQEECwMBDRMLHBEHDAIaExMMAkOdoGgyOCRJhTBpAIEAgRkA1SjRMVfFAQEQCAEcAQFxnUUAAFIX1b0EAQs0BxMHWEeRVC/WJk0IEBMBCQkbAQsBDAECAgMBAQsKHAICAgICAgICBAIBAQEDBQsBEjWrPq4+qmfQqw4drACBAIEyAAAXhQBUACMAAIsAOTkp1x9LEwMBAQUGAQIBAURzAQEBAQgEAwYDAQEBAgIBAgICAgICAgICAgICAgICAgICAgICAgICAgICAgICAgACAgICAgICAgICAgICAgICAgICAgICAgICAgICAgICAgICAgMEBAYGAgIDAwMEBAQRCAkFCQQJHAwJBgYFCQIBEwEBAQEEBwEBCwvMrRWvWUJGAQk9DAWizWCam4UAryQAhQAXAMVjoUHAiB8AAAApcqrOnZ/P0KGsOACxARIGBgkBAgYMAQELEAEREAEcCgEDAwMDAwMDAwQDAQEBBAwcDRAICAgFAQEQAQEBCAgDAQETCAEBAQYBAggB0TeJADgAXJmIAIQAizAxAEoAAABtXNKX09Oy1JQbEwYCAwQCAQICAgICAgICAgICAgICAgICAgICAgICAgICAgICAgIAAgICAgICAgICAgICAgICAgICAgICAgICAgICAgICAgICAgIDAwMEBAEBAQEBAgMEAQEBAgEBAQkBBAkGAgECBAICBQUDBQgCARwGAQFETbs4AB+nAQEBTgEBAROgE008AxtFCAF+xgAYABgAVISKACRpSgAArccAGcgTCEUBAUUREQQLAQEBAQEGAQEHAQFOAQEBAQEBAQEBAQEBAQEBAQIFHAgGAwkLAQYbEwEBAQEBAQEDERMEARMDEgEQPcmvgVWJAAUsABcAylYbDBEHHE4BAAAAi8tYGxMGAgMEAgECAgICAgICAgICAgICAgICAgICAgICAgICAgICAgICAAICAgICAgICAgICAgICAgICAgICAgICAgICAgICAgICAgICAgICAwMBAQICAgICAgsCAQMIDAIBAQEBAQEBAQMJCAgEAQEBAQ4BLQETAQEBAXaGAADARQkQPXMBAgoBAQ4BCSYOAgYBEAEcARABHAEBRAtvwV2pSqTCDgEQNBITAgsLDAsOEhwIBwUDBxEBAQYGBgYGBgYGBAYJCQkEAgEEBAEBAQEBCQoBAQILCQMIGxMMBgEBAQ0BAQaeARAJBgd9wyJpADCLfIoAxH/FAQYbAQ0BCQEmDAUEAQECAwMDAgICAgICAgICAgICAgICAgICAgICAgICAgICAgICAgACAgICAgICAgICAgICAgICAgICAgICAgICAgICAgICAgICAgICAgICBgQEAwICAQEFBAEBBgwCAQECAwICAgQGAQEBAQIBAhMBVgEBARpuBQQIDBq7VDkpaBJOHBxDHHIBLQEBAQEtCwEBAQQLEAUDBQEBDAEBAj28hb0AvlYBNDwBCg2/AQkCDQEBBwEBBw0BAQEBAQEBAQEBAgIBAQEBAQEDEwo0CQEBAgkBAQEBAQEDAQEGGwgBASwBAREBbj0BG24BcS0VFwCbDACMiTCzJhATARIBTQEBAgMDAQECBAICAgICAgICAgICAgICAgICAgICAgICAgICAgICAgIAAgICAgICAgICAgICAgICAgICAgICAgICAgICAgICAgICAgICAgEBAQECAgICAgICAQUcAwEBAwMGAQEBAgQCAQIGAQEFAgECCAEJBQMBCwETHAyeA0M7AEkxdak4FwCvsI6xZbISAQQBHAYLDBwGDRMIBBMMDE0TCBxas7SNAIoAtba3hxwBCQENBgEMBwEBAgICAgICAgIDAwICAgMDAwUJAwEBAQEEAgEBBQUBAQIDBAYEAgEBAgUBEBEGcwETHAEBHBsODhy4uQB8N7qSbReOhhABEwEmAwULDAMBAQMCAgICAgICAgICAgICAgICAgICAgICAgICAgICAgICAAICAgICAgICAgICAgICAgICAgICAgICAgICAgICAgICAgICAgICAgICAgICAgICAgICAgICAgICAgICAgICAgICAgICAgICAgECAgMDBAQGDAQDCA0NCAEIFqenqAMBBhmnUKkxAABpVaqrfkVYARwBBxABARwRBjw8ARABEAwBCHqsUq2KgQBZRCauAQEmAQEDBgICBAUJARABAQYJAwEJBQEQARwBAwEGARABAUQBAQEFEAEBBRwKBQECBgEECwwMDAwMDAwMBQEbiSOJaSltaQAYAEIaEQEBCBMBHAwGAQkFAQoBAQgFAQEEAwIBBQIFBQEBBgYBAgICAgICAgACAgICAgICAgICAgICAgICAgICAgICAgICAgICAgICAgICAgICAgICAgICAgICAgICAgICAgICAgICAgICAgICAgICAgICAgIBAgICAwQEBAIBAQMMDAQBAS0BaAICAxwIBQQLRX4PoJMAJIsAAKIvHoZQNi80AQEEAQwTAQEsJgEGAQgbRw+jAIEwVVwVXQEJAQENThwBAkUIPAEBEQETAQQGCxsBEgEJEgESATQBnkQLAgIEEQcBAQY0AwEcCQUDAwMDAwMDAwUBARIBRkcupDkAjABpAKWmNBwBCgFEEyYCBAEFE0QBAQgbAQYBAgEBAgMBAQQEAQICAgICAgIAAgICAgICAgICAgICAgICAgICAgICAgICAgICAgICAgICAgICAgICAgICAgICAgICAgICAgICAgICAgICAgICAgICAgICAgICAQICAgMDAwMBAQEBAQEBAQgBAQcBBQEBAQQGBAwNTU0LAQMBAQGMjY6PZZCRiwAAAIoAAEqSk5SVlpSXP5UBBwYBC5hXmZoAADmbkpydNREBCAEbHAENAZ4EHDQKn5iWlKABCQkNRAEMAQcaCAEBDhEBBAYGEwEBAQEBAQEBAQEIARsEAUMBBAcJAaFbmYkAACShHQEJCyYJAQsKCgEBAgYBAQEIAQhEAQICAQECAgECAgICAgICAAICAgICAgICAgICAgICAgICAgICAgICAgICAgICAgICAgICAgICAgICAgICAgICAgICAgICAgICAgICAgICAgICAgICAgICAgICAgICAgICAQMEAgEBBAwHAToBTgEBEwkcEwUECQkEAREBBA0BAQQJcwFDAXIKBDQmEUUmTISBhQAAhjotAU0BLQkJAQ0DCywRQocAAFVRiCEJAQgJcQ4BATwEVjWJAIGKMzIAgQEFCAUIBRwmEAETDAELAQsEDQMDAwMDAwMDHAEGAQMIAQ4Bbg0BAgENBxAAiQBJi18BEiYcAQESHBwBDA0CBgwGAQQGBAIBAQEBAgICAgICAgACAgICAgICAgICAgICAgICAgICAgICAgICAgICAgICAgICAgICAgICAgICAgICAgICAgICAgICAgICAgICAgICAgICAgICAgICAgICAQEBAQIECQMBAQYLDAEBEwEBEAEBAQECCRwIAwRNEwQBcQMHBAEBBAwFCwcBJgEcGwoBAwEBAQgBHAgBCQEOEXMbcwYSAQEQCxB0dXY3ADIAAHd4eSwQAwFEAQIJBAYBWSd6ABh7J3x9cxwLAQoBCAEcBQEEBAQEBAQEBBwQCAEMBwcOAQEBRTQBEH4RATxCf4AAAIGCdoMcAQEJBQEBAQECAQUDAQECAgEBAQICAgICAgIAAgICAgICAgICAgICAgICAgICAgICAgICAgICAgICAgICAgICAgICAgICAgICAgICAgICAgICAgICAgICAgICAgICAgICAgICAgICAQEBAQEBAgMBAQEDBQNWAUUQEwEBAwMDBBMKEQkDAQEIEAEBBAQDRQFOAzQBBQxEAQEMQgQQEQMTAQE0BwUSAQICLQETDE4HAQESCgEaAQEENAJnAAAZMRgAUQBtFwIBbjQmAQEFCW8fAB8jAABwBgUBEAMTAgICAgICAgIBCQEBBxMOBHE0AQEBHAkBATQINAEbAQxyKQAXAAByEQkBARMTBgEBAQEBAQMBAgYCAgICAgICAAICAgICAgICAgICAgICAgICAgICAgICAgICAgICAgICAgICAgICAgICAgICAgICAgICAgICAgICAgICAgICAgICAgICAgICAgICAgEBAQEBAQEBAQEBAwQBCgEBDAEBDgICAQEBBAEBAgcBEgEbHAE9AQEBAgEBBAEBARNDAQEMAQIBAQFNBQERAQwRAQFNAQEBAQUMAQEFAREGAQEBAQEBAxMSAU0+WVpbAFUAAClcXV43X2BhYmNBZDYAZWYBGwEBAQEBAQEBERABAwEBCQgBARwcBQEEBgFnAQFWBAEBCwMRaFppF2lqYWsOBxBsBAwDAwUFAgIJAgICAgICAgACAgICAgICAgICAgICAgICAgICAgICAgICAgICAgICAgICAgICAgICAgICAgICAgICAgICAgICAgICAgICAgICAgICAgICAgICAgEBAQEBAQICAgMEBgQEEAEIDQELBwECBgYCAgYEARMBCgESAQEFAQQHDAEDBgQEAgEIAQgQAQEBTgEBCwENARIBAQkIAQkJBgMBAgYDARABDREBEQIBAQsBBAYIAQEFEw0CAQERTx9QUR9SU1QAAFUAGFQAQAEDAwMDAwMDAwECBBwBHAYBEAENAQEBBgEDAQYIAQUJAQESA1YCEwwzAFcAMDFYEAQOERAREwMBBAICAgICAgIAAgICAgICAgICAgICAgICAgICAgICAgICAgICAgICAgICAgICAgICAgICAgICAgICAgICAgICAgICAgICAgICAgICAgICAgICAgICAgICAgICAgICAgICAgICAgICAgICAgICAgICAgICAgICAgICAgICAgICAgICAgICAgICAgICAgICAgICAgICAgICAgICAgICAgICAgICAgICAgICAgMDBAQEBgYGAwUcCAQCCQsECQYBAQY9Pj9AFEFCNUNEBQUJBgQDAgECAgICAgICAgICAgICAgICAgICAgICAgIDBQEQBEUSPEZHSABJSgBLTE0FAS0BHAEBGwMEEgETAAICAgICAgICAgICAgICAgICAgICAgICAgICAgICAgICAgICAgICAgICAgICAgICAgICAgICAgICAgICAgICAgICAgICAgICAgICAgICAgICAgICAgICAgICAgICAgICAgICAgICAgICAgICAgICAgICAgICAgICAgICAgICAgICAgICAgICAgICAgICAgICAgICAgICAgICAgICAgICAgIBAQIDBgkFBQsHNBEcCBMNBAgQCwYDDBEQAQEHEhAFDAUJCQYEAwIBAgICAgICAgICAgICAgICAgICAgICAgICAhwGGwMHBREQATUBNjc4ADE5OjsFBgESAQEBAQE8AQACAgICAgICAgICAgICAgICAgICAgICAgICAgICAgICAgICAgICAgICAgICAgICAgICAgICAgICAgICAgICAgICAgICAgICAgICAgICAgICAgICAgICAgICAgICAgICAgICAgICAgICAgICAgICAgICAgICAgICAgICAgICAgICAgICAgICAgICAgICAgICAgICAgICAgICAgICAgICAgICAQEBAwYJDAwJCBMcBQkMHAkIEBMFAgEBDAEBCBMJBAwJCQYEAwICAgICAgICAgICAgICAgICAgICAgICAgICAgELEwoCBAEEBS0BLgcCDS8wJDEyMwEaAQgEBgkCAQEAAgICAgICAgICAgICAgICAgICAgICAgICAgICAgICAgICAgICAgICAgICAgICAgICAgICAgICAgICAgICAgICAgICAgICAgICAgICAgICAgICAgICAgICAgICAgICAgICAgICAgICAgICAgICAgICAgICAgICAgICAgICAgICAgICAgICAgICAgICAgICAgICAgICAgICAgICAgICAgICAgEBAgMEBgkJAQIEAwEBAQMFBgIBAQEBAQgEAwkDAQEDBgYEBAMCAgICAgICAgICAgICAgICAgICAgICAgICAgIBAwwcAwEBAQoBBwYFAQgBDycoACQAKRUqKxMICw0sAAICAgICAgICAgICAgICAgICAgICAgICAgICAgICAgICAgICAgICAgICAgICAgICAgICAgICAgICAgICAgICAgICAgICAgICAgICAgICAgICAgICAgICAgICAgICAgICAgICAgICAgICAgICAgICAgICAgICAgICAgICAgICAgICAgICAgICAgICAgICAgICAgICAgICAgICAgICAgICAgIDAwMDAwICAgECAwMBAQIDBAEBAQEDBgYBAQEBAQEBBQQEAwMDAgICAgICAgICAgICAgICAgICAgICAgICAgICAQECAQQBAgEBBgwBAQUcCAQQAQkiACMAFgAkJQYmCAACAgICAgICAgICAgICAgICAgICAgICAgICAgICAgICAgICAgICAgICAgICAgICAgICAgICAgICAgICAgICAgICAgICAgICAgICAgICAgICAgICAgICAgICAgICAgICAgICAgICAgICAgICAgICAgICAgICAgICAgICAgICAgICAgICAgICAgICAgICAgICAgICAgICAgICAgICAgICAgICBAQEAwIBAQEBAQICAQEBAgEBAQMGBAEBAgMEBgYGDAsDAwICAgICAgICAgICAgICAgICAgICAgICAgICAgICAgkBAwEGAQIBGgIBCBsBARwBBQQcBAEGHR4AHwAAICEAAgICAgICAgICAgICAgICAgICAgICAgICAgICAgICAgICAgICAgICAgICAgICAgICAgICAgICAgICAgICAgICAgICAgICAgICAgICAgICAgICAgICAgICAgICAgICAgICAgICAgICAgICAgICAgICAgICAgICAgICAgICAgICAgICAgICAgICAgICAgICAgICAgICAgICAgICAgICAgICAgMDAgICAgEBAQEBAQEBAQEBAQYFCQMBAQMDAgEBAQEBAgICAgICAgICAgICAgICAgICAgICAgICAgICAgICAgIEAQgBBQEDAQEBCRABEQoBBAEOEhMIFAEEBBUWFxgZAAICAgICAgICAgICAgICAgICAgICAgICAgICAgICAgICAgICAgICAgICAgICAgICAgICAgICAgICAgICAgICAgICAgICAgICAgICAgICAgICAgICAgICAgICAgICAgICAgICAgICAgICAgICAgICAgICAgICAgICAgICAgICAgICAgICAgICAgICAgICAgICAgICAgICAgICAgICAgICAgIBAQEBAgMDAwMCAQECAwIBAQMEBAIBBAUBAgEBBAUGAQEBAQICAgICAgICAgICAgICAgICAgICAgICAgICAgICAQEHAQgBCQYKAQUBCwEMAQEFAwIBBwEKDQQCDg8A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EAAABcAAAAAQAAAKsq+UGO4/hBCgAAAFAAAAAPAAAATAAAAAAAAAAAAAAAAAAAAP//////////bAAAAE0FMQVQBTMFOwVNBSAAMgUxBUIFOwVGBUUFMQVGBQAABwAAAAgAAAAHAAAABwAAAAcAAAAHAAAAAwAAAAcAAAAIAAAABwAAAAcAAAAHAAAABwAAAAg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</Object>
  <Object Id="idInvalidSigLnImg">AQAAAGwAAAAAAAAAAAAAAP8AAAB/AAAAAAAAAAAAAAAmHwAAjw8AACBFTUYAAAEAkFUAAMk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EAHCYsHSaspCowIKhsoKhspCowGaMpGCIoImiuW2LnZCowGuIm1BwgAECAm8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QAAAARAAAAJQAAAAwAAAABAAAAVAAAALQAAAAjAAAABAAAAHIAAAAQAAAAAQAAAKsq+UGO4/hBIwAAAAQAAAARAAAATAAAAAAAAAAAAAAAAAAAAP//////////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Ni1T8AAAAAAAAAAJQv0D8AACRCAAAAQiQAAAAkAAAAs2LVPwAAAAAAAAAAlC/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xAAAAXAAAAAEAAACrKvlBjuP4QQoAAABQAAAADwAAAEwAAAAAAAAAAAAAAAAAAAD//////////2wAAABNBTEFUAUzBTsFTQUgADIFMQVCBTsFRgVFBTEFRgUAAAcAAAAIAAAABwAAAAcAAAAHAAAABwAAAAMAAAAHAAAACAAAAAcAAAAHAAAABwAAAAcAAAAIAAAAB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E0BE-2780-4B6E-8CEC-7102E92D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8</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ÐÐ ýÇÝ³ÝëÝ»ñÇ »õ ¿ÏáÝáÙÇÏ³ÛÇ Ý³Ë³ñ³ñ</vt:lpstr>
    </vt:vector>
  </TitlesOfParts>
  <Company>Vardanian</Company>
  <LinksUpToDate>false</LinksUpToDate>
  <CharactersWithSpaces>12541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ÐÐ ýÇÝ³ÝëÝ»ñÇ »õ ¿ÏáÝáÙÇÏ³ÛÇ Ý³Ë³ñ³ñ</dc:title>
  <dc:creator>Mane Hovhannisyan</dc:creator>
  <cp:keywords>https://mul2-atdf.gov.am//tasks/36415/oneclick/0c4fc3dfc35ab8bfdfbab881f0cfdcc6b25ac104318d7dd9ed4a8268e0da4346.docx?token=2a476b1dd2766534ea93bcdf54ceb598</cp:keywords>
  <cp:lastModifiedBy>Sargis Baghinyan</cp:lastModifiedBy>
  <cp:revision>60</cp:revision>
  <cp:lastPrinted>2024-03-07T11:13:00Z</cp:lastPrinted>
  <dcterms:created xsi:type="dcterms:W3CDTF">2023-05-05T07:57:00Z</dcterms:created>
  <dcterms:modified xsi:type="dcterms:W3CDTF">2024-08-26T14:00:00Z</dcterms:modified>
</cp:coreProperties>
</file>