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572643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572643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r w:rsidR="00572643">
        <w:rPr>
          <w:rFonts w:ascii="GHEA Grapalat" w:hAnsi="GHEA Grapalat" w:cs="Sylfaen"/>
          <w:sz w:val="24"/>
          <w:szCs w:val="24"/>
          <w:lang w:val="en-US"/>
        </w:rPr>
        <w:t>Ինտերօրթո</w:t>
      </w:r>
      <w:r w:rsidR="00933A1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2643">
        <w:rPr>
          <w:rFonts w:ascii="GHEA Grapalat" w:hAnsi="GHEA Grapalat" w:cs="Sylfaen"/>
          <w:sz w:val="24"/>
          <w:szCs w:val="24"/>
          <w:lang w:val="en-US"/>
        </w:rPr>
        <w:t>ՀՀ աշխատանքի և սոցիալական հարցերի նախարարություն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572643">
        <w:rPr>
          <w:rFonts w:ascii="GHEA Grapalat" w:hAnsi="GHEA Grapalat" w:cs="Sylfaen"/>
          <w:sz w:val="24"/>
          <w:szCs w:val="24"/>
          <w:lang w:val="en-US"/>
        </w:rPr>
        <w:t>ԱՍՀՆ-ԲՄԾՁԲ-18/1-Պ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ծածկագրով</w:t>
      </w:r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2643">
        <w:rPr>
          <w:rFonts w:ascii="GHEA Grapalat" w:hAnsi="GHEA Grapalat" w:cs="Sylfaen"/>
          <w:sz w:val="24"/>
          <w:szCs w:val="24"/>
          <w:lang w:val="en-US"/>
        </w:rPr>
        <w:t xml:space="preserve">բաց </w:t>
      </w:r>
      <w:r w:rsidR="00F80232">
        <w:rPr>
          <w:rFonts w:ascii="GHEA Grapalat" w:hAnsi="GHEA Grapalat" w:cs="Sylfaen"/>
          <w:sz w:val="24"/>
          <w:szCs w:val="24"/>
          <w:lang w:val="en-US"/>
        </w:rPr>
        <w:t>մրցույթ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2643">
        <w:rPr>
          <w:rFonts w:ascii="GHEA Grapalat" w:hAnsi="GHEA Grapalat" w:cs="Sylfaen"/>
          <w:sz w:val="24"/>
          <w:szCs w:val="24"/>
          <w:lang w:val="en-US"/>
        </w:rPr>
        <w:t>ՀՀ աշխատանքի և սոցիալական հարցերի նախարարության</w:t>
      </w:r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կարիքների համար </w:t>
      </w:r>
      <w:r w:rsidR="00572643">
        <w:rPr>
          <w:rFonts w:ascii="GHEA Grapalat" w:hAnsi="GHEA Grapalat" w:cs="Sylfaen"/>
          <w:sz w:val="24"/>
          <w:szCs w:val="24"/>
          <w:lang w:val="en-US"/>
        </w:rPr>
        <w:t>պրոթեզաօրթոպեդիկ և վերականգնողական պարագաների տրամադրման և տեղադրման ծառայությունների ձեռքբերում: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Պարտավորեցնել ընթացակարգի գնահատող հանձնաժողովին ընդունել «Պրոթեզաօրթոպեդիկ» ՍՊԸ-ի հայտը մերժելու մասին որոշում: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B55A-F715-4E01-BF18-EA4EB00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193</cp:revision>
  <cp:lastPrinted>2018-01-30T05:48:00Z</cp:lastPrinted>
  <dcterms:created xsi:type="dcterms:W3CDTF">2016-04-19T09:12:00Z</dcterms:created>
  <dcterms:modified xsi:type="dcterms:W3CDTF">2018-01-30T06:22:00Z</dcterms:modified>
</cp:coreProperties>
</file>