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3283EDB1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494B3B">
        <w:rPr>
          <w:rFonts w:ascii="GHEA Grapalat" w:hAnsi="GHEA Grapalat"/>
          <w:b w:val="0"/>
          <w:sz w:val="16"/>
          <w:szCs w:val="16"/>
          <w:lang w:val="af-ZA"/>
        </w:rPr>
        <w:t>ՍՄՏՀ–ՄԱԱՊՁԲ–23/65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30EC65BF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95DF6">
        <w:rPr>
          <w:rFonts w:ascii="GHEA Grapalat" w:hAnsi="GHEA Grapalat"/>
          <w:sz w:val="16"/>
          <w:szCs w:val="16"/>
          <w:lang w:val="hy-AM"/>
        </w:rPr>
        <w:t>Հատուկ նպատակային ապրանքներ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494B3B">
        <w:rPr>
          <w:rFonts w:ascii="GHEA Grapalat" w:hAnsi="GHEA Grapalat"/>
          <w:b/>
          <w:sz w:val="16"/>
          <w:szCs w:val="16"/>
          <w:lang w:val="af-ZA"/>
        </w:rPr>
        <w:t>ՍՄՏՀ–ՄԱԱՊՁԲ–23/65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3F2A103D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1E22CC">
        <w:rPr>
          <w:rFonts w:ascii="GHEA Grapalat" w:hAnsi="GHEA Grapalat"/>
          <w:sz w:val="16"/>
          <w:szCs w:val="16"/>
          <w:lang w:val="hy-AM"/>
        </w:rPr>
        <w:t>20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46F35111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825B1" w:rsidRPr="00A825B1">
        <w:rPr>
          <w:rFonts w:ascii="GHEA Grapalat" w:hAnsi="GHEA Grapalat"/>
          <w:sz w:val="18"/>
          <w:szCs w:val="18"/>
          <w:lang w:val="hy-AM"/>
        </w:rPr>
        <w:t>Տոնածառի լույս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68A86ED2" w:rsidR="008B206E" w:rsidRPr="00033FA0" w:rsidRDefault="000A193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«Միխայել Հովհաննիսյան»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494B3B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2CF5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29FC1B6C" w:rsidR="00992CF5" w:rsidRPr="00033FA0" w:rsidRDefault="00992CF5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«Միխայել Հովհաննիսյան»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992CF5" w:rsidRPr="00033FA0" w:rsidRDefault="00992CF5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22A2B611" w:rsidR="00992CF5" w:rsidRPr="00AC648B" w:rsidRDefault="00992CF5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028C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</w:tbl>
    <w:p w14:paraId="52BD08C8" w14:textId="687649BC" w:rsidR="000A1938" w:rsidRPr="008E03E2" w:rsidRDefault="000A1938" w:rsidP="000A193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12CC0" w:rsidRPr="00E12CC0">
        <w:rPr>
          <w:rFonts w:ascii="GHEA Grapalat" w:hAnsi="GHEA Grapalat"/>
          <w:sz w:val="18"/>
          <w:szCs w:val="18"/>
          <w:lang w:val="hy-AM"/>
        </w:rPr>
        <w:t>Տոնածառի խաղալիք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0A1938" w:rsidRPr="00033FA0" w14:paraId="35969310" w14:textId="77777777" w:rsidTr="00AC2489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06BBB2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25B69BD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F45BD8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4741B54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491F49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1420F16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49711E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857997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938" w:rsidRPr="00033FA0" w14:paraId="734D29BB" w14:textId="77777777" w:rsidTr="00AC2489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94944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B09E607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«Միխայել Հովհաննիսյան»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5CA59D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EE6130F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75DA85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938" w:rsidRPr="00494B3B" w14:paraId="67014A75" w14:textId="77777777" w:rsidTr="00AC2489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246F03A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67AE6A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3F002DD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AAC2D5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A1938" w:rsidRPr="00033FA0" w14:paraId="5E06A4C4" w14:textId="77777777" w:rsidTr="00AC2489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92459E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«Միխայել Հովհաննիսյան»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1859372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C76361B" w14:textId="2D9E9D9E" w:rsidR="000A1938" w:rsidRPr="00AC648B" w:rsidRDefault="00A95DF6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028C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</w:tbl>
    <w:p w14:paraId="3453D0EA" w14:textId="77777777" w:rsidR="000A1938" w:rsidRDefault="000A1938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5B82646F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96DA79C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494B3B">
        <w:rPr>
          <w:rFonts w:ascii="GHEA Grapalat" w:hAnsi="GHEA Grapalat"/>
          <w:sz w:val="16"/>
          <w:szCs w:val="16"/>
          <w:lang w:val="af-ZA"/>
        </w:rPr>
        <w:t>ՍՄՏՀ–ՄԱԱՊՁԲ–23/65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A1938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94B3B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2CF5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825B1"/>
    <w:rsid w:val="00A910D4"/>
    <w:rsid w:val="00A95DF6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2CC0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216</cp:revision>
  <cp:lastPrinted>2022-01-24T12:21:00Z</cp:lastPrinted>
  <dcterms:created xsi:type="dcterms:W3CDTF">2022-11-03T08:57:00Z</dcterms:created>
  <dcterms:modified xsi:type="dcterms:W3CDTF">2023-12-20T10:56:00Z</dcterms:modified>
</cp:coreProperties>
</file>