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C4" w:rsidRPr="00915EF8" w:rsidRDefault="00DE4D73" w:rsidP="00736691">
      <w:pPr>
        <w:spacing w:after="0" w:line="240" w:lineRule="auto"/>
        <w:jc w:val="right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015DC4" w:rsidRPr="00915EF8" w:rsidRDefault="00DE4D73" w:rsidP="00736691">
      <w:pPr>
        <w:spacing w:after="0" w:line="240" w:lineRule="auto"/>
        <w:jc w:val="right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015DC4" w:rsidRPr="00915EF8" w:rsidRDefault="00DE4D73" w:rsidP="00736691">
      <w:pPr>
        <w:spacing w:after="0" w:line="240" w:lineRule="auto"/>
        <w:jc w:val="right"/>
        <w:rPr>
          <w:sz w:val="16"/>
          <w:szCs w:val="16"/>
        </w:rPr>
      </w:pPr>
      <w:proofErr w:type="gramStart"/>
      <w:r w:rsidRPr="00915EF8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 w:rsidRPr="00915EF8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015DC4" w:rsidRPr="00915EF8" w:rsidRDefault="00DE4D73" w:rsidP="00736691">
      <w:pPr>
        <w:spacing w:after="0" w:line="240" w:lineRule="auto"/>
        <w:jc w:val="center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015DC4" w:rsidRPr="00915EF8" w:rsidRDefault="00DE4D73" w:rsidP="00736691">
      <w:pPr>
        <w:spacing w:after="0" w:line="240" w:lineRule="auto"/>
        <w:jc w:val="center"/>
        <w:rPr>
          <w:sz w:val="16"/>
          <w:szCs w:val="16"/>
        </w:rPr>
      </w:pPr>
      <w:proofErr w:type="gramStart"/>
      <w:r w:rsidRPr="00915EF8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</w:t>
      </w:r>
      <w:proofErr w:type="gramEnd"/>
      <w:r w:rsidRPr="00915EF8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կնքելու որոշման մասին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915EF8" w:rsidRPr="00B45DFD" w:rsidRDefault="00915EF8" w:rsidP="00915EF8">
      <w:pPr>
        <w:spacing w:after="0" w:line="240" w:lineRule="auto"/>
        <w:jc w:val="center"/>
        <w:rPr>
          <w:sz w:val="16"/>
          <w:szCs w:val="16"/>
        </w:rPr>
      </w:pPr>
    </w:p>
    <w:p w:rsidR="00915EF8" w:rsidRPr="00B45DFD" w:rsidRDefault="00915EF8" w:rsidP="00915EF8">
      <w:pPr>
        <w:spacing w:after="0" w:line="240" w:lineRule="auto"/>
        <w:ind w:firstLine="708"/>
        <w:rPr>
          <w:sz w:val="16"/>
          <w:szCs w:val="16"/>
        </w:rPr>
      </w:pPr>
      <w:r w:rsidRPr="00B45DFD">
        <w:rPr>
          <w:rFonts w:ascii="GHEA Grapalat" w:eastAsia="GHEA Grapalat" w:hAnsi="GHEA Grapalat" w:cs="GHEA Grapalat"/>
          <w:sz w:val="16"/>
          <w:szCs w:val="16"/>
        </w:rPr>
        <w:t>&lt;&lt;</w:t>
      </w:r>
      <w:r w:rsidRPr="00915EF8">
        <w:rPr>
          <w:rFonts w:ascii="GHEA Grapalat" w:eastAsia="GHEA Grapalat" w:hAnsi="GHEA Grapalat" w:cs="GHEA Grapalat"/>
          <w:sz w:val="16"/>
          <w:szCs w:val="16"/>
        </w:rPr>
        <w:t>Քանաքեռ</w:t>
      </w:r>
      <w:r w:rsidRPr="00B45DFD">
        <w:rPr>
          <w:rFonts w:ascii="GHEA Grapalat" w:eastAsia="GHEA Grapalat" w:hAnsi="GHEA Grapalat" w:cs="GHEA Grapalat"/>
          <w:sz w:val="16"/>
          <w:szCs w:val="16"/>
        </w:rPr>
        <w:t>-</w:t>
      </w:r>
      <w:r w:rsidRPr="00915EF8">
        <w:rPr>
          <w:rFonts w:ascii="GHEA Grapalat" w:eastAsia="GHEA Grapalat" w:hAnsi="GHEA Grapalat" w:cs="GHEA Grapalat"/>
          <w:sz w:val="16"/>
          <w:szCs w:val="16"/>
        </w:rPr>
        <w:t>Զեյթուն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&gt;&gt; </w:t>
      </w:r>
      <w:r w:rsidRPr="00915EF8">
        <w:rPr>
          <w:rFonts w:ascii="GHEA Grapalat" w:eastAsia="GHEA Grapalat" w:hAnsi="GHEA Grapalat" w:cs="GHEA Grapalat"/>
          <w:sz w:val="16"/>
          <w:szCs w:val="16"/>
        </w:rPr>
        <w:t>Ծննդատուն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ՓԲԸ</w:t>
      </w:r>
      <w:r w:rsidRPr="00B45DFD">
        <w:rPr>
          <w:rFonts w:ascii="GHEA Grapalat" w:eastAsia="GHEA Grapalat" w:hAnsi="GHEA Grapalat" w:cs="GHEA Grapalat"/>
          <w:sz w:val="16"/>
          <w:szCs w:val="16"/>
        </w:rPr>
        <w:t>-</w:t>
      </w:r>
      <w:r w:rsidRPr="00915EF8">
        <w:rPr>
          <w:rFonts w:ascii="GHEA Grapalat" w:eastAsia="GHEA Grapalat" w:hAnsi="GHEA Grapalat" w:cs="GHEA Grapalat"/>
          <w:sz w:val="16"/>
          <w:szCs w:val="16"/>
          <w:lang w:val="ru-RU"/>
        </w:rPr>
        <w:t>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ստորև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ներկայացնում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է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իր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կարիքների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  <w:lang w:val="ru-RU"/>
        </w:rPr>
        <w:t>Բժշկական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  <w:lang w:val="ru-RU"/>
        </w:rPr>
        <w:t>պարագաներ</w:t>
      </w:r>
      <w:r w:rsidRPr="00915EF8">
        <w:rPr>
          <w:rFonts w:ascii="GHEA Grapalat" w:eastAsia="GHEA Grapalat" w:hAnsi="GHEA Grapalat" w:cs="GHEA Grapalat"/>
          <w:sz w:val="16"/>
          <w:szCs w:val="16"/>
          <w:lang w:val="ru-RU"/>
        </w:rPr>
        <w:t>ի</w:t>
      </w:r>
      <w:r w:rsidRPr="00B45DFD">
        <w:rPr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ձեռքբերման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նպատակով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կազմակերպված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>
        <w:rPr>
          <w:rFonts w:ascii="GHEA Grapalat" w:hAnsi="GHEA Grapalat" w:cs="Sylfaen"/>
          <w:b/>
          <w:sz w:val="16"/>
          <w:szCs w:val="16"/>
          <w:lang w:val="hy-AM"/>
        </w:rPr>
        <w:t>ՔԶԾ-ԳՀԱՊՁԲ-ՊԱՐ-19/2</w:t>
      </w:r>
      <w:r w:rsidRPr="00B45DFD">
        <w:rPr>
          <w:rFonts w:ascii="GHEA Grapalat" w:hAnsi="GHEA Grapalat" w:cs="Sylfaen"/>
          <w:b/>
          <w:sz w:val="16"/>
          <w:szCs w:val="16"/>
        </w:rPr>
        <w:t xml:space="preserve"> 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ծածկագրով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ընթացակարգի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արդյունքում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պայմանագիր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կնքելու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որոշման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մասին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տեղեկատվությունը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` </w:t>
      </w:r>
    </w:p>
    <w:p w:rsidR="00915EF8" w:rsidRPr="00B45DFD" w:rsidRDefault="00915EF8" w:rsidP="00915EF8">
      <w:pPr>
        <w:spacing w:after="0" w:line="240" w:lineRule="auto"/>
        <w:jc w:val="center"/>
        <w:rPr>
          <w:sz w:val="16"/>
          <w:szCs w:val="16"/>
        </w:rPr>
      </w:pPr>
    </w:p>
    <w:p w:rsidR="00015DC4" w:rsidRPr="00B45DFD" w:rsidRDefault="00915EF8" w:rsidP="00915EF8">
      <w:pPr>
        <w:spacing w:after="0" w:line="240" w:lineRule="auto"/>
        <w:jc w:val="center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Գնահատող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2019 </w:t>
      </w:r>
      <w:r w:rsidRPr="00915EF8">
        <w:rPr>
          <w:rFonts w:ascii="GHEA Grapalat" w:eastAsia="GHEA Grapalat" w:hAnsi="GHEA Grapalat" w:cs="GHEA Grapalat"/>
          <w:sz w:val="16"/>
          <w:szCs w:val="16"/>
        </w:rPr>
        <w:t>թվականի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  <w:lang w:val="ru-RU"/>
        </w:rPr>
        <w:t>մարտի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28-</w:t>
      </w:r>
      <w:r w:rsidRPr="00915EF8">
        <w:rPr>
          <w:rFonts w:ascii="GHEA Grapalat" w:eastAsia="GHEA Grapalat" w:hAnsi="GHEA Grapalat" w:cs="GHEA Grapalat"/>
          <w:sz w:val="16"/>
          <w:szCs w:val="16"/>
        </w:rPr>
        <w:t>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թիվ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4 </w:t>
      </w:r>
      <w:r w:rsidRPr="00915EF8">
        <w:rPr>
          <w:rFonts w:ascii="GHEA Grapalat" w:eastAsia="GHEA Grapalat" w:hAnsi="GHEA Grapalat" w:cs="GHEA Grapalat"/>
          <w:sz w:val="16"/>
          <w:szCs w:val="16"/>
        </w:rPr>
        <w:t>որոշմամբ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հաստատվել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են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ընթացակարգի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բոլոր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մասնակիցների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կողմից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ներկայացված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հայտերի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հրավերի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պահանջներին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համապատասխանության</w:t>
      </w:r>
      <w:r w:rsidRPr="00B45DFD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</w:rPr>
        <w:t>գնահատման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Բինտ ոչ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21500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23000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Բամբակ 100գր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bookmarkStart w:id="0" w:name="_GoBack"/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bookmarkEnd w:id="0"/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11200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13360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17920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18400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Թանզիֆ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300000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299600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36691" w:rsidRPr="00915EF8" w:rsidTr="00736691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736691" w:rsidRPr="00915EF8" w:rsidTr="00736691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117500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36691" w:rsidRPr="00915EF8" w:rsidTr="00736691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736691" w:rsidRPr="00915EF8" w:rsidTr="00736691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736691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36691" w:rsidRPr="00915EF8" w:rsidTr="00903404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736691" w:rsidRPr="00915EF8" w:rsidTr="00903404">
        <w:tc>
          <w:tcPr>
            <w:tcW w:w="717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36691" w:rsidRPr="00915EF8" w:rsidRDefault="00736691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736691" w:rsidRPr="00915EF8" w:rsidRDefault="00736691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31666.67</w:t>
            </w:r>
          </w:p>
        </w:tc>
      </w:tr>
      <w:tr w:rsidR="00015DC4" w:rsidRPr="00915EF8" w:rsidTr="00736691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ստերիլ</w:t>
      </w:r>
    </w:p>
    <w:tbl>
      <w:tblPr>
        <w:tblStyle w:val="a4"/>
        <w:tblW w:w="10830" w:type="dxa"/>
        <w:tblInd w:w="0" w:type="dxa"/>
        <w:tblLook w:val="04A0" w:firstRow="1" w:lastRow="0" w:firstColumn="1" w:lastColumn="0" w:noHBand="0" w:noVBand="1"/>
      </w:tblPr>
      <w:tblGrid>
        <w:gridCol w:w="717"/>
        <w:gridCol w:w="2835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7916.67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ստերիլ</w:t>
      </w:r>
    </w:p>
    <w:tbl>
      <w:tblPr>
        <w:tblStyle w:val="a4"/>
        <w:tblW w:w="10405" w:type="dxa"/>
        <w:tblInd w:w="0" w:type="dxa"/>
        <w:tblLook w:val="04A0" w:firstRow="1" w:lastRow="0" w:firstColumn="1" w:lastColumn="0" w:noHBand="0" w:noVBand="1"/>
      </w:tblPr>
      <w:tblGrid>
        <w:gridCol w:w="717"/>
        <w:gridCol w:w="2410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4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62666.67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ստերիլ</w:t>
      </w:r>
    </w:p>
    <w:tbl>
      <w:tblPr>
        <w:tblStyle w:val="a4"/>
        <w:tblW w:w="10830" w:type="dxa"/>
        <w:tblInd w:w="0" w:type="dxa"/>
        <w:tblLook w:val="04A0" w:firstRow="1" w:lastRow="0" w:firstColumn="1" w:lastColumn="0" w:noHBand="0" w:noVBand="1"/>
      </w:tblPr>
      <w:tblGrid>
        <w:gridCol w:w="717"/>
        <w:gridCol w:w="2835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15666.67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ոչ ստերիլ</w:t>
      </w:r>
    </w:p>
    <w:tbl>
      <w:tblPr>
        <w:tblStyle w:val="a4"/>
        <w:tblW w:w="10830" w:type="dxa"/>
        <w:tblInd w:w="0" w:type="dxa"/>
        <w:tblLook w:val="04A0" w:firstRow="1" w:lastRow="0" w:firstColumn="1" w:lastColumn="0" w:noHBand="0" w:noVBand="1"/>
      </w:tblPr>
      <w:tblGrid>
        <w:gridCol w:w="717"/>
        <w:gridCol w:w="2835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56666.67</w:t>
            </w:r>
          </w:p>
        </w:tc>
      </w:tr>
    </w:tbl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եռկոմպոնենտ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3333.333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3700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4350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եռկոմպոնենտ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9666.67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10800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11600</w:t>
            </w:r>
          </w:p>
        </w:tc>
      </w:tr>
    </w:tbl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եռկոմպոնենտ</w:t>
      </w:r>
    </w:p>
    <w:tbl>
      <w:tblPr>
        <w:tblStyle w:val="a4"/>
        <w:tblW w:w="10121" w:type="dxa"/>
        <w:tblInd w:w="0" w:type="dxa"/>
        <w:tblLook w:val="04A0" w:firstRow="1" w:lastRow="0" w:firstColumn="1" w:lastColumn="0" w:noHBand="0" w:noVBand="1"/>
      </w:tblPr>
      <w:tblGrid>
        <w:gridCol w:w="717"/>
        <w:gridCol w:w="2126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12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8800</w:t>
            </w:r>
          </w:p>
        </w:tc>
      </w:tr>
    </w:tbl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եռկոմպոնենտ</w:t>
      </w:r>
    </w:p>
    <w:tbl>
      <w:tblPr>
        <w:tblStyle w:val="a4"/>
        <w:tblW w:w="10263" w:type="dxa"/>
        <w:tblInd w:w="0" w:type="dxa"/>
        <w:tblLook w:val="04A0" w:firstRow="1" w:lastRow="0" w:firstColumn="1" w:lastColumn="0" w:noHBand="0" w:noVBand="1"/>
      </w:tblPr>
      <w:tblGrid>
        <w:gridCol w:w="717"/>
        <w:gridCol w:w="2268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2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96CE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եռկոմպոնենտ</w:t>
      </w:r>
    </w:p>
    <w:tbl>
      <w:tblPr>
        <w:tblStyle w:val="a4"/>
        <w:tblW w:w="10547" w:type="dxa"/>
        <w:tblInd w:w="0" w:type="dxa"/>
        <w:tblLook w:val="04A0" w:firstRow="1" w:lastRow="0" w:firstColumn="1" w:lastColumn="0" w:noHBand="0" w:noVBand="1"/>
      </w:tblPr>
      <w:tblGrid>
        <w:gridCol w:w="717"/>
        <w:gridCol w:w="2552"/>
        <w:gridCol w:w="2022"/>
        <w:gridCol w:w="2672"/>
        <w:gridCol w:w="2584"/>
      </w:tblGrid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55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015DC4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015DC4" w:rsidRPr="00915EF8" w:rsidTr="00996CE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996CEF" w:rsidRPr="00915EF8" w:rsidTr="00996CEF">
        <w:tc>
          <w:tcPr>
            <w:tcW w:w="717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996CEF" w:rsidRPr="00915EF8" w:rsidRDefault="00996CE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996CEF" w:rsidRPr="00915EF8" w:rsidRDefault="00996CE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1800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ինսուլինային</w:t>
      </w:r>
    </w:p>
    <w:tbl>
      <w:tblPr>
        <w:tblStyle w:val="a4"/>
        <w:tblW w:w="10263" w:type="dxa"/>
        <w:tblInd w:w="0" w:type="dxa"/>
        <w:tblLook w:val="04A0" w:firstRow="1" w:lastRow="0" w:firstColumn="1" w:lastColumn="0" w:noHBand="0" w:noVBand="1"/>
      </w:tblPr>
      <w:tblGrid>
        <w:gridCol w:w="717"/>
        <w:gridCol w:w="2268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2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rPr>
          <w:trHeight w:val="45"/>
        </w:trPr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Ինֆուզիոն համակարգ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26250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30800</w:t>
            </w:r>
          </w:p>
        </w:tc>
      </w:tr>
    </w:tbl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Ինֆուզիոն համակարգ ֆիլտրով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Ն/ե կատետր G 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10400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11000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Ն/ե կատետր G 22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8800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9600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Ն/ե կատետր G 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26400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28800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Ն/ե կատետր G 18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Ն/ե կատետր G 16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2880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ներակիչի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A6678F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7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990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ներակիչի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990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Կերակրման զոնդ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Կերակրման զոնդ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A6678F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915EF8">
        <w:rPr>
          <w:rFonts w:ascii="GHEA Grapalat" w:eastAsia="GHEA Grapalat" w:hAnsi="GHEA Grapalat" w:cs="GHEA Grapalat"/>
          <w:sz w:val="16"/>
          <w:szCs w:val="16"/>
        </w:rPr>
        <w:t>Արտածծչի  խողովակ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4"/>
        <w:gridCol w:w="1082"/>
        <w:gridCol w:w="2013"/>
        <w:gridCol w:w="2660"/>
        <w:gridCol w:w="2572"/>
      </w:tblGrid>
      <w:tr w:rsidR="00015DC4" w:rsidRPr="00915EF8" w:rsidTr="00A6678F">
        <w:tc>
          <w:tcPr>
            <w:tcW w:w="71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8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1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6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6678F" w:rsidRPr="00915EF8" w:rsidTr="00A6678F">
        <w:tc>
          <w:tcPr>
            <w:tcW w:w="714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2013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72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A6678F" w:rsidRPr="00915EF8" w:rsidTr="00A6678F">
        <w:tc>
          <w:tcPr>
            <w:tcW w:w="714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13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A6678F" w:rsidRPr="00915EF8" w:rsidRDefault="00A6678F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72" w:type="dxa"/>
          </w:tcPr>
          <w:p w:rsidR="00A6678F" w:rsidRPr="00915EF8" w:rsidRDefault="00A6678F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Արտածծիչի ծայրադիր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7"/>
        <w:gridCol w:w="1622"/>
        <w:gridCol w:w="1825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Մարգ-Ֆարմացիա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Միզային կաթետր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28"/>
        <w:gridCol w:w="1808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68000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Միզային կաթետր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28"/>
        <w:gridCol w:w="1808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34000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38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Միզային Ֆօլլեի կաթետր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402"/>
        <w:gridCol w:w="1932"/>
        <w:gridCol w:w="2553"/>
        <w:gridCol w:w="2468"/>
      </w:tblGrid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Լևոն և Լամարա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34000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34800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39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Միզային Ֆօլլեի կաթետր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402"/>
        <w:gridCol w:w="1932"/>
        <w:gridCol w:w="2553"/>
        <w:gridCol w:w="2468"/>
      </w:tblGrid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8B5041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17000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17400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Մեզընդունիչ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42750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51300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41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ողնուղեղային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Էպիդուրալ հավաքածու Ցերտոֆիքս Էկոնոլայն</w:t>
      </w:r>
      <w:proofErr w:type="gramStart"/>
      <w:r w:rsidRPr="00915EF8">
        <w:rPr>
          <w:rFonts w:ascii="GHEA Grapalat" w:eastAsia="GHEA Grapalat" w:hAnsi="GHEA Grapalat" w:cs="GHEA Grapalat"/>
          <w:sz w:val="16"/>
          <w:szCs w:val="16"/>
        </w:rPr>
        <w:t>,մոնո,Սելդինգերի</w:t>
      </w:r>
      <w:proofErr w:type="gramEnd"/>
      <w:r w:rsidRPr="00915EF8">
        <w:rPr>
          <w:rFonts w:ascii="GHEA Grapalat" w:eastAsia="GHEA Grapalat" w:hAnsi="GHEA Grapalat" w:cs="GHEA Grapalat"/>
          <w:sz w:val="16"/>
          <w:szCs w:val="16"/>
        </w:rPr>
        <w:t xml:space="preserve"> մեթոդով կատետերիզացիայի համար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43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Պորտի սեղմիչ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4"/>
        <w:gridCol w:w="1082"/>
        <w:gridCol w:w="2013"/>
        <w:gridCol w:w="2660"/>
        <w:gridCol w:w="2572"/>
      </w:tblGrid>
      <w:tr w:rsidR="00015DC4" w:rsidRPr="00915EF8" w:rsidTr="00E022FB">
        <w:tc>
          <w:tcPr>
            <w:tcW w:w="71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8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1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6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71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1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714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1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72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714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201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72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32"/>
        <w:gridCol w:w="2627"/>
        <w:gridCol w:w="2666"/>
      </w:tblGrid>
      <w:tr w:rsidR="00015DC4" w:rsidRPr="00915EF8" w:rsidTr="00E022FB">
        <w:tc>
          <w:tcPr>
            <w:tcW w:w="191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12150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44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Նշտարի սայր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402"/>
        <w:gridCol w:w="1932"/>
        <w:gridCol w:w="2553"/>
        <w:gridCol w:w="2468"/>
      </w:tblGrid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4620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45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Էլեկտրոկոագուլյացիոն դանակ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28"/>
        <w:gridCol w:w="1808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1867"/>
        <w:gridCol w:w="2636"/>
        <w:gridCol w:w="2664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Մարգ-Ֆարմացիա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220000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260000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370000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Ներծծվող հյուսվածքային վիրաբուժական թել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248400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Ներծծվող հյուսվածքային վիրաբուժական թել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127200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48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Կետգուտ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49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Կետգուտ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71600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Մետաքս</w:t>
      </w:r>
    </w:p>
    <w:tbl>
      <w:tblPr>
        <w:tblStyle w:val="a4"/>
        <w:tblW w:w="9938" w:type="dxa"/>
        <w:tblInd w:w="0" w:type="dxa"/>
        <w:tblLook w:val="04A0" w:firstRow="1" w:lastRow="0" w:firstColumn="1" w:lastColumn="0" w:noHBand="0" w:noVBand="1"/>
      </w:tblPr>
      <w:tblGrid>
        <w:gridCol w:w="686"/>
        <w:gridCol w:w="2299"/>
        <w:gridCol w:w="1932"/>
        <w:gridCol w:w="2553"/>
        <w:gridCol w:w="2468"/>
      </w:tblGrid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299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Սպեղանի</w:t>
      </w:r>
    </w:p>
    <w:tbl>
      <w:tblPr>
        <w:tblStyle w:val="a4"/>
        <w:tblW w:w="9838" w:type="dxa"/>
        <w:tblInd w:w="0" w:type="dxa"/>
        <w:tblLook w:val="04A0" w:firstRow="1" w:lastRow="0" w:firstColumn="1" w:lastColumn="0" w:noHBand="0" w:noVBand="1"/>
      </w:tblPr>
      <w:tblGrid>
        <w:gridCol w:w="717"/>
        <w:gridCol w:w="1843"/>
        <w:gridCol w:w="2022"/>
        <w:gridCol w:w="2672"/>
        <w:gridCol w:w="2584"/>
      </w:tblGrid>
      <w:tr w:rsidR="00015DC4" w:rsidRPr="00915EF8" w:rsidTr="00915EF8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84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15EF8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7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915EF8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Նուվել Ֆարմա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71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2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37410</w:t>
            </w:r>
          </w:p>
        </w:tc>
      </w:tr>
      <w:tr w:rsidR="00015DC4" w:rsidRPr="00915EF8" w:rsidTr="00E022FB">
        <w:tc>
          <w:tcPr>
            <w:tcW w:w="191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Լարան արնեկանգ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402"/>
        <w:gridCol w:w="1932"/>
        <w:gridCol w:w="2553"/>
        <w:gridCol w:w="2468"/>
      </w:tblGrid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Լևոն և Լամարա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53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Ջերմաչափ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402"/>
        <w:gridCol w:w="1932"/>
        <w:gridCol w:w="2553"/>
        <w:gridCol w:w="2468"/>
      </w:tblGrid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E022FB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E022FB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0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6750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6900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54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ԷՍԳ էլեկտրոդ</w:t>
      </w:r>
    </w:p>
    <w:tbl>
      <w:tblPr>
        <w:tblStyle w:val="a4"/>
        <w:tblW w:w="9796" w:type="dxa"/>
        <w:tblInd w:w="0" w:type="dxa"/>
        <w:tblLook w:val="04A0" w:firstRow="1" w:lastRow="0" w:firstColumn="1" w:lastColumn="0" w:noHBand="0" w:noVBand="1"/>
      </w:tblPr>
      <w:tblGrid>
        <w:gridCol w:w="686"/>
        <w:gridCol w:w="2157"/>
        <w:gridCol w:w="1932"/>
        <w:gridCol w:w="2553"/>
        <w:gridCol w:w="2468"/>
      </w:tblGrid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15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5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5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Մարգ-Ֆարմացիա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5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5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E022FB" w:rsidRPr="00915EF8" w:rsidTr="00915EF8">
        <w:tc>
          <w:tcPr>
            <w:tcW w:w="686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57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E022FB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E022FB" w:rsidRPr="00915EF8" w:rsidRDefault="00E022FB">
            <w:pPr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32500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38000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Մարգ-Ֆարմացիա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38000</w:t>
            </w:r>
          </w:p>
        </w:tc>
      </w:tr>
    </w:tbl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55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Էլեկտրոսրտագրիչի ժապավեն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28"/>
        <w:gridCol w:w="1808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E022FB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E022FB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Մեդիտեք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60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proofErr w:type="gramStart"/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Գլխարկ կանացի բժշկ.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7333.33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7416.67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Մեդիտեք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10670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13400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61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Դիմակ բժշկական</w:t>
      </w:r>
    </w:p>
    <w:tbl>
      <w:tblPr>
        <w:tblStyle w:val="a4"/>
        <w:tblW w:w="10363" w:type="dxa"/>
        <w:tblInd w:w="0" w:type="dxa"/>
        <w:tblLook w:val="04A0" w:firstRow="1" w:lastRow="0" w:firstColumn="1" w:lastColumn="0" w:noHBand="0" w:noVBand="1"/>
      </w:tblPr>
      <w:tblGrid>
        <w:gridCol w:w="686"/>
        <w:gridCol w:w="2724"/>
        <w:gridCol w:w="1932"/>
        <w:gridCol w:w="2553"/>
        <w:gridCol w:w="2468"/>
      </w:tblGrid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14666.67</w:t>
            </w:r>
          </w:p>
        </w:tc>
      </w:tr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Մեդիտեք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16835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62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Բախիլ</w:t>
      </w:r>
    </w:p>
    <w:tbl>
      <w:tblPr>
        <w:tblStyle w:val="a4"/>
        <w:tblW w:w="10363" w:type="dxa"/>
        <w:tblInd w:w="0" w:type="dxa"/>
        <w:tblLook w:val="04A0" w:firstRow="1" w:lastRow="0" w:firstColumn="1" w:lastColumn="0" w:noHBand="0" w:noVBand="1"/>
      </w:tblPr>
      <w:tblGrid>
        <w:gridCol w:w="686"/>
        <w:gridCol w:w="2724"/>
        <w:gridCol w:w="1932"/>
        <w:gridCol w:w="2553"/>
        <w:gridCol w:w="2468"/>
      </w:tblGrid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53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68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686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24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32" w:type="dxa"/>
            <w:vAlign w:val="center"/>
          </w:tcPr>
          <w:p w:rsidR="00015DC4" w:rsidRPr="00915EF8" w:rsidRDefault="00DE4D73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3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015DC4" w:rsidRPr="00915EF8" w:rsidRDefault="00015DC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 Սոլյուշն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3E1044" w:rsidRPr="00915EF8" w:rsidTr="00915EF8">
        <w:tc>
          <w:tcPr>
            <w:tcW w:w="686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24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 ՍՊԸ</w:t>
            </w:r>
          </w:p>
        </w:tc>
        <w:tc>
          <w:tcPr>
            <w:tcW w:w="1932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1044" w:rsidRPr="00915EF8" w:rsidRDefault="003E1044" w:rsidP="00915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</w:tcPr>
          <w:p w:rsidR="003E1044" w:rsidRPr="00915EF8" w:rsidRDefault="003E1044" w:rsidP="00915EF8">
            <w:pPr>
              <w:spacing w:after="0"/>
              <w:rPr>
                <w:sz w:val="16"/>
                <w:szCs w:val="16"/>
              </w:rPr>
            </w:pP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915E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15EF8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8"/>
        <w:gridCol w:w="2595"/>
        <w:gridCol w:w="2638"/>
      </w:tblGrid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59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18750</w:t>
            </w:r>
          </w:p>
        </w:tc>
      </w:tr>
      <w:tr w:rsidR="00015DC4" w:rsidRPr="00915EF8" w:rsidTr="003E1044">
        <w:tc>
          <w:tcPr>
            <w:tcW w:w="191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59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8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65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Վիրահատական սավաններ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28333.33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66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Ավտոկլավի ինդիկատոր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Մեդիտեք ՍՊԸ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870</w:t>
            </w:r>
          </w:p>
        </w:tc>
      </w:tr>
      <w:tr w:rsidR="00015DC4" w:rsidRPr="00915EF8"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Չափաբաժին 67</w:t>
      </w: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Չոր օդային պահարանի (сухожар) ինդիկատոր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015DC4" w:rsidRPr="00915EF8" w:rsidTr="00915EF8">
        <w:tc>
          <w:tcPr>
            <w:tcW w:w="108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915EF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1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6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2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15DC4" w:rsidRPr="00915EF8" w:rsidTr="00915EF8">
        <w:tc>
          <w:tcPr>
            <w:tcW w:w="108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 ՍՊԸ</w:t>
            </w:r>
          </w:p>
        </w:tc>
        <w:tc>
          <w:tcPr>
            <w:tcW w:w="18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6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5DC4" w:rsidRPr="00915EF8" w:rsidTr="00915EF8">
        <w:tc>
          <w:tcPr>
            <w:tcW w:w="108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2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ՍՊԸ</w:t>
            </w:r>
          </w:p>
        </w:tc>
        <w:tc>
          <w:tcPr>
            <w:tcW w:w="1827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6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15DC4" w:rsidRPr="00915EF8" w:rsidTr="00915EF8">
        <w:tc>
          <w:tcPr>
            <w:tcW w:w="18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5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45DF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</w:t>
            </w: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15DC4" w:rsidRPr="00915EF8" w:rsidTr="00915EF8">
        <w:tc>
          <w:tcPr>
            <w:tcW w:w="18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Մեդիտեք ՍՊԸ</w:t>
            </w:r>
          </w:p>
        </w:tc>
        <w:tc>
          <w:tcPr>
            <w:tcW w:w="265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1160</w:t>
            </w:r>
          </w:p>
        </w:tc>
      </w:tr>
      <w:tr w:rsidR="00015DC4" w:rsidRPr="00915EF8" w:rsidTr="00915EF8">
        <w:tc>
          <w:tcPr>
            <w:tcW w:w="18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Խաչպար ՍՊԸ</w:t>
            </w:r>
          </w:p>
        </w:tc>
        <w:tc>
          <w:tcPr>
            <w:tcW w:w="2655" w:type="dxa"/>
            <w:vAlign w:val="center"/>
          </w:tcPr>
          <w:p w:rsidR="00015DC4" w:rsidRPr="00915EF8" w:rsidRDefault="00015DC4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015DC4" w:rsidRPr="00915EF8" w:rsidRDefault="00DE4D73" w:rsidP="007366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EF8">
              <w:rPr>
                <w:rFonts w:ascii="GHEA Grapalat" w:eastAsia="GHEA Grapalat" w:hAnsi="GHEA Grapalat" w:cs="GHEA Grapalat"/>
                <w:sz w:val="16"/>
                <w:szCs w:val="16"/>
              </w:rPr>
              <w:t>3600</w:t>
            </w:r>
          </w:p>
        </w:tc>
      </w:tr>
    </w:tbl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015DC4" w:rsidRPr="00915EF8" w:rsidRDefault="00DE4D73" w:rsidP="00736691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5DC4" w:rsidRPr="00915EF8" w:rsidRDefault="00015DC4" w:rsidP="00736691">
      <w:pPr>
        <w:spacing w:after="0" w:line="240" w:lineRule="auto"/>
        <w:jc w:val="center"/>
        <w:rPr>
          <w:sz w:val="16"/>
          <w:szCs w:val="16"/>
        </w:rPr>
      </w:pPr>
    </w:p>
    <w:p w:rsidR="00915EF8" w:rsidRPr="00915EF8" w:rsidRDefault="00915EF8" w:rsidP="00915EF8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 րդ օրացուցային օրը ներառյալ ընկած ժամանակահատվածը։ </w:t>
      </w:r>
    </w:p>
    <w:p w:rsidR="00915EF8" w:rsidRPr="00915EF8" w:rsidRDefault="00915EF8" w:rsidP="00915EF8">
      <w:pPr>
        <w:spacing w:after="0" w:line="240" w:lineRule="auto"/>
        <w:jc w:val="center"/>
        <w:rPr>
          <w:sz w:val="16"/>
          <w:szCs w:val="16"/>
        </w:rPr>
      </w:pPr>
    </w:p>
    <w:p w:rsidR="00915EF8" w:rsidRPr="00915EF8" w:rsidRDefault="00915EF8" w:rsidP="00915EF8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Pr="00915EF8">
        <w:rPr>
          <w:rFonts w:ascii="GHEA Grapalat" w:eastAsia="GHEA Grapalat" w:hAnsi="GHEA Grapalat" w:cs="GHEA Grapalat"/>
          <w:sz w:val="16"/>
          <w:szCs w:val="16"/>
          <w:lang w:val="ru-RU"/>
        </w:rPr>
        <w:t>Հասմիկ</w:t>
      </w:r>
      <w:r w:rsidRPr="00915EF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915EF8">
        <w:rPr>
          <w:rFonts w:ascii="GHEA Grapalat" w:eastAsia="GHEA Grapalat" w:hAnsi="GHEA Grapalat" w:cs="GHEA Grapalat"/>
          <w:sz w:val="16"/>
          <w:szCs w:val="16"/>
          <w:lang w:val="ru-RU"/>
        </w:rPr>
        <w:t>Հակոբյան</w:t>
      </w:r>
      <w:r w:rsidRPr="00915EF8">
        <w:rPr>
          <w:rFonts w:ascii="GHEA Grapalat" w:eastAsia="GHEA Grapalat" w:hAnsi="GHEA Grapalat" w:cs="GHEA Grapalat"/>
          <w:sz w:val="16"/>
          <w:szCs w:val="16"/>
        </w:rPr>
        <w:t>ին:</w:t>
      </w:r>
    </w:p>
    <w:p w:rsidR="00915EF8" w:rsidRPr="00915EF8" w:rsidRDefault="00915EF8" w:rsidP="00915EF8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Հեռախոս՝ +37410244974։</w:t>
      </w:r>
    </w:p>
    <w:p w:rsidR="00915EF8" w:rsidRPr="00915EF8" w:rsidRDefault="00915EF8" w:rsidP="00915EF8">
      <w:pPr>
        <w:spacing w:after="0" w:line="240" w:lineRule="auto"/>
        <w:jc w:val="center"/>
        <w:rPr>
          <w:sz w:val="16"/>
          <w:szCs w:val="16"/>
        </w:rPr>
      </w:pPr>
    </w:p>
    <w:p w:rsidR="00915EF8" w:rsidRPr="00915EF8" w:rsidRDefault="00915EF8" w:rsidP="00915EF8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Էլեկոտրանային փոստ՝ protender.itender@gmail.com։</w:t>
      </w:r>
    </w:p>
    <w:p w:rsidR="00915EF8" w:rsidRPr="00915EF8" w:rsidRDefault="00915EF8" w:rsidP="00915EF8">
      <w:pPr>
        <w:spacing w:after="0" w:line="240" w:lineRule="auto"/>
        <w:jc w:val="center"/>
        <w:rPr>
          <w:sz w:val="16"/>
          <w:szCs w:val="16"/>
        </w:rPr>
      </w:pPr>
    </w:p>
    <w:p w:rsidR="00915EF8" w:rsidRPr="00915EF8" w:rsidRDefault="00915EF8" w:rsidP="00915EF8">
      <w:pPr>
        <w:spacing w:after="0" w:line="240" w:lineRule="auto"/>
        <w:rPr>
          <w:sz w:val="16"/>
          <w:szCs w:val="16"/>
        </w:rPr>
      </w:pPr>
      <w:r w:rsidRPr="00915EF8">
        <w:rPr>
          <w:rFonts w:ascii="GHEA Grapalat" w:eastAsia="GHEA Grapalat" w:hAnsi="GHEA Grapalat" w:cs="GHEA Grapalat"/>
          <w:sz w:val="16"/>
          <w:szCs w:val="16"/>
        </w:rPr>
        <w:t>Պատվիրատու՝&lt;&lt;Քանաքեռ-Զեյթուն&gt;&gt; Ծննդատուն ՓԲԸ</w:t>
      </w:r>
    </w:p>
    <w:p w:rsidR="00015DC4" w:rsidRPr="00915EF8" w:rsidRDefault="00015DC4" w:rsidP="00915EF8">
      <w:pPr>
        <w:spacing w:after="0" w:line="240" w:lineRule="auto"/>
        <w:jc w:val="center"/>
        <w:rPr>
          <w:sz w:val="16"/>
          <w:szCs w:val="16"/>
        </w:rPr>
      </w:pPr>
    </w:p>
    <w:sectPr w:rsidR="00015DC4" w:rsidRPr="00915EF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C4"/>
    <w:rsid w:val="00015DC4"/>
    <w:rsid w:val="003E1044"/>
    <w:rsid w:val="00736691"/>
    <w:rsid w:val="00915EF8"/>
    <w:rsid w:val="00996CEF"/>
    <w:rsid w:val="00A6678F"/>
    <w:rsid w:val="00B45DFD"/>
    <w:rsid w:val="00DE4D73"/>
    <w:rsid w:val="00E0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6380</Words>
  <Characters>36372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2019-03-29T09:44:00Z</dcterms:created>
  <dcterms:modified xsi:type="dcterms:W3CDTF">2019-03-29T10:39:00Z</dcterms:modified>
</cp:coreProperties>
</file>