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en-US" w:eastAsia="ru-RU"/>
        </w:rPr>
      </w:pPr>
    </w:p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en-US" w:eastAsia="ru-RU"/>
        </w:rPr>
      </w:pPr>
    </w:p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1358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ED4ECA" w:rsidRPr="00813586" w:rsidRDefault="00ED4ECA" w:rsidP="00813586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1358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</w:pPr>
      <w:proofErr w:type="spellStart"/>
      <w:r w:rsidRPr="00813586">
        <w:rPr>
          <w:rFonts w:ascii="GHEA Grapalat" w:eastAsia="Times New Roman" w:hAnsi="GHEA Grapalat" w:cs="Sylfaen"/>
          <w:sz w:val="16"/>
          <w:szCs w:val="16"/>
          <w:lang w:val="en-US" w:eastAsia="ru-RU"/>
        </w:rPr>
        <w:t>Ապարանի</w:t>
      </w:r>
      <w:proofErr w:type="spellEnd"/>
      <w:r w:rsidRPr="00813586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proofErr w:type="spellStart"/>
      <w:proofErr w:type="gramStart"/>
      <w:r w:rsidRPr="00813586">
        <w:rPr>
          <w:rFonts w:ascii="GHEA Grapalat" w:eastAsia="Times New Roman" w:hAnsi="GHEA Grapalat" w:cs="Sylfaen"/>
          <w:sz w:val="16"/>
          <w:szCs w:val="16"/>
          <w:lang w:val="en-US" w:eastAsia="ru-RU"/>
        </w:rPr>
        <w:t>համայնքը</w:t>
      </w:r>
      <w:proofErr w:type="spellEnd"/>
      <w:r w:rsidRPr="0081358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ս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en-US" w:eastAsia="ru-RU"/>
        </w:rPr>
        <w:t>տորև</w:t>
      </w:r>
      <w:proofErr w:type="gramEnd"/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en-US" w:eastAsia="ru-RU"/>
        </w:rPr>
        <w:t>ներկայացնում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en-US" w:eastAsia="ru-RU"/>
        </w:rPr>
        <w:t>է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en-US" w:eastAsia="ru-RU"/>
        </w:rPr>
        <w:t>իր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en-US" w:eastAsia="ru-RU"/>
        </w:rPr>
        <w:t>կարիքների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en-US" w:eastAsia="ru-RU"/>
        </w:rPr>
        <w:t>համար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փողոցների լուսավորության համար  ջահերի </w:t>
      </w:r>
      <w:r w:rsidRPr="00813586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ձեռքբերման նպատակով </w:t>
      </w:r>
      <w:r w:rsidRPr="0081358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կազմակերպված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Sylfaen"/>
          <w:sz w:val="16"/>
          <w:szCs w:val="16"/>
          <w:lang w:eastAsia="ru-RU"/>
        </w:rPr>
        <w:t>ՀՀ</w:t>
      </w:r>
      <w:r w:rsidRPr="00813586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Pr="00813586">
        <w:rPr>
          <w:rFonts w:ascii="GHEA Grapalat" w:eastAsia="Times New Roman" w:hAnsi="GHEA Grapalat" w:cs="Sylfaen"/>
          <w:sz w:val="16"/>
          <w:szCs w:val="16"/>
          <w:lang w:eastAsia="ru-RU"/>
        </w:rPr>
        <w:t>ԱՄ</w:t>
      </w:r>
      <w:r w:rsidRPr="00813586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Pr="00813586">
        <w:rPr>
          <w:rFonts w:ascii="GHEA Grapalat" w:eastAsia="Times New Roman" w:hAnsi="GHEA Grapalat" w:cs="Sylfaen"/>
          <w:sz w:val="16"/>
          <w:szCs w:val="16"/>
          <w:lang w:eastAsia="ru-RU"/>
        </w:rPr>
        <w:t>ԱՀ</w:t>
      </w:r>
      <w:r w:rsidRPr="00813586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Pr="00813586">
        <w:rPr>
          <w:rFonts w:ascii="GHEA Grapalat" w:eastAsia="Times New Roman" w:hAnsi="GHEA Grapalat" w:cs="Sylfaen"/>
          <w:sz w:val="16"/>
          <w:szCs w:val="16"/>
          <w:lang w:eastAsia="ru-RU"/>
        </w:rPr>
        <w:t>ԷԱՃԱՊՁԲ</w:t>
      </w:r>
      <w:r w:rsidRPr="0081358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-104/25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ծածկագրով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գնման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ընթացակարգի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արդյունքում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af-ZA" w:eastAsia="ru-RU"/>
        </w:rPr>
        <w:t xml:space="preserve">2025 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hy-AM" w:eastAsia="ru-RU"/>
        </w:rPr>
        <w:t>թվականի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en-US" w:eastAsia="ru-RU"/>
        </w:rPr>
        <w:t>հոկտեմբեր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en-US" w:eastAsia="ru-RU"/>
        </w:rPr>
        <w:t>ի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af-ZA" w:eastAsia="ru-RU"/>
        </w:rPr>
        <w:t>31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af-ZA" w:eastAsia="ru-RU"/>
        </w:rPr>
        <w:t>-</w:t>
      </w:r>
      <w:r w:rsidRPr="00813586">
        <w:rPr>
          <w:rFonts w:ascii="GHEA Grapalat" w:eastAsia="Times New Roman" w:hAnsi="GHEA Grapalat" w:cs="Arial"/>
          <w:bCs/>
          <w:noProof/>
          <w:sz w:val="16"/>
          <w:szCs w:val="16"/>
          <w:lang w:val="hy-AM" w:eastAsia="ru-RU"/>
        </w:rPr>
        <w:t>ին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կնքված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N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ՀՀ-ԱՄ-ԱՀ-ԷԱՃԱՊՁԲ-104/25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ծածկագրով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պայմանագրի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մասին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 xml:space="preserve"> 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hy-AM" w:eastAsia="ru-RU"/>
        </w:rPr>
        <w:t>տեղեկատվությունը</w:t>
      </w:r>
      <w:r w:rsidRPr="00813586">
        <w:rPr>
          <w:rFonts w:ascii="GHEA Grapalat" w:eastAsia="Times New Roman" w:hAnsi="GHEA Grapalat" w:cs="Arial"/>
          <w:bCs/>
          <w:noProof/>
          <w:color w:val="000000"/>
          <w:sz w:val="16"/>
          <w:szCs w:val="16"/>
          <w:lang w:val="af-ZA" w:eastAsia="ru-RU"/>
        </w:rPr>
        <w:t>`</w:t>
      </w:r>
    </w:p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35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88"/>
        <w:gridCol w:w="290"/>
        <w:gridCol w:w="173"/>
        <w:gridCol w:w="762"/>
        <w:gridCol w:w="713"/>
        <w:gridCol w:w="126"/>
        <w:gridCol w:w="425"/>
        <w:gridCol w:w="20"/>
        <w:gridCol w:w="128"/>
        <w:gridCol w:w="439"/>
        <w:gridCol w:w="285"/>
        <w:gridCol w:w="32"/>
        <w:gridCol w:w="107"/>
        <w:gridCol w:w="422"/>
        <w:gridCol w:w="292"/>
        <w:gridCol w:w="134"/>
        <w:gridCol w:w="49"/>
        <w:gridCol w:w="127"/>
        <w:gridCol w:w="292"/>
        <w:gridCol w:w="195"/>
        <w:gridCol w:w="171"/>
        <w:gridCol w:w="24"/>
        <w:gridCol w:w="276"/>
        <w:gridCol w:w="122"/>
        <w:gridCol w:w="55"/>
        <w:gridCol w:w="625"/>
        <w:gridCol w:w="310"/>
        <w:gridCol w:w="32"/>
        <w:gridCol w:w="134"/>
        <w:gridCol w:w="247"/>
        <w:gridCol w:w="276"/>
        <w:gridCol w:w="63"/>
        <w:gridCol w:w="238"/>
        <w:gridCol w:w="298"/>
        <w:gridCol w:w="159"/>
        <w:gridCol w:w="43"/>
        <w:gridCol w:w="38"/>
        <w:gridCol w:w="57"/>
        <w:gridCol w:w="305"/>
        <w:gridCol w:w="139"/>
        <w:gridCol w:w="454"/>
        <w:gridCol w:w="84"/>
        <w:gridCol w:w="156"/>
        <w:gridCol w:w="435"/>
        <w:gridCol w:w="25"/>
        <w:gridCol w:w="24"/>
        <w:gridCol w:w="934"/>
      </w:tblGrid>
      <w:tr w:rsidR="00ED4ECA" w:rsidRPr="00813586" w:rsidTr="00ED4ECA">
        <w:trPr>
          <w:trHeight w:val="146"/>
        </w:trPr>
        <w:tc>
          <w:tcPr>
            <w:tcW w:w="429" w:type="dxa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923" w:type="dxa"/>
            <w:gridSpan w:val="47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առարկայի</w:t>
            </w:r>
            <w:proofErr w:type="spellEnd"/>
          </w:p>
        </w:tc>
      </w:tr>
      <w:tr w:rsidR="00102FDF" w:rsidRPr="00813586" w:rsidTr="00ED4ECA">
        <w:trPr>
          <w:trHeight w:val="110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Անվանումը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՝</w:t>
            </w:r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նախագծա-նախահաշվային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փաստաթղթերի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փորձաքննության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ծառայություններ</w:t>
            </w:r>
            <w:proofErr w:type="spellEnd"/>
          </w:p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չափ-ման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138" w:type="dxa"/>
            <w:gridSpan w:val="5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քանակը</w:t>
            </w:r>
            <w:proofErr w:type="spellEnd"/>
          </w:p>
        </w:tc>
        <w:tc>
          <w:tcPr>
            <w:tcW w:w="2130" w:type="dxa"/>
            <w:gridSpan w:val="12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նախահաշվային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գինը</w:t>
            </w:r>
            <w:proofErr w:type="spellEnd"/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694" w:type="dxa"/>
            <w:gridSpan w:val="12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ED4ECA" w:rsidRPr="00813586" w:rsidTr="00ED4ECA">
        <w:trPr>
          <w:trHeight w:val="175"/>
        </w:trPr>
        <w:tc>
          <w:tcPr>
            <w:tcW w:w="429" w:type="dxa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71" w:type="dxa"/>
            <w:gridSpan w:val="3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12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/ՀՀ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12"/>
            <w:vMerge/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rPr>
          <w:trHeight w:val="1105"/>
        </w:trPr>
        <w:tc>
          <w:tcPr>
            <w:tcW w:w="4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9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rPr>
          <w:trHeight w:val="1139"/>
        </w:trPr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13586">
              <w:rPr>
                <w:rFonts w:ascii="GHEA Grapalat" w:hAnsi="GHEA Grapalat" w:cs="GHEA Grapalat"/>
                <w:sz w:val="16"/>
                <w:szCs w:val="16"/>
                <w:lang w:val="en-US"/>
              </w:rPr>
              <w:t>ջահերի</w:t>
            </w:r>
            <w:proofErr w:type="spellEnd"/>
            <w:r w:rsidRPr="00813586">
              <w:rPr>
                <w:rFonts w:ascii="GHEA Grapalat" w:hAnsi="GHEA Grapalat" w:cs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 w:cs="GHEA Grapalat"/>
                <w:sz w:val="16"/>
                <w:szCs w:val="16"/>
                <w:lang w:val="en-US"/>
              </w:rPr>
              <w:t>ձ</w:t>
            </w:r>
            <w:r w:rsidRPr="00813586">
              <w:rPr>
                <w:rFonts w:ascii="GHEA Grapalat" w:hAnsi="GHEA Grapalat" w:cs="GHEA Grapalat"/>
                <w:sz w:val="16"/>
                <w:szCs w:val="16"/>
                <w:lang w:val="en-US"/>
              </w:rPr>
              <w:t>եռքբերում</w:t>
            </w:r>
            <w:proofErr w:type="spellEnd"/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5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37500000</w:t>
            </w:r>
          </w:p>
        </w:tc>
        <w:tc>
          <w:tcPr>
            <w:tcW w:w="99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37500000</w:t>
            </w:r>
          </w:p>
        </w:tc>
        <w:tc>
          <w:tcPr>
            <w:tcW w:w="28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Հենասյուն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չորսը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լուսամփոփերով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բարձրությունը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6500մմ՝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նախատեսված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փողոցների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հրապարակների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լուսավորությունն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ապահովելու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տեղադրված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իրարից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հավասար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90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աստիճան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անկյամբ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բաժանված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թևերի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վրա:Լուսամփոփերը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սինթետիկ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ապակյա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(оргстекло),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չափերը,ձուլվածքները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զարդանախշերը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տեսքը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նկարի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գծագրերի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շեղումը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± 3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տոկոս:Հենասյունները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մետաղական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մասերից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թուջե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այլումինե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ձուլվածքներով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Հիմնական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կրող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խողովակներ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133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108մմ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տրամագծերով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3-4մմ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հստությամբ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հիմքի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մասը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թիթեղից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20մմ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հաստությամբ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500մմ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տրամագծով,որը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ամրացվում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շինարարական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ամրաններից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պատրաստված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գծագրի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),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նախօրոք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բետոնացված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հիմքի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կոնստրուկցիայի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(закладной):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Ամրանների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տրամագիծը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20-24մմ է: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Լուսամփոփի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թևերը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իր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գեղարվեստական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ձուլվածքով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զարդանախշերով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բոլոր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ձուլվածքներով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հավաքվում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կրող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խողովակների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Չորսը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լուսամփոփերով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հավաքելուց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հետո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մոնտաժվում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էլեկտրական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սխեմա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այլումինե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լուսատուի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առանձին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մալուխով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տալով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հնարավորություն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լույսերը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միացնել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անհրաժեշտ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քանակի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խմբավորման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գույնը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համաձայնեցնել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Պատվիրատուի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Առաջացած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անհամապատասխանությունները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փոփոխությունները,տեխնիկական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հարցերը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քննարկվում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համաձայնեցվում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Պատվիրատուի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հետ:Հենասյունը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պետք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պատրաստված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լինի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համաձայն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գծագրերի,ձուլված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լինեն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բոլոր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զարդանախշերը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թուջից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այլումինից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Տեղափոխումը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տեղադրումը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կատարվում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Վաճառողի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կողմից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սեփական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միջոցների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հաշվին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Երաշխիքային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ժամկետ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սահմանվում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ապրանքը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հանձման-ընդունման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ակտի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ստորագրման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օրվանից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հաշված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365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օրացուցային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</w:t>
            </w:r>
            <w:proofErr w:type="spellEnd"/>
          </w:p>
        </w:tc>
        <w:tc>
          <w:tcPr>
            <w:tcW w:w="269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Հենասյուն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չորսը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լուսամփոփերով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բարձրությունը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6500մմ՝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նախատեսված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փողոցների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հրապարակների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լուսավորությունն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ապահովելու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տեղադրված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իրարից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հավասար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90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աստիճան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անկյամբ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բաժանված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թևերի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վրա:Լուսամփոփերը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սինթետիկ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ապակյա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(оргстекло),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չափերը,ձուլվածքները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զարդանախշերը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տեսքը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նկարի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գծագրերի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շեղումը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± 3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տոկոս:Հենասյունները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մետաղական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մասերից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թուջե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այլումինե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ձուլվածքներով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Հիմնական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կրող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խողովակներ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133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108մմ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տրամագծերով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3-4մմ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հստությամբ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հիմքի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մասը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թիթեղից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20մմ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հաստությամբ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500մմ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տրամագծով,որը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ամրացվում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շինարարական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ամրաններից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պատրաստված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գծագրի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),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նախօրոք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բետոնացված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հիմքի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կոնստրուկցիայի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(закладной):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Ամրանների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տրամագիծը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20-24մմ է: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Լուսամփոփի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թևերը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իր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գեղարվեստական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ձուլվածքով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զարդանախշերով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բոլոր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ձուլվածքներով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հավաքվում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կրող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պողպատյա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խողովակների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վրա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Չորսը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լուսամփոփերով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հավաքելուց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հետո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մոնտաժվում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էլեկտրական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սխեմա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այլումինե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լուսատուի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առանձին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մալուխով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տալով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հնարավորություն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լույսերը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միացնել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անհրաժեշտ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քանակի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խմբավորման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Հենասյան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գույնը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համաձայնեցնել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Պատվիրատուի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Առաջացած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անհամապատասխանությունները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փոփոխությունները,տեխնիկական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հարցերը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քննարկվում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համաձայնեցվում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Պատվիրատուի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հետ:Հենասյունը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պետք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պատրաստված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լինի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համաձայն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գծագրերի,ձուլված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լինեն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բոլոր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զարդանախշերը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թուջից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այլումինից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Տեղափոխումը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տեղադրումը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կատարվում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Վաճառողի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կողմից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սեփական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միջոցների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հաշվին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Երաշխիքային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ժամկետ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սահմանվում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ապրանքը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հանձման-ընդունման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ակտի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ստորագրման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օրվանից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հաշված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365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օրացուցային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</w:t>
            </w:r>
            <w:proofErr w:type="spellEnd"/>
          </w:p>
        </w:tc>
      </w:tr>
      <w:tr w:rsidR="00ED4ECA" w:rsidRPr="00813586" w:rsidTr="008C622E">
        <w:trPr>
          <w:trHeight w:val="169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D4ECA" w:rsidRPr="00813586" w:rsidTr="00ED4ECA">
        <w:trPr>
          <w:trHeight w:val="137"/>
        </w:trPr>
        <w:tc>
          <w:tcPr>
            <w:tcW w:w="50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ընտրության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հիմնավորումը</w:t>
            </w:r>
            <w:proofErr w:type="spellEnd"/>
          </w:p>
        </w:tc>
        <w:tc>
          <w:tcPr>
            <w:tcW w:w="63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ՀՀ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օրենքի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40-րդ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հոդված</w:t>
            </w:r>
            <w:proofErr w:type="spellEnd"/>
          </w:p>
        </w:tc>
      </w:tr>
      <w:tr w:rsidR="00ED4ECA" w:rsidRPr="00813586" w:rsidTr="008C622E">
        <w:trPr>
          <w:trHeight w:val="196"/>
        </w:trPr>
        <w:tc>
          <w:tcPr>
            <w:tcW w:w="1135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8C62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5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Բաժին</w:t>
            </w:r>
            <w:proofErr w:type="spellEnd"/>
          </w:p>
        </w:tc>
        <w:tc>
          <w:tcPr>
            <w:tcW w:w="16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Խումբ</w:t>
            </w:r>
            <w:proofErr w:type="spellEnd"/>
          </w:p>
        </w:tc>
        <w:tc>
          <w:tcPr>
            <w:tcW w:w="27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Ծրագիր</w:t>
            </w:r>
            <w:proofErr w:type="spellEnd"/>
          </w:p>
        </w:tc>
        <w:tc>
          <w:tcPr>
            <w:tcW w:w="1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Բյուջե</w:t>
            </w:r>
            <w:proofErr w:type="spellEnd"/>
          </w:p>
        </w:tc>
        <w:tc>
          <w:tcPr>
            <w:tcW w:w="1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7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6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7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8C62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5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2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հրապարակելու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7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25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.0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9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.2025թ.</w:t>
            </w: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0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րավերում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կատարված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փոփոխություններ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ի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փոփոխություն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կատարվել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</w:t>
            </w: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0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37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0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Հրավերի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վերաբերյալ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պարզաբանումների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Հարցարդման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Պարզաբանման</w:t>
            </w:r>
            <w:proofErr w:type="spellEnd"/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</w:trPr>
        <w:tc>
          <w:tcPr>
            <w:tcW w:w="690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2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ստացվել</w:t>
            </w:r>
            <w:proofErr w:type="spellEnd"/>
          </w:p>
        </w:tc>
      </w:tr>
      <w:tr w:rsidR="00ED4ECA" w:rsidRPr="00813586" w:rsidTr="008C622E">
        <w:trPr>
          <w:trHeight w:val="54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rPr>
          <w:trHeight w:val="40"/>
        </w:trPr>
        <w:tc>
          <w:tcPr>
            <w:tcW w:w="907" w:type="dxa"/>
            <w:gridSpan w:val="3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Չ/Հ</w:t>
            </w:r>
          </w:p>
        </w:tc>
        <w:tc>
          <w:tcPr>
            <w:tcW w:w="3632" w:type="dxa"/>
            <w:gridSpan w:val="12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13" w:type="dxa"/>
            <w:gridSpan w:val="33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Յուրաքանչյուր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հ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այտով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ինը</w:t>
            </w:r>
            <w:proofErr w:type="spellEnd"/>
          </w:p>
        </w:tc>
      </w:tr>
      <w:tr w:rsidR="00ED4ECA" w:rsidRPr="00813586" w:rsidTr="00ED4ECA">
        <w:trPr>
          <w:trHeight w:val="213"/>
        </w:trPr>
        <w:tc>
          <w:tcPr>
            <w:tcW w:w="907" w:type="dxa"/>
            <w:gridSpan w:val="3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632" w:type="dxa"/>
            <w:gridSpan w:val="12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813" w:type="dxa"/>
            <w:gridSpan w:val="33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ՀՀ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ED4ECA" w:rsidRPr="00813586" w:rsidTr="00ED4ECA">
        <w:trPr>
          <w:trHeight w:val="137"/>
        </w:trPr>
        <w:tc>
          <w:tcPr>
            <w:tcW w:w="907" w:type="dxa"/>
            <w:gridSpan w:val="3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632" w:type="dxa"/>
            <w:gridSpan w:val="12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Գինն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առանց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ԱԱՀ</w:t>
            </w:r>
          </w:p>
        </w:tc>
        <w:tc>
          <w:tcPr>
            <w:tcW w:w="18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ED4ECA" w:rsidRPr="00813586" w:rsidTr="00ED4ECA">
        <w:trPr>
          <w:trHeight w:val="137"/>
        </w:trPr>
        <w:tc>
          <w:tcPr>
            <w:tcW w:w="9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63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9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102FDF" w:rsidRPr="00813586" w:rsidTr="00ED4ECA">
        <w:trPr>
          <w:cantSplit/>
          <w:trHeight w:val="196"/>
        </w:trPr>
        <w:tc>
          <w:tcPr>
            <w:tcW w:w="907" w:type="dxa"/>
            <w:gridSpan w:val="3"/>
            <w:shd w:val="clear" w:color="auto" w:fill="auto"/>
          </w:tcPr>
          <w:p w:rsidR="00102FDF" w:rsidRPr="00813586" w:rsidRDefault="00102FDF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632" w:type="dxa"/>
            <w:gridSpan w:val="12"/>
            <w:shd w:val="clear" w:color="auto" w:fill="auto"/>
          </w:tcPr>
          <w:p w:rsidR="00102FDF" w:rsidRPr="00813586" w:rsidRDefault="00102FDF" w:rsidP="008135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«ՊՐՈ ՇԻՆ» ՍՊԸ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31250000 AMD</w:t>
            </w:r>
          </w:p>
        </w:tc>
        <w:tc>
          <w:tcPr>
            <w:tcW w:w="2400" w:type="dxa"/>
            <w:gridSpan w:val="11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20 %</w:t>
            </w:r>
          </w:p>
        </w:tc>
        <w:tc>
          <w:tcPr>
            <w:tcW w:w="2853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37500000.00 AMD</w:t>
            </w:r>
          </w:p>
        </w:tc>
      </w:tr>
      <w:tr w:rsidR="00102FDF" w:rsidRPr="00813586" w:rsidTr="00ED4ECA">
        <w:trPr>
          <w:cantSplit/>
          <w:trHeight w:val="196"/>
        </w:trPr>
        <w:tc>
          <w:tcPr>
            <w:tcW w:w="907" w:type="dxa"/>
            <w:gridSpan w:val="3"/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  <w:lang w:val="en-US"/>
              </w:rPr>
            </w:pPr>
            <w:r w:rsidRPr="0081358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632" w:type="dxa"/>
            <w:gridSpan w:val="12"/>
            <w:shd w:val="clear" w:color="auto" w:fill="auto"/>
          </w:tcPr>
          <w:p w:rsidR="00102FDF" w:rsidRPr="00813586" w:rsidRDefault="00102FDF" w:rsidP="008135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ՄԽԻԹԱՐՅԱՆՍ ՊԼՅՈՒՍ ԳՐՈՒՊ ՍՊԸ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350000000 AMD</w:t>
            </w:r>
          </w:p>
        </w:tc>
        <w:tc>
          <w:tcPr>
            <w:tcW w:w="2400" w:type="dxa"/>
            <w:gridSpan w:val="11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20 %</w:t>
            </w:r>
          </w:p>
        </w:tc>
        <w:tc>
          <w:tcPr>
            <w:tcW w:w="2853" w:type="dxa"/>
            <w:gridSpan w:val="13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420000000.00 AMD</w:t>
            </w:r>
          </w:p>
        </w:tc>
      </w:tr>
      <w:tr w:rsidR="00102FDF" w:rsidRPr="00813586" w:rsidTr="00ED4ECA">
        <w:trPr>
          <w:cantSplit/>
          <w:trHeight w:val="196"/>
        </w:trPr>
        <w:tc>
          <w:tcPr>
            <w:tcW w:w="907" w:type="dxa"/>
            <w:gridSpan w:val="3"/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  <w:lang w:val="en-US"/>
              </w:rPr>
            </w:pPr>
            <w:r w:rsidRPr="0081358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632" w:type="dxa"/>
            <w:gridSpan w:val="12"/>
            <w:shd w:val="clear" w:color="auto" w:fill="auto"/>
          </w:tcPr>
          <w:p w:rsidR="00102FDF" w:rsidRPr="00813586" w:rsidRDefault="00102FDF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6"/>
                <w:szCs w:val="16"/>
                <w:lang w:val="hy-AM" w:eastAsia="ru-RU" w:bidi="ar-IQ"/>
              </w:rPr>
            </w:pPr>
            <w:r w:rsidRPr="00813586">
              <w:rPr>
                <w:rFonts w:ascii="GHEA Grapalat" w:eastAsia="Times New Roman" w:hAnsi="GHEA Grapalat" w:cs="Arial"/>
                <w:noProof/>
                <w:color w:val="2C2D2E"/>
                <w:sz w:val="16"/>
                <w:szCs w:val="16"/>
                <w:lang w:val="hy-AM" w:eastAsia="ru-RU" w:bidi="ar-IQ"/>
              </w:rPr>
              <w:t>ՏԻԳՐԱՆ ԿԱՐԱԽԱՆՅԱՆ ԱՐՏՅՈՄԻ Ա/Ձ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800000000 AMD</w:t>
            </w:r>
          </w:p>
        </w:tc>
        <w:tc>
          <w:tcPr>
            <w:tcW w:w="2400" w:type="dxa"/>
            <w:gridSpan w:val="11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0 %</w:t>
            </w:r>
          </w:p>
        </w:tc>
        <w:tc>
          <w:tcPr>
            <w:tcW w:w="2853" w:type="dxa"/>
            <w:gridSpan w:val="13"/>
            <w:shd w:val="clear" w:color="auto" w:fill="auto"/>
            <w:vAlign w:val="center"/>
          </w:tcPr>
          <w:p w:rsidR="00102FDF" w:rsidRPr="00813586" w:rsidRDefault="00102FDF" w:rsidP="0081358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3586">
              <w:rPr>
                <w:rFonts w:ascii="GHEA Grapalat" w:hAnsi="GHEA Grapalat"/>
                <w:sz w:val="16"/>
                <w:szCs w:val="16"/>
              </w:rPr>
              <w:t>800000000.00 AMD</w:t>
            </w:r>
          </w:p>
        </w:tc>
      </w:tr>
      <w:tr w:rsidR="00ED4ECA" w:rsidRPr="00813586" w:rsidTr="00ED4ECA">
        <w:trPr>
          <w:trHeight w:val="290"/>
        </w:trPr>
        <w:tc>
          <w:tcPr>
            <w:tcW w:w="32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0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`</w:t>
            </w:r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8C622E">
        <w:tc>
          <w:tcPr>
            <w:tcW w:w="1135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D4ECA" w:rsidRPr="00813586" w:rsidTr="00ED4ECA">
        <w:tc>
          <w:tcPr>
            <w:tcW w:w="617" w:type="dxa"/>
            <w:gridSpan w:val="2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89" w:type="dxa"/>
            <w:gridSpan w:val="6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2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բավարար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ED4ECA" w:rsidRPr="00813586" w:rsidTr="00ED4ECA">
        <w:tc>
          <w:tcPr>
            <w:tcW w:w="6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Ծրարը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կազմելու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և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ներկա-յացնելու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համա-պատաս-խանութ-յունը</w:t>
            </w:r>
            <w:proofErr w:type="spellEnd"/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Հրավերով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պա-հանջվող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փաստաթղթերի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Առաջարկած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գնման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առարկայի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տեխնիկա-կան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բնութագրերի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Մասնա-գիտա-կան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գոր-ծունեութ-յան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համապատասխանություն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նախատեսված</w:t>
            </w:r>
            <w:proofErr w:type="spellEnd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Մասնա-գիտա-կան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Ֆինա-նսական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</w:t>
            </w:r>
            <w:proofErr w:type="spellEnd"/>
          </w:p>
        </w:tc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Տեխնի-կական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Աշխա-տանքա-յին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Գնային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առաջարկ</w:t>
            </w:r>
            <w:proofErr w:type="spellEnd"/>
          </w:p>
        </w:tc>
      </w:tr>
      <w:tr w:rsidR="00ED4ECA" w:rsidRPr="00813586" w:rsidTr="00ED4ECA"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24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ՄԽԻԹԱՐՅԱՆՍ ՊԼՅՈՒՍ ԳՐՈՒՊ 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</w:tr>
      <w:tr w:rsidR="00102FDF" w:rsidRPr="00813586" w:rsidTr="00ED4ECA"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4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ՏԻԳՐԱՆ ԿԱՐԱԽԱՆՅԱՆ ԱՐՏՅՈՄԻ Ա/Ձ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102FDF" w:rsidRPr="00813586" w:rsidRDefault="00102FDF" w:rsidP="00813586">
            <w:pPr>
              <w:jc w:val="center"/>
              <w:rPr>
                <w:sz w:val="16"/>
                <w:szCs w:val="16"/>
              </w:rPr>
            </w:pPr>
            <w:proofErr w:type="spellStart"/>
            <w:r w:rsidRPr="008135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</w:p>
        </w:tc>
      </w:tr>
      <w:tr w:rsidR="00ED4ECA" w:rsidRPr="00813586" w:rsidTr="00ED4ECA">
        <w:trPr>
          <w:trHeight w:val="344"/>
        </w:trPr>
        <w:tc>
          <w:tcPr>
            <w:tcW w:w="2681" w:type="dxa"/>
            <w:gridSpan w:val="7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Հայտերի</w:t>
            </w:r>
            <w:proofErr w:type="spellEnd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մերժման</w:t>
            </w:r>
            <w:proofErr w:type="spellEnd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հիմքեր</w:t>
            </w:r>
            <w:proofErr w:type="spellEnd"/>
            <w:r w:rsidRPr="00813586">
              <w:rPr>
                <w:rFonts w:ascii="GHEA Grapalat" w:eastAsia="Times New Roman" w:hAnsi="GHEA Grapalat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ED4ECA" w:rsidRPr="00813586" w:rsidTr="00ED4ECA">
        <w:trPr>
          <w:trHeight w:val="344"/>
        </w:trPr>
        <w:tc>
          <w:tcPr>
            <w:tcW w:w="2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մերժված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հայտեր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չեն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եղել</w:t>
            </w:r>
            <w:proofErr w:type="spellEnd"/>
          </w:p>
        </w:tc>
      </w:tr>
      <w:tr w:rsidR="00ED4ECA" w:rsidRPr="00813586" w:rsidTr="008C622E">
        <w:trPr>
          <w:trHeight w:val="289"/>
        </w:trPr>
        <w:tc>
          <w:tcPr>
            <w:tcW w:w="1135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rPr>
          <w:trHeight w:val="346"/>
        </w:trPr>
        <w:tc>
          <w:tcPr>
            <w:tcW w:w="56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որոշման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7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</w:t>
            </w:r>
            <w:r w:rsidR="00102FDF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7.10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.2025թ..</w:t>
            </w:r>
          </w:p>
        </w:tc>
      </w:tr>
      <w:tr w:rsidR="00ED4ECA" w:rsidRPr="00813586" w:rsidTr="00ED4ECA">
        <w:trPr>
          <w:trHeight w:val="92"/>
        </w:trPr>
        <w:tc>
          <w:tcPr>
            <w:tcW w:w="5628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սկիզբ</w:t>
            </w:r>
            <w:proofErr w:type="spellEnd"/>
          </w:p>
        </w:tc>
        <w:tc>
          <w:tcPr>
            <w:tcW w:w="2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ավարտ</w:t>
            </w:r>
            <w:proofErr w:type="spellEnd"/>
          </w:p>
        </w:tc>
      </w:tr>
      <w:tr w:rsidR="00ED4ECA" w:rsidRPr="00813586" w:rsidTr="00ED4ECA">
        <w:trPr>
          <w:trHeight w:val="92"/>
        </w:trPr>
        <w:tc>
          <w:tcPr>
            <w:tcW w:w="5628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724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0</w:t>
            </w:r>
            <w:r w:rsidR="00102FDF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7</w:t>
            </w:r>
            <w:proofErr w:type="gramStart"/>
            <w:r w:rsidR="00102FDF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</w:t>
            </w:r>
            <w:r w:rsidR="00102FDF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10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,2025թ</w:t>
            </w:r>
            <w:proofErr w:type="gram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.                                                  </w:t>
            </w:r>
            <w:r w:rsidR="00102FDF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17.10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.2025թ.</w:t>
            </w:r>
          </w:p>
        </w:tc>
      </w:tr>
      <w:tr w:rsidR="00ED4ECA" w:rsidRPr="00813586" w:rsidTr="00ED4ECA">
        <w:trPr>
          <w:trHeight w:val="344"/>
        </w:trPr>
        <w:tc>
          <w:tcPr>
            <w:tcW w:w="562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24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D4ECA" w:rsidRPr="00813586" w:rsidRDefault="00102FDF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23</w:t>
            </w:r>
            <w:r w:rsidR="00ED4ECA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10</w:t>
            </w:r>
            <w:r w:rsidR="00ED4ECA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.2025թ..</w:t>
            </w:r>
          </w:p>
        </w:tc>
      </w:tr>
      <w:tr w:rsidR="00ED4ECA" w:rsidRPr="00813586" w:rsidTr="00ED4ECA">
        <w:trPr>
          <w:trHeight w:val="344"/>
        </w:trPr>
        <w:tc>
          <w:tcPr>
            <w:tcW w:w="5628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24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D4ECA" w:rsidRPr="00813586" w:rsidRDefault="00102FDF" w:rsidP="0081358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29</w:t>
            </w:r>
            <w:r w:rsidR="00ED4ECA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10</w:t>
            </w:r>
            <w:r w:rsidR="00ED4ECA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.2025թ..</w:t>
            </w:r>
          </w:p>
        </w:tc>
      </w:tr>
      <w:tr w:rsidR="00ED4ECA" w:rsidRPr="00813586" w:rsidTr="00ED4ECA">
        <w:trPr>
          <w:trHeight w:val="344"/>
        </w:trPr>
        <w:tc>
          <w:tcPr>
            <w:tcW w:w="5628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Պատվիրատուի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կողմից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ստորագրման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724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D4ECA" w:rsidRPr="00813586" w:rsidRDefault="00102FDF" w:rsidP="0081358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</w:t>
            </w:r>
            <w:r w:rsidR="00ED4ECA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.2025թ</w:t>
            </w:r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c>
          <w:tcPr>
            <w:tcW w:w="617" w:type="dxa"/>
            <w:gridSpan w:val="2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89" w:type="dxa"/>
            <w:gridSpan w:val="6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246" w:type="dxa"/>
            <w:gridSpan w:val="40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Պ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այմանագ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րի</w:t>
            </w:r>
            <w:proofErr w:type="spellEnd"/>
          </w:p>
        </w:tc>
      </w:tr>
      <w:tr w:rsidR="00ED4ECA" w:rsidRPr="00813586" w:rsidTr="00ED4ECA">
        <w:trPr>
          <w:trHeight w:val="237"/>
        </w:trPr>
        <w:tc>
          <w:tcPr>
            <w:tcW w:w="617" w:type="dxa"/>
            <w:gridSpan w:val="2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6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11" w:type="dxa"/>
            <w:gridSpan w:val="9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Կնքման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624" w:type="dxa"/>
            <w:gridSpan w:val="6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Կատարման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801" w:type="dxa"/>
            <w:gridSpan w:val="5"/>
            <w:vMerge w:val="restart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Կանխա-վճարի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չափը</w:t>
            </w:r>
            <w:proofErr w:type="spellEnd"/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Գինը</w:t>
            </w:r>
            <w:proofErr w:type="spellEnd"/>
          </w:p>
        </w:tc>
      </w:tr>
      <w:tr w:rsidR="00ED4ECA" w:rsidRPr="00813586" w:rsidTr="00ED4ECA">
        <w:trPr>
          <w:trHeight w:val="238"/>
        </w:trPr>
        <w:tc>
          <w:tcPr>
            <w:tcW w:w="617" w:type="dxa"/>
            <w:gridSpan w:val="2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6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11" w:type="dxa"/>
            <w:gridSpan w:val="9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24" w:type="dxa"/>
            <w:gridSpan w:val="6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01" w:type="dxa"/>
            <w:gridSpan w:val="5"/>
            <w:vMerge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ՀՀ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ED4ECA" w:rsidRPr="00813586" w:rsidTr="00102FDF">
        <w:trPr>
          <w:trHeight w:val="263"/>
        </w:trPr>
        <w:tc>
          <w:tcPr>
            <w:tcW w:w="6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ED4ECA" w:rsidRPr="00813586" w:rsidTr="00813586">
        <w:trPr>
          <w:trHeight w:val="3523"/>
        </w:trPr>
        <w:tc>
          <w:tcPr>
            <w:tcW w:w="617" w:type="dxa"/>
            <w:gridSpan w:val="2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489" w:type="dxa"/>
            <w:gridSpan w:val="6"/>
            <w:shd w:val="clear" w:color="auto" w:fill="auto"/>
            <w:vAlign w:val="center"/>
          </w:tcPr>
          <w:p w:rsidR="00ED4ECA" w:rsidRPr="00813586" w:rsidRDefault="00102FDF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«ՊՐՈ 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D4ECA" w:rsidRPr="00813586" w:rsidRDefault="00102FDF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ՀՀ-ԱՄ-ԱՀ-ԷԱՃԱՊՁԲ-104/25</w:t>
            </w:r>
          </w:p>
        </w:tc>
        <w:tc>
          <w:tcPr>
            <w:tcW w:w="1311" w:type="dxa"/>
            <w:gridSpan w:val="9"/>
            <w:shd w:val="clear" w:color="auto" w:fill="auto"/>
            <w:vAlign w:val="center"/>
          </w:tcPr>
          <w:p w:rsidR="00ED4ECA" w:rsidRPr="00813586" w:rsidRDefault="00102FDF" w:rsidP="0081358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31.10</w:t>
            </w:r>
            <w:r w:rsidR="00ED4ECA"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.2025թ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ED4ECA" w:rsidRPr="00813586" w:rsidRDefault="00813586" w:rsidP="0081358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Ֆինանսական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միջոցներ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նախատեսվելու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դեպքում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կողմերի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միջև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կնքվող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համաձայնագիրը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ուժի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մեջ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մտնելու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օրվանից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հաշված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60-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րդ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օրացույցային</w:t>
            </w:r>
            <w:proofErr w:type="spellEnd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358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801" w:type="dxa"/>
            <w:gridSpan w:val="5"/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ED4ECA" w:rsidRPr="00813586" w:rsidRDefault="00102FDF" w:rsidP="00813586">
            <w:pPr>
              <w:jc w:val="center"/>
              <w:rPr>
                <w:sz w:val="16"/>
                <w:szCs w:val="16"/>
                <w:lang w:val="en-US"/>
              </w:rPr>
            </w:pPr>
            <w:r w:rsidRPr="00813586">
              <w:rPr>
                <w:sz w:val="16"/>
                <w:szCs w:val="16"/>
              </w:rPr>
              <w:t>37500000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ED4ECA" w:rsidRPr="00813586" w:rsidRDefault="00102FDF" w:rsidP="00813586">
            <w:pPr>
              <w:jc w:val="center"/>
              <w:rPr>
                <w:sz w:val="16"/>
                <w:szCs w:val="16"/>
              </w:rPr>
            </w:pPr>
            <w:r w:rsidRPr="00813586">
              <w:rPr>
                <w:sz w:val="16"/>
                <w:szCs w:val="16"/>
              </w:rPr>
              <w:t>37500000.</w:t>
            </w:r>
          </w:p>
        </w:tc>
      </w:tr>
      <w:tr w:rsidR="00ED4ECA" w:rsidRPr="00813586" w:rsidTr="008C622E">
        <w:trPr>
          <w:trHeight w:val="150"/>
        </w:trPr>
        <w:tc>
          <w:tcPr>
            <w:tcW w:w="11352" w:type="dxa"/>
            <w:gridSpan w:val="48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անվանումը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և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ED4ECA" w:rsidRPr="00813586" w:rsidTr="00ED4ECA">
        <w:trPr>
          <w:trHeight w:val="125"/>
        </w:trPr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Հասցե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հեռ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.-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փոստ</w:t>
            </w:r>
            <w:proofErr w:type="spellEnd"/>
          </w:p>
        </w:tc>
        <w:tc>
          <w:tcPr>
            <w:tcW w:w="17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Բանկային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հաշիվը</w:t>
            </w:r>
            <w:proofErr w:type="spellEnd"/>
          </w:p>
        </w:tc>
        <w:tc>
          <w:tcPr>
            <w:tcW w:w="16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ՀՎՀՀ /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Անձնագրի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և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սերիան</w:t>
            </w:r>
            <w:proofErr w:type="spellEnd"/>
          </w:p>
        </w:tc>
      </w:tr>
      <w:tr w:rsidR="00ED4ECA" w:rsidRPr="00813586" w:rsidTr="00ED4ECA">
        <w:trPr>
          <w:trHeight w:val="628"/>
        </w:trPr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4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813586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«ՊՐՈ ՇԻՆ»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813586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Arial"/>
                <w:noProof/>
                <w:color w:val="2C2D2E"/>
                <w:sz w:val="16"/>
                <w:szCs w:val="16"/>
                <w:lang w:val="en-US" w:eastAsia="ru-RU" w:bidi="ar-IQ"/>
              </w:rPr>
              <w:t>ՀՀ, ք. Երևան, Հրաչյա Քոչար փ. 2/1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813586" w:rsidP="00813586">
            <w:pPr>
              <w:widowControl w:val="0"/>
              <w:spacing w:after="0" w:line="48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sz w:val="16"/>
                <w:szCs w:val="16"/>
              </w:rPr>
              <w:t>proshingnumner@mail.ru</w:t>
            </w:r>
          </w:p>
        </w:tc>
        <w:tc>
          <w:tcPr>
            <w:tcW w:w="17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813586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ՀՀ1570074092930100</w:t>
            </w:r>
          </w:p>
        </w:tc>
        <w:tc>
          <w:tcPr>
            <w:tcW w:w="16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813586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ՀՎՀՀ02261135</w:t>
            </w:r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723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</w:t>
            </w:r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ED4ECA">
        <w:trPr>
          <w:trHeight w:val="475"/>
        </w:trPr>
        <w:tc>
          <w:tcPr>
            <w:tcW w:w="411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ներգրավման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նպատակով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&lt;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&gt; 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ՀՀ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օրենքի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համաձայն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իրականացված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հրապարակումների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տեղեկությունները</w:t>
            </w:r>
            <w:proofErr w:type="spellEnd"/>
          </w:p>
        </w:tc>
        <w:tc>
          <w:tcPr>
            <w:tcW w:w="723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Հրապարակումները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իրականացվել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են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&lt;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&gt; 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ՀՀ</w:t>
            </w:r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օրենքի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համաձայն</w:t>
            </w:r>
            <w:proofErr w:type="spellEnd"/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D4ECA" w:rsidRPr="00813586" w:rsidTr="00ED4ECA">
        <w:trPr>
          <w:trHeight w:val="427"/>
        </w:trPr>
        <w:tc>
          <w:tcPr>
            <w:tcW w:w="4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lastRenderedPageBreak/>
              <w:t>Գ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նման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գործընթացի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շրջանակներում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հակաօրինական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գործողություններ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հայտնաբերվելու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դրանց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այդ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կապակցությամբ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ձեռնարկված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գործողությունների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նկարագիրը</w:t>
            </w:r>
            <w:proofErr w:type="spellEnd"/>
          </w:p>
        </w:tc>
        <w:tc>
          <w:tcPr>
            <w:tcW w:w="72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նման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գործընթացի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շրջանակներում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հակաօրինական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գործողություններ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չեն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D4ECA" w:rsidRPr="00813586" w:rsidTr="00ED4ECA">
        <w:trPr>
          <w:trHeight w:val="427"/>
        </w:trPr>
        <w:tc>
          <w:tcPr>
            <w:tcW w:w="4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նման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գործընթացի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բողոքները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դրանց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կայացված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որոշումները</w:t>
            </w:r>
            <w:proofErr w:type="spellEnd"/>
          </w:p>
        </w:tc>
        <w:tc>
          <w:tcPr>
            <w:tcW w:w="72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Գ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նման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գործընթացի</w:t>
            </w:r>
            <w:proofErr w:type="spellEnd"/>
            <w:r w:rsidRPr="0081358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բողոքներ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չեն</w:t>
            </w:r>
            <w:proofErr w:type="spellEnd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ներկայացվել</w:t>
            </w:r>
            <w:proofErr w:type="spellEnd"/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D4ECA" w:rsidRPr="00813586" w:rsidTr="00ED4ECA">
        <w:trPr>
          <w:trHeight w:val="427"/>
        </w:trPr>
        <w:tc>
          <w:tcPr>
            <w:tcW w:w="4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անհրաժեշտ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72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ՄԽԻԹԱՐՅԱՆՍ ՊԼՅՈՒՍ ԳՐՈՒՊ ՍՊԸ-ի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ներկայացրած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հայտը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մերժվել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է eauction.armeps.am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կայքի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կողմից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՝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նախահաշվային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գնից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բարձր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գնային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առաջարկ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ներկայացնելու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հիմքով</w:t>
            </w:r>
            <w:proofErr w:type="spellEnd"/>
          </w:p>
        </w:tc>
      </w:tr>
      <w:tr w:rsidR="00ED4ECA" w:rsidRPr="00813586" w:rsidTr="008C622E">
        <w:trPr>
          <w:trHeight w:val="288"/>
        </w:trPr>
        <w:tc>
          <w:tcPr>
            <w:tcW w:w="11352" w:type="dxa"/>
            <w:gridSpan w:val="48"/>
            <w:shd w:val="clear" w:color="auto" w:fill="99CCFF"/>
            <w:vAlign w:val="center"/>
          </w:tcPr>
          <w:p w:rsidR="00ED4ECA" w:rsidRPr="00813586" w:rsidRDefault="00ED4ECA" w:rsidP="0081358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ED4ECA" w:rsidRPr="00813586" w:rsidTr="008C622E">
        <w:trPr>
          <w:trHeight w:val="227"/>
        </w:trPr>
        <w:tc>
          <w:tcPr>
            <w:tcW w:w="11352" w:type="dxa"/>
            <w:gridSpan w:val="48"/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4ECA" w:rsidRPr="00813586" w:rsidTr="00ED4ECA">
        <w:trPr>
          <w:trHeight w:val="47"/>
        </w:trPr>
        <w:tc>
          <w:tcPr>
            <w:tcW w:w="3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Անուն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3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ECA" w:rsidRPr="00813586" w:rsidRDefault="00ED4ECA" w:rsidP="0081358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փոստի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ED4ECA" w:rsidRPr="00813586" w:rsidTr="00ED4ECA">
        <w:trPr>
          <w:trHeight w:val="47"/>
        </w:trPr>
        <w:tc>
          <w:tcPr>
            <w:tcW w:w="3978" w:type="dxa"/>
            <w:gridSpan w:val="12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Մարիամ</w:t>
            </w:r>
            <w:proofErr w:type="spellEnd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Հայրապետյան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  <w:t>+374 94231893</w:t>
            </w:r>
          </w:p>
        </w:tc>
        <w:tc>
          <w:tcPr>
            <w:tcW w:w="3389" w:type="dxa"/>
            <w:gridSpan w:val="15"/>
            <w:shd w:val="clear" w:color="auto" w:fill="auto"/>
            <w:vAlign w:val="center"/>
          </w:tcPr>
          <w:p w:rsidR="00ED4ECA" w:rsidRPr="00813586" w:rsidRDefault="00ED4ECA" w:rsidP="008135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81358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haykhovsepyanhv@mail.ru</w:t>
            </w:r>
          </w:p>
        </w:tc>
      </w:tr>
    </w:tbl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:rsidR="00ED4ECA" w:rsidRPr="00813586" w:rsidRDefault="00ED4ECA" w:rsidP="0081358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1358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Պատվիրատու՝ </w:t>
      </w:r>
      <w:proofErr w:type="spellStart"/>
      <w:r w:rsidRPr="00813586">
        <w:rPr>
          <w:rFonts w:ascii="GHEA Grapalat" w:eastAsia="Times New Roman" w:hAnsi="GHEA Grapalat" w:cs="Sylfaen"/>
          <w:b/>
          <w:sz w:val="16"/>
          <w:szCs w:val="16"/>
          <w:lang w:val="en-US" w:eastAsia="ru-RU"/>
        </w:rPr>
        <w:t>Ապարանի</w:t>
      </w:r>
      <w:proofErr w:type="spellEnd"/>
      <w:r w:rsidRPr="00813586">
        <w:rPr>
          <w:rFonts w:ascii="GHEA Grapalat" w:eastAsia="Times New Roman" w:hAnsi="GHEA Grapalat" w:cs="Sylfaen"/>
          <w:b/>
          <w:sz w:val="16"/>
          <w:szCs w:val="16"/>
          <w:lang w:val="en-US" w:eastAsia="ru-RU"/>
        </w:rPr>
        <w:t xml:space="preserve"> </w:t>
      </w:r>
      <w:proofErr w:type="spellStart"/>
      <w:r w:rsidRPr="00813586">
        <w:rPr>
          <w:rFonts w:ascii="GHEA Grapalat" w:eastAsia="Times New Roman" w:hAnsi="GHEA Grapalat" w:cs="Sylfaen"/>
          <w:b/>
          <w:sz w:val="16"/>
          <w:szCs w:val="16"/>
          <w:lang w:val="en-US" w:eastAsia="ru-RU"/>
        </w:rPr>
        <w:t>համայնքապետարան</w:t>
      </w:r>
      <w:proofErr w:type="spellEnd"/>
    </w:p>
    <w:p w:rsidR="00ED4ECA" w:rsidRPr="00813586" w:rsidRDefault="00ED4ECA" w:rsidP="00813586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i/>
          <w:sz w:val="16"/>
          <w:szCs w:val="16"/>
          <w:lang w:val="es-ES" w:eastAsia="ru-RU"/>
        </w:rPr>
      </w:pPr>
    </w:p>
    <w:p w:rsidR="00ED4ECA" w:rsidRPr="00813586" w:rsidRDefault="00ED4ECA" w:rsidP="00813586">
      <w:pPr>
        <w:jc w:val="center"/>
        <w:rPr>
          <w:sz w:val="16"/>
          <w:szCs w:val="16"/>
          <w:lang w:val="en-US"/>
        </w:rPr>
      </w:pPr>
    </w:p>
    <w:p w:rsidR="00ED4ECA" w:rsidRPr="00813586" w:rsidRDefault="00ED4ECA" w:rsidP="00813586">
      <w:pPr>
        <w:jc w:val="center"/>
        <w:rPr>
          <w:sz w:val="16"/>
          <w:szCs w:val="16"/>
          <w:lang w:val="en-US"/>
        </w:rPr>
      </w:pPr>
    </w:p>
    <w:p w:rsidR="00ED4ECA" w:rsidRPr="00813586" w:rsidRDefault="00ED4ECA" w:rsidP="00813586">
      <w:pPr>
        <w:jc w:val="center"/>
        <w:rPr>
          <w:sz w:val="16"/>
          <w:szCs w:val="16"/>
        </w:rPr>
      </w:pPr>
    </w:p>
    <w:p w:rsidR="00ED4ECA" w:rsidRPr="00813586" w:rsidRDefault="00ED4ECA" w:rsidP="00813586">
      <w:pPr>
        <w:jc w:val="center"/>
        <w:rPr>
          <w:sz w:val="16"/>
          <w:szCs w:val="16"/>
        </w:rPr>
      </w:pPr>
    </w:p>
    <w:p w:rsidR="002E5AAA" w:rsidRPr="00813586" w:rsidRDefault="002E5AAA" w:rsidP="00813586">
      <w:pPr>
        <w:jc w:val="center"/>
        <w:rPr>
          <w:sz w:val="16"/>
          <w:szCs w:val="16"/>
        </w:rPr>
      </w:pPr>
    </w:p>
    <w:sectPr w:rsidR="002E5AAA" w:rsidRPr="00813586" w:rsidSect="00447111">
      <w:footerReference w:type="even" r:id="rId5"/>
      <w:footerReference w:type="default" r:id="rId6"/>
      <w:pgSz w:w="11906" w:h="16838"/>
      <w:pgMar w:top="450" w:right="850" w:bottom="284" w:left="900" w:header="142" w:footer="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11" w:rsidRDefault="00813586" w:rsidP="004471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111" w:rsidRDefault="00813586" w:rsidP="004471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11" w:rsidRDefault="00813586" w:rsidP="00447111">
    <w:pPr>
      <w:pStyle w:val="a3"/>
      <w:framePr w:wrap="around" w:vAnchor="text" w:hAnchor="margin" w:xAlign="right" w:y="1"/>
      <w:rPr>
        <w:rStyle w:val="a5"/>
      </w:rPr>
    </w:pPr>
  </w:p>
  <w:p w:rsidR="00447111" w:rsidRDefault="00813586" w:rsidP="0044711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CA"/>
    <w:rsid w:val="00102FDF"/>
    <w:rsid w:val="002E5AAA"/>
    <w:rsid w:val="00813586"/>
    <w:rsid w:val="00E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4ECA"/>
  </w:style>
  <w:style w:type="character" w:styleId="a5">
    <w:name w:val="page number"/>
    <w:basedOn w:val="a0"/>
    <w:rsid w:val="00ED4ECA"/>
  </w:style>
  <w:style w:type="character" w:styleId="a6">
    <w:name w:val="Hyperlink"/>
    <w:basedOn w:val="a0"/>
    <w:uiPriority w:val="99"/>
    <w:unhideWhenUsed/>
    <w:rsid w:val="00ED4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4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4ECA"/>
  </w:style>
  <w:style w:type="character" w:styleId="a5">
    <w:name w:val="page number"/>
    <w:basedOn w:val="a0"/>
    <w:rsid w:val="00ED4ECA"/>
  </w:style>
  <w:style w:type="character" w:styleId="a6">
    <w:name w:val="Hyperlink"/>
    <w:basedOn w:val="a0"/>
    <w:uiPriority w:val="99"/>
    <w:unhideWhenUsed/>
    <w:rsid w:val="00ED4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</dc:creator>
  <cp:lastModifiedBy>Admin-M</cp:lastModifiedBy>
  <cp:revision>1</cp:revision>
  <dcterms:created xsi:type="dcterms:W3CDTF">2025-11-03T11:06:00Z</dcterms:created>
  <dcterms:modified xsi:type="dcterms:W3CDTF">2025-11-03T11:34:00Z</dcterms:modified>
</cp:coreProperties>
</file>