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1101" w14:textId="77777777" w:rsidR="00E8229C" w:rsidRDefault="00E8229C" w:rsidP="00E8229C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B412933" w14:textId="75C355EB" w:rsidR="00E8229C" w:rsidRPr="00E8229C" w:rsidRDefault="00E8229C" w:rsidP="00E8229C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 № 2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к приказу Министра финансов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Республики Армения от 30 мая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2017 года № 265-А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Типовая форма</w:t>
      </w:r>
    </w:p>
    <w:p w14:paraId="5DD64219" w14:textId="77777777" w:rsidR="00E8229C" w:rsidRPr="00E8229C" w:rsidRDefault="00E8229C" w:rsidP="00E8229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ОБЪЯВЛЕНИЕ</w:t>
      </w: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7FB2983D" w14:textId="77777777" w:rsidR="00E8229C" w:rsidRPr="00E8229C" w:rsidRDefault="00E8229C" w:rsidP="00E82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 ВНЕСЕНИИ ИЗМЕНЕНИЙ В ПРИГЛАШЕНИЕ</w:t>
      </w:r>
    </w:p>
    <w:p w14:paraId="0187503A" w14:textId="77777777" w:rsidR="00E8229C" w:rsidRPr="00E8229C" w:rsidRDefault="00E8229C" w:rsidP="00E822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оценочной комиссии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от 9 февраля 2026 года № 2 и публикуется в соответствии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со статьей 29 Закона РА «О закупках»</w:t>
      </w:r>
    </w:p>
    <w:p w14:paraId="3F1D827C" w14:textId="62D73A94" w:rsidR="00E8229C" w:rsidRPr="00E8229C" w:rsidRDefault="00E8229C" w:rsidP="00E822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Код процедуры HPTH-GHAPDZB-26/TSMP-1</w:t>
      </w:r>
    </w:p>
    <w:p w14:paraId="6A23987A" w14:textId="77777777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Оценочная комиссия процедуры закупки, организованной для нужд ГНКО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«Армянский государственный экономический университет»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кодом HPTH-GHAPDZB-26/TSMP-1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с целью приобретения частей и принадлежностей для печатных устройств,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ниже представляет причины внесения изменений в приглашение с тем же кодом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и краткое описание внесенных изменений:</w:t>
      </w:r>
    </w:p>
    <w:p w14:paraId="729D65EC" w14:textId="77777777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Причина внесения изменения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допущена ошибка.</w:t>
      </w:r>
    </w:p>
    <w:p w14:paraId="1B5BF444" w14:textId="77777777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Описание изменения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наименование товара, предусмотренного по 12-му лоту, указано неверно, в связи с чем внесено исправление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«Тонер </w:t>
      </w:r>
      <w:r w:rsidRPr="00E8229C">
        <w:rPr>
          <w:rFonts w:ascii="GHEA Grapalat" w:eastAsia="Times New Roman" w:hAnsi="GHEA Grapalat" w:cs="Times New Roman"/>
          <w:sz w:val="24"/>
          <w:szCs w:val="24"/>
        </w:rPr>
        <w:t>A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E8229C">
        <w:rPr>
          <w:rFonts w:ascii="GHEA Grapalat" w:eastAsia="Times New Roman" w:hAnsi="GHEA Grapalat" w:cs="Times New Roman"/>
          <w:sz w:val="24"/>
          <w:szCs w:val="24"/>
        </w:rPr>
        <w:t>E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7450» заменен на «Тонер </w:t>
      </w:r>
      <w:r w:rsidRPr="00E8229C">
        <w:rPr>
          <w:rFonts w:ascii="GHEA Grapalat" w:eastAsia="Times New Roman" w:hAnsi="GHEA Grapalat" w:cs="Times New Roman"/>
          <w:sz w:val="24"/>
          <w:szCs w:val="24"/>
        </w:rPr>
        <w:t>A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E8229C">
        <w:rPr>
          <w:rFonts w:ascii="GHEA Grapalat" w:eastAsia="Times New Roman" w:hAnsi="GHEA Grapalat" w:cs="Times New Roman"/>
          <w:sz w:val="24"/>
          <w:szCs w:val="24"/>
        </w:rPr>
        <w:t>E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7350»</w:t>
      </w:r>
      <w:r w:rsidRPr="00E8229C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31B68CFA" w14:textId="77777777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Обоснование изменения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в соответствии с пунктом 4 статьи 29 Закона РА «О закупках».</w:t>
      </w:r>
    </w:p>
    <w:p w14:paraId="434B161B" w14:textId="77777777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Вы можете обратиться к секретарю оценочной комиссии процедуры закупки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с кодом HPTH-GHAPDZB-26/TSMP-1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Гоар Тадевосян:</w:t>
      </w:r>
    </w:p>
    <w:p w14:paraId="329BE7FF" w14:textId="77777777" w:rsidR="00E8229C" w:rsidRPr="00E8229C" w:rsidRDefault="00E8229C" w:rsidP="00E822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010-593-483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 xml:space="preserve">Электронная почта </w:t>
      </w:r>
      <w:r w:rsidR="00932471">
        <w:fldChar w:fldCharType="begin"/>
      </w:r>
      <w:r w:rsidR="00932471" w:rsidRPr="00A54563">
        <w:rPr>
          <w:lang w:val="ru-RU"/>
        </w:rPr>
        <w:instrText xml:space="preserve"> </w:instrText>
      </w:r>
      <w:r w:rsidR="00932471">
        <w:instrText>HYPERLINK</w:instrText>
      </w:r>
      <w:r w:rsidR="00932471" w:rsidRPr="00A54563">
        <w:rPr>
          <w:lang w:val="ru-RU"/>
        </w:rPr>
        <w:instrText xml:space="preserve"> "</w:instrText>
      </w:r>
      <w:r w:rsidR="00932471">
        <w:instrText>mailto</w:instrText>
      </w:r>
      <w:r w:rsidR="00932471" w:rsidRPr="00A54563">
        <w:rPr>
          <w:lang w:val="ru-RU"/>
        </w:rPr>
        <w:instrText>:</w:instrText>
      </w:r>
      <w:r w:rsidR="00932471">
        <w:instrText>gnumner</w:instrText>
      </w:r>
      <w:r w:rsidR="00932471" w:rsidRPr="00A54563">
        <w:rPr>
          <w:lang w:val="ru-RU"/>
        </w:rPr>
        <w:instrText>.</w:instrText>
      </w:r>
      <w:r w:rsidR="00932471">
        <w:instrText>asue</w:instrText>
      </w:r>
      <w:r w:rsidR="00932471" w:rsidRPr="00A54563">
        <w:rPr>
          <w:lang w:val="ru-RU"/>
        </w:rPr>
        <w:instrText>@</w:instrText>
      </w:r>
      <w:r w:rsidR="00932471">
        <w:instrText>mail</w:instrText>
      </w:r>
      <w:r w:rsidR="00932471" w:rsidRPr="00A54563">
        <w:rPr>
          <w:lang w:val="ru-RU"/>
        </w:rPr>
        <w:instrText>.</w:instrText>
      </w:r>
      <w:r w:rsidR="00932471">
        <w:instrText>ru</w:instrText>
      </w:r>
      <w:r w:rsidR="00932471" w:rsidRPr="00A54563">
        <w:rPr>
          <w:lang w:val="ru-RU"/>
        </w:rPr>
        <w:instrText xml:space="preserve">" </w:instrText>
      </w:r>
      <w:r w:rsidR="00932471">
        <w:fldChar w:fldCharType="separate"/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t>gnumner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ru-RU"/>
        </w:rPr>
        <w:t>.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t>asue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ru-RU"/>
        </w:rPr>
        <w:t>@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t>mail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t>ru</w:t>
      </w:r>
      <w:proofErr w:type="spellEnd"/>
      <w:r w:rsidR="00932471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fldChar w:fldCharType="end"/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21FE17A" w14:textId="77777777" w:rsidR="00E8229C" w:rsidRPr="00E8229C" w:rsidRDefault="00E8229C" w:rsidP="00E822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Оценочная комиссия процедуры закупки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с кодом HPTH-GHAPDZB-26/TSMP-1</w:t>
      </w:r>
    </w:p>
    <w:p w14:paraId="3C19D5DE" w14:textId="77777777" w:rsidR="00E8229C" w:rsidRPr="00E8229C" w:rsidRDefault="00E8229C" w:rsidP="00E8229C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</w:pPr>
    </w:p>
    <w:p w14:paraId="7F8930C5" w14:textId="77777777" w:rsidR="006806B0" w:rsidRPr="00E8229C" w:rsidRDefault="006806B0">
      <w:pPr>
        <w:rPr>
          <w:lang w:val="ru-RU"/>
        </w:rPr>
      </w:pPr>
    </w:p>
    <w:sectPr w:rsidR="006806B0" w:rsidRPr="00E8229C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B325" w14:textId="77777777" w:rsidR="00932471" w:rsidRDefault="00932471">
      <w:pPr>
        <w:spacing w:after="0" w:line="240" w:lineRule="auto"/>
      </w:pPr>
      <w:r>
        <w:separator/>
      </w:r>
    </w:p>
  </w:endnote>
  <w:endnote w:type="continuationSeparator" w:id="0">
    <w:p w14:paraId="5F9145ED" w14:textId="77777777" w:rsidR="00932471" w:rsidRDefault="0093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899A" w14:textId="77777777" w:rsidR="00B21464" w:rsidRDefault="00E8229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61BEA1" w14:textId="77777777" w:rsidR="00B21464" w:rsidRDefault="0093247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AC6B" w14:textId="77777777" w:rsidR="00B21464" w:rsidRDefault="0093247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0087" w14:textId="77777777" w:rsidR="00932471" w:rsidRDefault="00932471">
      <w:pPr>
        <w:spacing w:after="0" w:line="240" w:lineRule="auto"/>
      </w:pPr>
      <w:r>
        <w:separator/>
      </w:r>
    </w:p>
  </w:footnote>
  <w:footnote w:type="continuationSeparator" w:id="0">
    <w:p w14:paraId="0DDE32F2" w14:textId="77777777" w:rsidR="00932471" w:rsidRDefault="00932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D7"/>
    <w:rsid w:val="002003D7"/>
    <w:rsid w:val="006806B0"/>
    <w:rsid w:val="00932471"/>
    <w:rsid w:val="00A54563"/>
    <w:rsid w:val="00E8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6891"/>
  <w15:chartTrackingRefBased/>
  <w15:docId w15:val="{F2E1954E-B34A-4EB7-880C-B03B9C73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229C"/>
  </w:style>
  <w:style w:type="character" w:styleId="PageNumber">
    <w:name w:val="page number"/>
    <w:basedOn w:val="DefaultParagraphFont"/>
    <w:rsid w:val="00E8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2026-02-09T12:38:00Z</dcterms:created>
  <dcterms:modified xsi:type="dcterms:W3CDTF">2026-02-09T12:40:00Z</dcterms:modified>
</cp:coreProperties>
</file>