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303A5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Հավելված N 1 </w:t>
      </w:r>
    </w:p>
    <w:p w14:paraId="7FAF85C3" w14:textId="77777777" w:rsidR="0022631D" w:rsidRPr="006C4638" w:rsidRDefault="0022631D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6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ՀՀ ֆինանսների նախարարի 2021 թվականի </w:t>
      </w:r>
    </w:p>
    <w:p w14:paraId="0BAB8C38" w14:textId="37FDDD59" w:rsidR="0022631D" w:rsidRPr="006C4638" w:rsidRDefault="000B0199" w:rsidP="00E56328">
      <w:pPr>
        <w:spacing w:before="0" w:after="0"/>
        <w:ind w:left="0" w:firstLine="567"/>
        <w:jc w:val="right"/>
        <w:rPr>
          <w:rFonts w:ascii="Times New Roman" w:eastAsia="Times New Roman" w:hAnsi="Times New Roman"/>
          <w:i/>
          <w:sz w:val="18"/>
          <w:szCs w:val="20"/>
          <w:lang w:val="hy-AM" w:eastAsia="ru-RU"/>
        </w:rPr>
      </w:pP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հունիսի 29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-ի N  </w:t>
      </w:r>
      <w:r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>323</w:t>
      </w:r>
      <w:r w:rsidR="0022631D" w:rsidRPr="006C4638">
        <w:rPr>
          <w:rFonts w:ascii="Times New Roman" w:eastAsia="Times New Roman" w:hAnsi="Times New Roman"/>
          <w:i/>
          <w:sz w:val="16"/>
          <w:szCs w:val="20"/>
          <w:lang w:val="hy-AM" w:eastAsia="ru-RU"/>
        </w:rPr>
        <w:t xml:space="preserve">-Ա  հրամանի          </w:t>
      </w:r>
    </w:p>
    <w:p w14:paraId="3F159BB2" w14:textId="2B6A1B79" w:rsidR="0022631D" w:rsidRPr="006C4638" w:rsidRDefault="0022631D" w:rsidP="00914EF2">
      <w:pPr>
        <w:spacing w:before="0" w:after="0"/>
        <w:ind w:left="0" w:firstLine="72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4"/>
          <w:szCs w:val="20"/>
          <w:lang w:val="hy-AM" w:eastAsia="ru-RU"/>
        </w:rPr>
        <w:tab/>
      </w:r>
    </w:p>
    <w:p w14:paraId="3B02D461" w14:textId="77777777" w:rsidR="0022631D" w:rsidRPr="006C4638" w:rsidRDefault="0022631D" w:rsidP="0022631D">
      <w:pPr>
        <w:spacing w:before="0" w:after="0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ՀԱՅՏԱՐԱՐՈՒԹՅՈՒՆ</w:t>
      </w:r>
    </w:p>
    <w:p w14:paraId="769A6979" w14:textId="77777777" w:rsidR="0022631D" w:rsidRPr="006C4638" w:rsidRDefault="0022631D" w:rsidP="0022631D">
      <w:pPr>
        <w:spacing w:before="0" w:line="360" w:lineRule="auto"/>
        <w:ind w:left="0" w:firstLine="0"/>
        <w:jc w:val="center"/>
        <w:rPr>
          <w:rFonts w:ascii="Times New Roman" w:eastAsia="Times New Roman" w:hAnsi="Times New Roman"/>
          <w:b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>կնքված պայմանագրի մասին</w:t>
      </w:r>
    </w:p>
    <w:p w14:paraId="652B9596" w14:textId="2D3FE730" w:rsidR="00A80A3A" w:rsidRPr="006C4638" w:rsidRDefault="00A80A3A" w:rsidP="00A80A3A">
      <w:pPr>
        <w:spacing w:before="0" w:after="0"/>
        <w:ind w:left="0" w:firstLine="709"/>
        <w:jc w:val="both"/>
        <w:rPr>
          <w:rFonts w:ascii="Times New Roman" w:eastAsia="Times New Roman" w:hAnsi="Times New Roman"/>
          <w:sz w:val="20"/>
          <w:szCs w:val="20"/>
          <w:lang w:val="af-ZA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«</w:t>
      </w:r>
      <w:r w:rsidR="009562AE" w:rsidRPr="009562AE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Արտաշատ համայնքի Արտաշատ քաղաքի մա</w:t>
      </w:r>
      <w:r w:rsidR="00FB4410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նկապատանեկան համալիր մարզադպրոց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>» ՀՈԱԿ-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ru-RU" w:eastAsia="ru-RU"/>
        </w:rPr>
        <w:t>ը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, որը գտնվում է </w:t>
      </w:r>
      <w:r w:rsidR="00E97163" w:rsidRPr="00E97163">
        <w:rPr>
          <w:rFonts w:ascii="Times New Roman" w:eastAsia="Times New Roman" w:hAnsi="Times New Roman"/>
          <w:sz w:val="20"/>
          <w:szCs w:val="20"/>
          <w:lang w:val="hy-AM" w:eastAsia="ru-RU"/>
        </w:rPr>
        <w:t>ՀՀ ք. Արտաշատ Օգոստոսի 23/101</w:t>
      </w: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հասցեում,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ստորև ներկայացնում է իր կարիքների համար </w:t>
      </w:r>
      <w:proofErr w:type="spellStart"/>
      <w:r w:rsidR="00E97163" w:rsidRPr="00E97163">
        <w:rPr>
          <w:rFonts w:ascii="Times New Roman" w:eastAsia="Times New Roman" w:hAnsi="Times New Roman"/>
          <w:b/>
          <w:sz w:val="20"/>
          <w:szCs w:val="20"/>
          <w:lang w:eastAsia="ru-RU"/>
        </w:rPr>
        <w:t>հատուկ</w:t>
      </w:r>
      <w:proofErr w:type="spellEnd"/>
      <w:r w:rsidR="00E97163" w:rsidRPr="00E97163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 xml:space="preserve"> </w:t>
      </w:r>
      <w:proofErr w:type="spellStart"/>
      <w:r w:rsidR="00E97163" w:rsidRPr="00E97163">
        <w:rPr>
          <w:rFonts w:ascii="Times New Roman" w:eastAsia="Times New Roman" w:hAnsi="Times New Roman"/>
          <w:b/>
          <w:sz w:val="20"/>
          <w:szCs w:val="20"/>
          <w:lang w:eastAsia="ru-RU"/>
        </w:rPr>
        <w:t>նպատակային</w:t>
      </w:r>
      <w:proofErr w:type="spellEnd"/>
      <w:r w:rsidR="00E97163" w:rsidRPr="00E97163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 xml:space="preserve"> </w:t>
      </w:r>
      <w:proofErr w:type="spellStart"/>
      <w:r w:rsidR="00E97163" w:rsidRPr="00E97163">
        <w:rPr>
          <w:rFonts w:ascii="Times New Roman" w:eastAsia="Times New Roman" w:hAnsi="Times New Roman"/>
          <w:b/>
          <w:sz w:val="20"/>
          <w:szCs w:val="20"/>
          <w:lang w:eastAsia="ru-RU"/>
        </w:rPr>
        <w:t>նյութերի</w:t>
      </w:r>
      <w:proofErr w:type="spellEnd"/>
      <w:r w:rsidR="00530473" w:rsidRPr="00E97163">
        <w:rPr>
          <w:rFonts w:ascii="Times New Roman" w:eastAsia="Times New Roman" w:hAnsi="Times New Roman"/>
          <w:b/>
          <w:sz w:val="20"/>
          <w:szCs w:val="20"/>
          <w:lang w:val="af-ZA" w:eastAsia="ru-RU"/>
        </w:rPr>
        <w:t xml:space="preserve"> </w:t>
      </w:r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 xml:space="preserve">ձեռքբերման նպատակով կազմակերպված </w:t>
      </w:r>
      <w:bookmarkStart w:id="0" w:name="_GoBack"/>
      <w:r w:rsidR="00E97163" w:rsidRPr="00E97163">
        <w:rPr>
          <w:rFonts w:ascii="Times New Roman" w:eastAsia="Times New Roman" w:hAnsi="Times New Roman"/>
          <w:sz w:val="20"/>
          <w:szCs w:val="20"/>
          <w:u w:val="single"/>
          <w:lang w:val="af-ZA" w:eastAsia="ru-RU"/>
        </w:rPr>
        <w:t xml:space="preserve">ԱՄԱՀՄՀՄ-ՄԱԱՊՁԲ-24/02 </w:t>
      </w:r>
      <w:bookmarkEnd w:id="0"/>
      <w:r w:rsidRPr="006C4638">
        <w:rPr>
          <w:rFonts w:ascii="Times New Roman" w:eastAsia="Times New Roman" w:hAnsi="Times New Roman"/>
          <w:sz w:val="20"/>
          <w:szCs w:val="20"/>
          <w:lang w:val="af-ZA" w:eastAsia="ru-RU"/>
        </w:rPr>
        <w:t>ծածկագրով գնման ընթացակարգի արդյունքում կնքված պայմանագրի մասին տեղեկատվությունը`</w:t>
      </w:r>
    </w:p>
    <w:tbl>
      <w:tblPr>
        <w:tblW w:w="11482" w:type="dxa"/>
        <w:tblInd w:w="-79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426"/>
        <w:gridCol w:w="87"/>
        <w:gridCol w:w="177"/>
        <w:gridCol w:w="146"/>
        <w:gridCol w:w="843"/>
        <w:gridCol w:w="24"/>
        <w:gridCol w:w="566"/>
        <w:gridCol w:w="41"/>
        <w:gridCol w:w="102"/>
        <w:gridCol w:w="126"/>
        <w:gridCol w:w="557"/>
        <w:gridCol w:w="118"/>
        <w:gridCol w:w="191"/>
        <w:gridCol w:w="691"/>
        <w:gridCol w:w="34"/>
        <w:gridCol w:w="126"/>
        <w:gridCol w:w="484"/>
        <w:gridCol w:w="354"/>
        <w:gridCol w:w="11"/>
        <w:gridCol w:w="285"/>
        <w:gridCol w:w="626"/>
        <w:gridCol w:w="81"/>
        <w:gridCol w:w="131"/>
        <w:gridCol w:w="309"/>
        <w:gridCol w:w="217"/>
        <w:gridCol w:w="326"/>
        <w:gridCol w:w="275"/>
        <w:gridCol w:w="11"/>
        <w:gridCol w:w="484"/>
        <w:gridCol w:w="83"/>
        <w:gridCol w:w="7"/>
        <w:gridCol w:w="425"/>
        <w:gridCol w:w="335"/>
        <w:gridCol w:w="34"/>
        <w:gridCol w:w="234"/>
        <w:gridCol w:w="524"/>
        <w:gridCol w:w="1518"/>
      </w:tblGrid>
      <w:tr w:rsidR="0022631D" w:rsidRPr="006C4638" w14:paraId="3BCB0F4A" w14:textId="77777777" w:rsidTr="00E97163">
        <w:trPr>
          <w:trHeight w:val="146"/>
        </w:trPr>
        <w:tc>
          <w:tcPr>
            <w:tcW w:w="473" w:type="dxa"/>
            <w:shd w:val="clear" w:color="auto" w:fill="auto"/>
          </w:tcPr>
          <w:p w14:paraId="5FD69F2F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</w:p>
        </w:tc>
        <w:tc>
          <w:tcPr>
            <w:tcW w:w="11009" w:type="dxa"/>
            <w:gridSpan w:val="37"/>
            <w:shd w:val="clear" w:color="auto" w:fill="auto"/>
          </w:tcPr>
          <w:p w14:paraId="47A5B9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Գ</w:t>
            </w: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նման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առարկայի</w:t>
            </w:r>
            <w:proofErr w:type="spellEnd"/>
          </w:p>
        </w:tc>
      </w:tr>
      <w:tr w:rsidR="007A3246" w:rsidRPr="006C4638" w14:paraId="796D388F" w14:textId="77777777" w:rsidTr="00E97163">
        <w:trPr>
          <w:trHeight w:val="110"/>
        </w:trPr>
        <w:tc>
          <w:tcPr>
            <w:tcW w:w="473" w:type="dxa"/>
            <w:vMerge w:val="restart"/>
            <w:shd w:val="clear" w:color="auto" w:fill="auto"/>
          </w:tcPr>
          <w:p w14:paraId="781659E7" w14:textId="0F13217F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չափաբաժնի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703" w:type="dxa"/>
            <w:gridSpan w:val="6"/>
            <w:vMerge w:val="restart"/>
            <w:shd w:val="clear" w:color="auto" w:fill="auto"/>
          </w:tcPr>
          <w:p w14:paraId="0C83F2D3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709" w:type="dxa"/>
            <w:gridSpan w:val="3"/>
            <w:vMerge w:val="restart"/>
            <w:shd w:val="clear" w:color="auto" w:fill="auto"/>
          </w:tcPr>
          <w:p w14:paraId="3D073E87" w14:textId="3712883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</w:p>
        </w:tc>
        <w:tc>
          <w:tcPr>
            <w:tcW w:w="1843" w:type="dxa"/>
            <w:gridSpan w:val="7"/>
            <w:shd w:val="clear" w:color="auto" w:fill="auto"/>
          </w:tcPr>
          <w:p w14:paraId="59F68B85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քանակը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841" w:type="dxa"/>
            <w:gridSpan w:val="6"/>
            <w:shd w:val="clear" w:color="auto" w:fill="auto"/>
          </w:tcPr>
          <w:p w14:paraId="62535C49" w14:textId="3504C62F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նախահաշվային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  <w:tc>
          <w:tcPr>
            <w:tcW w:w="2268" w:type="dxa"/>
            <w:gridSpan w:val="10"/>
            <w:vMerge w:val="restart"/>
            <w:shd w:val="clear" w:color="auto" w:fill="auto"/>
          </w:tcPr>
          <w:p w14:paraId="330836BC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645" w:type="dxa"/>
            <w:gridSpan w:val="5"/>
            <w:vMerge w:val="restart"/>
            <w:shd w:val="clear" w:color="auto" w:fill="auto"/>
          </w:tcPr>
          <w:p w14:paraId="5D28987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պայմանագրով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նախատեսված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համառոտ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նկարագրությունը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տեխնիկական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բնութագիր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)</w:t>
            </w:r>
          </w:p>
        </w:tc>
      </w:tr>
      <w:tr w:rsidR="007A3246" w:rsidRPr="006C4638" w14:paraId="02BE1D52" w14:textId="77777777" w:rsidTr="00E97163">
        <w:trPr>
          <w:trHeight w:val="175"/>
        </w:trPr>
        <w:tc>
          <w:tcPr>
            <w:tcW w:w="473" w:type="dxa"/>
            <w:vMerge/>
            <w:shd w:val="clear" w:color="auto" w:fill="auto"/>
          </w:tcPr>
          <w:p w14:paraId="6E1FBC69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shd w:val="clear" w:color="auto" w:fill="auto"/>
          </w:tcPr>
          <w:p w14:paraId="528BE8B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shd w:val="clear" w:color="auto" w:fill="auto"/>
          </w:tcPr>
          <w:p w14:paraId="5C6C06A7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 w:val="restart"/>
            <w:shd w:val="clear" w:color="auto" w:fill="auto"/>
          </w:tcPr>
          <w:p w14:paraId="374821C4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2"/>
            </w:r>
          </w:p>
        </w:tc>
        <w:tc>
          <w:tcPr>
            <w:tcW w:w="851" w:type="dxa"/>
            <w:gridSpan w:val="3"/>
            <w:vMerge w:val="restart"/>
            <w:shd w:val="clear" w:color="auto" w:fill="auto"/>
          </w:tcPr>
          <w:p w14:paraId="654421A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1841" w:type="dxa"/>
            <w:gridSpan w:val="6"/>
            <w:shd w:val="clear" w:color="auto" w:fill="auto"/>
          </w:tcPr>
          <w:p w14:paraId="01CC38D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/ՀՀ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/</w:t>
            </w:r>
          </w:p>
        </w:tc>
        <w:tc>
          <w:tcPr>
            <w:tcW w:w="2268" w:type="dxa"/>
            <w:gridSpan w:val="10"/>
            <w:vMerge/>
            <w:shd w:val="clear" w:color="auto" w:fill="auto"/>
          </w:tcPr>
          <w:p w14:paraId="12AD9841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5" w:type="dxa"/>
            <w:gridSpan w:val="5"/>
            <w:vMerge/>
            <w:shd w:val="clear" w:color="auto" w:fill="auto"/>
          </w:tcPr>
          <w:p w14:paraId="28B6AAAB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49633C" w:rsidRPr="006C4638" w14:paraId="688F77C8" w14:textId="77777777" w:rsidTr="00E97163">
        <w:trPr>
          <w:trHeight w:val="275"/>
        </w:trPr>
        <w:tc>
          <w:tcPr>
            <w:tcW w:w="473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527772EF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03" w:type="dxa"/>
            <w:gridSpan w:val="6"/>
            <w:vMerge/>
            <w:tcBorders>
              <w:bottom w:val="single" w:sz="8" w:space="0" w:color="auto"/>
            </w:tcBorders>
            <w:shd w:val="clear" w:color="auto" w:fill="auto"/>
          </w:tcPr>
          <w:p w14:paraId="4B8111BE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31928B7A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5DFD9EE9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65C63772" w14:textId="77777777" w:rsidR="0022631D" w:rsidRPr="006C4638" w:rsidRDefault="0022631D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849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0049F259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3"/>
            </w:r>
          </w:p>
        </w:tc>
        <w:tc>
          <w:tcPr>
            <w:tcW w:w="992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2FE30352" w14:textId="77777777" w:rsidR="0022631D" w:rsidRPr="006C4638" w:rsidRDefault="0022631D" w:rsidP="0049633C">
            <w:pPr>
              <w:widowControl w:val="0"/>
              <w:spacing w:before="0" w:after="0"/>
              <w:ind w:left="-107" w:right="-108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  <w:tc>
          <w:tcPr>
            <w:tcW w:w="2268" w:type="dxa"/>
            <w:gridSpan w:val="10"/>
            <w:vMerge/>
            <w:tcBorders>
              <w:bottom w:val="single" w:sz="8" w:space="0" w:color="auto"/>
            </w:tcBorders>
            <w:shd w:val="clear" w:color="auto" w:fill="auto"/>
          </w:tcPr>
          <w:p w14:paraId="3303231A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645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1A667B28" w14:textId="77777777" w:rsidR="0022631D" w:rsidRPr="006C4638" w:rsidRDefault="0022631D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E97163" w:rsidRPr="00530473" w14:paraId="25994269" w14:textId="77777777" w:rsidTr="00E97163">
        <w:trPr>
          <w:trHeight w:val="18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B6B295" w14:textId="52474540" w:rsidR="00E97163" w:rsidRPr="00530473" w:rsidRDefault="00E97163" w:rsidP="00530473">
            <w:pPr>
              <w:widowControl w:val="0"/>
              <w:spacing w:before="0" w:after="0"/>
              <w:ind w:left="83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EDF483" w14:textId="2FC0070B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984C64">
              <w:rPr>
                <w:rFonts w:ascii="Times New Roman" w:hAnsi="Times New Roman"/>
                <w:sz w:val="18"/>
                <w:szCs w:val="18"/>
              </w:rPr>
              <w:t>Պատվոգրեր</w:t>
            </w:r>
            <w:proofErr w:type="spellEnd"/>
            <w:r w:rsidRPr="00984C6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984C64">
              <w:rPr>
                <w:rFonts w:ascii="Times New Roman" w:hAnsi="Times New Roman"/>
                <w:sz w:val="18"/>
                <w:szCs w:val="18"/>
              </w:rPr>
              <w:t>գովասանագրեր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CA457E" w14:textId="5DB867D6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7D8CEEF" w14:textId="3C0FD6ED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8790B3" w14:textId="46B510EC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C6EFC0" w14:textId="42CBEA36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4C64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E898F4" w14:textId="1FE14941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4C64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409A62" w14:textId="0CF585AB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r w:rsidRPr="00E97163">
              <w:rPr>
                <w:rFonts w:ascii="Times New Roman" w:hAnsi="Times New Roman"/>
                <w:sz w:val="18"/>
                <w:szCs w:val="18"/>
              </w:rPr>
              <w:t xml:space="preserve">A4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ֆորմատի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գունավոր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FA853" w14:textId="532A5552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r w:rsidRPr="00E97163">
              <w:rPr>
                <w:rFonts w:ascii="Times New Roman" w:hAnsi="Times New Roman"/>
                <w:sz w:val="18"/>
                <w:szCs w:val="18"/>
              </w:rPr>
              <w:t xml:space="preserve">A4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ֆորմատի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գունավոր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          </w:t>
            </w:r>
          </w:p>
        </w:tc>
      </w:tr>
      <w:tr w:rsidR="00E97163" w:rsidRPr="00932BEE" w14:paraId="09123A50" w14:textId="77777777" w:rsidTr="00E97163">
        <w:trPr>
          <w:trHeight w:val="182"/>
        </w:trPr>
        <w:tc>
          <w:tcPr>
            <w:tcW w:w="4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003FE3" w14:textId="1B53B461" w:rsidR="00E97163" w:rsidRDefault="00E97163" w:rsidP="00530473">
            <w:pPr>
              <w:widowControl w:val="0"/>
              <w:spacing w:before="0" w:after="0"/>
              <w:ind w:left="83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170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FB70A" w14:textId="74DAF481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984C64">
              <w:rPr>
                <w:rFonts w:ascii="Times New Roman" w:hAnsi="Times New Roman"/>
                <w:sz w:val="18"/>
                <w:szCs w:val="18"/>
              </w:rPr>
              <w:t>Մեդալներ</w:t>
            </w:r>
            <w:proofErr w:type="spellEnd"/>
          </w:p>
        </w:tc>
        <w:tc>
          <w:tcPr>
            <w:tcW w:w="7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3DE7BA" w14:textId="06747096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հատ</w:t>
            </w:r>
          </w:p>
        </w:tc>
        <w:tc>
          <w:tcPr>
            <w:tcW w:w="99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FB664" w14:textId="2B570ADF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3502C8" w14:textId="4548DE62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4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B86E39" w14:textId="23E4E992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4C64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696A0E" w14:textId="20C3F378" w:rsidR="00E97163" w:rsidRPr="0053047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84C64">
              <w:rPr>
                <w:rFonts w:ascii="Times New Roman" w:hAnsi="Times New Roman"/>
                <w:color w:val="000000"/>
                <w:sz w:val="18"/>
                <w:szCs w:val="18"/>
              </w:rPr>
              <w:t>100000</w:t>
            </w:r>
          </w:p>
        </w:tc>
        <w:tc>
          <w:tcPr>
            <w:tcW w:w="226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683C3" w14:textId="4215A366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կլոր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 D=5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սմ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եռագույն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ժապավեվով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ոսկեզօծ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արծաթազօծ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բրոնզյա</w:t>
            </w:r>
            <w:proofErr w:type="spellEnd"/>
          </w:p>
        </w:tc>
        <w:tc>
          <w:tcPr>
            <w:tcW w:w="264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C9A02A" w14:textId="1A181FC1" w:rsidR="00E97163" w:rsidRPr="00E97163" w:rsidRDefault="00E97163" w:rsidP="00530473">
            <w:pPr>
              <w:tabs>
                <w:tab w:val="left" w:pos="1248"/>
              </w:tabs>
              <w:spacing w:before="0" w:after="0"/>
              <w:ind w:left="0" w:firstLine="0"/>
              <w:contextualSpacing/>
              <w:rPr>
                <w:rFonts w:ascii="Times New Roman" w:hAnsi="Times New Roman"/>
                <w:sz w:val="12"/>
                <w:szCs w:val="12"/>
                <w:lang w:val="es-ES"/>
              </w:rPr>
            </w:pP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կլոր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D=5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սմ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եռագույն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ժապավեվով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ոսկեզօծ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արծաթազօծ</w:t>
            </w:r>
            <w:proofErr w:type="spellEnd"/>
            <w:r w:rsidRPr="00E97163">
              <w:rPr>
                <w:rFonts w:ascii="Times New Roman" w:hAnsi="Times New Roman"/>
                <w:sz w:val="18"/>
                <w:szCs w:val="18"/>
                <w:lang w:val="es-ES"/>
              </w:rPr>
              <w:t xml:space="preserve">, </w:t>
            </w:r>
            <w:proofErr w:type="spellStart"/>
            <w:r w:rsidRPr="00E97163">
              <w:rPr>
                <w:rFonts w:ascii="Times New Roman" w:hAnsi="Times New Roman"/>
                <w:sz w:val="18"/>
                <w:szCs w:val="18"/>
              </w:rPr>
              <w:t>բրոնզյա</w:t>
            </w:r>
            <w:proofErr w:type="spellEnd"/>
          </w:p>
        </w:tc>
      </w:tr>
      <w:tr w:rsidR="00C0363B" w:rsidRPr="00932BEE" w14:paraId="4B8BC031" w14:textId="77777777" w:rsidTr="0049633C">
        <w:trPr>
          <w:trHeight w:val="169"/>
        </w:trPr>
        <w:tc>
          <w:tcPr>
            <w:tcW w:w="11482" w:type="dxa"/>
            <w:gridSpan w:val="38"/>
            <w:shd w:val="clear" w:color="auto" w:fill="99CCFF"/>
          </w:tcPr>
          <w:p w14:paraId="451180EC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FF257B" w:rsidRPr="00932BEE" w14:paraId="24C3B0CB" w14:textId="77777777" w:rsidTr="00E97163">
        <w:trPr>
          <w:trHeight w:val="137"/>
        </w:trPr>
        <w:tc>
          <w:tcPr>
            <w:tcW w:w="4602" w:type="dxa"/>
            <w:gridSpan w:val="16"/>
            <w:tcBorders>
              <w:bottom w:val="single" w:sz="8" w:space="0" w:color="auto"/>
            </w:tcBorders>
            <w:shd w:val="clear" w:color="auto" w:fill="auto"/>
          </w:tcPr>
          <w:p w14:paraId="4B58E534" w14:textId="77777777" w:rsidR="00FF257B" w:rsidRPr="006C4638" w:rsidRDefault="00FF257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Կիրառված գ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նման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ընթացակարգ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 և դրա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ընտրության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9F3844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հիմնավորումը</w:t>
            </w:r>
          </w:p>
        </w:tc>
        <w:tc>
          <w:tcPr>
            <w:tcW w:w="6880" w:type="dxa"/>
            <w:gridSpan w:val="22"/>
            <w:tcBorders>
              <w:bottom w:val="single" w:sz="8" w:space="0" w:color="auto"/>
            </w:tcBorders>
            <w:shd w:val="clear" w:color="auto" w:fill="auto"/>
          </w:tcPr>
          <w:p w14:paraId="2C5DC7B8" w14:textId="410EF7A4" w:rsidR="00FF257B" w:rsidRPr="006F67BD" w:rsidRDefault="006F67BD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իրականացվել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մեկ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անձից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ընթացակարգով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,,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,,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օրենքի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23 –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հոդվածի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1-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ին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4-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ենթակետով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, 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Հայաստանի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Հանրապետության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կառավարության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04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մայիս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2017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թվականի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թիվ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526-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ն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71-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րդ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կետով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՝</w:t>
            </w:r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գնման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գերազանցում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գնումների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բազային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proofErr w:type="spellStart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միավորը</w:t>
            </w:r>
            <w:proofErr w:type="spellEnd"/>
            <w:r w:rsidRPr="006F67BD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>:</w:t>
            </w:r>
          </w:p>
        </w:tc>
      </w:tr>
      <w:tr w:rsidR="00C0363B" w:rsidRPr="00932BEE" w14:paraId="075EEA57" w14:textId="77777777" w:rsidTr="0049633C">
        <w:trPr>
          <w:trHeight w:val="196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02621226" w14:textId="14B6DABF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</w:pPr>
          </w:p>
        </w:tc>
      </w:tr>
      <w:tr w:rsidR="00C0363B" w:rsidRPr="006C4638" w14:paraId="681596E8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7226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50B75D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րավեր ուղարկելու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կամ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3C6C6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հրապարակելու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es-ES"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ամսաթիվը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  <w:bottom w:val="single" w:sz="6" w:space="0" w:color="FFFFFF"/>
              <w:right w:val="single" w:sz="8" w:space="0" w:color="auto"/>
            </w:tcBorders>
            <w:shd w:val="clear" w:color="auto" w:fill="auto"/>
          </w:tcPr>
          <w:p w14:paraId="36975E9E" w14:textId="0B98D7C1" w:rsidR="00C0363B" w:rsidRPr="006C4638" w:rsidRDefault="001F38EB" w:rsidP="0053047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 w:rsidR="0053047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6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</w:t>
            </w:r>
            <w:r w:rsidR="007411B4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0</w:t>
            </w:r>
            <w:r w:rsidR="00530473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.202</w:t>
            </w:r>
            <w:r w:rsidR="00FF257B" w:rsidRPr="00FF257B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4</w:t>
            </w:r>
          </w:p>
        </w:tc>
      </w:tr>
      <w:tr w:rsidR="00C0363B" w:rsidRPr="006C4638" w14:paraId="199F948A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64"/>
        </w:trPr>
        <w:tc>
          <w:tcPr>
            <w:tcW w:w="6488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F4B3560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րավերում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կատարված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փոփոխություններ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ի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4"/>
            </w: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4B575A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62E95F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EE9B008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92"/>
        </w:trPr>
        <w:tc>
          <w:tcPr>
            <w:tcW w:w="6488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2405C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3BD52D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425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6DEB54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3FE412E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8" w:type="dxa"/>
            <w:gridSpan w:val="2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6131DC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Հրավերի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վերաբերյալ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պարզաբանումների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6AA406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236B9E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Հարցարդման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ստացման</w:t>
            </w:r>
            <w:proofErr w:type="spellEnd"/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E48CE7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Պարզաբանման</w:t>
            </w:r>
            <w:proofErr w:type="spellEnd"/>
          </w:p>
        </w:tc>
      </w:tr>
      <w:tr w:rsidR="00C0363B" w:rsidRPr="006C4638" w14:paraId="321D26CF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47"/>
        </w:trPr>
        <w:tc>
          <w:tcPr>
            <w:tcW w:w="6488" w:type="dxa"/>
            <w:gridSpan w:val="22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14:paraId="1C172B3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E1F54F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CBC1A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91A91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68E691E2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155"/>
        </w:trPr>
        <w:tc>
          <w:tcPr>
            <w:tcW w:w="6488" w:type="dxa"/>
            <w:gridSpan w:val="2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66AFE3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766564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980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1C8393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05480" w14:textId="77777777" w:rsidR="00C0363B" w:rsidRPr="006C4638" w:rsidRDefault="00C0363B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30B89418" w14:textId="77777777" w:rsidTr="0049633C">
        <w:trPr>
          <w:trHeight w:val="54"/>
        </w:trPr>
        <w:tc>
          <w:tcPr>
            <w:tcW w:w="11482" w:type="dxa"/>
            <w:gridSpan w:val="38"/>
            <w:shd w:val="clear" w:color="auto" w:fill="99CCFF"/>
          </w:tcPr>
          <w:p w14:paraId="70776DB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C0363B" w:rsidRPr="006C4638" w14:paraId="10DC4861" w14:textId="77777777" w:rsidTr="00E97163">
        <w:trPr>
          <w:trHeight w:val="605"/>
        </w:trPr>
        <w:tc>
          <w:tcPr>
            <w:tcW w:w="1309" w:type="dxa"/>
            <w:gridSpan w:val="5"/>
            <w:vMerge w:val="restart"/>
            <w:shd w:val="clear" w:color="auto" w:fill="auto"/>
          </w:tcPr>
          <w:p w14:paraId="34162061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Հ/Հ</w:t>
            </w:r>
          </w:p>
        </w:tc>
        <w:tc>
          <w:tcPr>
            <w:tcW w:w="3259" w:type="dxa"/>
            <w:gridSpan w:val="10"/>
            <w:vMerge w:val="restart"/>
            <w:shd w:val="clear" w:color="auto" w:fill="auto"/>
          </w:tcPr>
          <w:p w14:paraId="4FE503E7" w14:textId="29F83DA2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անվանումը</w:t>
            </w:r>
            <w:proofErr w:type="spellEnd"/>
          </w:p>
        </w:tc>
        <w:tc>
          <w:tcPr>
            <w:tcW w:w="6914" w:type="dxa"/>
            <w:gridSpan w:val="23"/>
            <w:shd w:val="clear" w:color="auto" w:fill="auto"/>
          </w:tcPr>
          <w:p w14:paraId="1FD38684" w14:textId="2B462658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Յուրաքանչյուր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մասնակցի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հայտով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ներառյալ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միաժամանակյա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բանակցությունների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կազմակերպման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արդյունքում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ներկայացված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գինը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 /ՀՀ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5"/>
            </w:r>
          </w:p>
        </w:tc>
      </w:tr>
      <w:tr w:rsidR="00C0363B" w:rsidRPr="006C4638" w14:paraId="3FD00E3A" w14:textId="77777777" w:rsidTr="00E97163">
        <w:trPr>
          <w:trHeight w:val="365"/>
        </w:trPr>
        <w:tc>
          <w:tcPr>
            <w:tcW w:w="1309" w:type="dxa"/>
            <w:gridSpan w:val="5"/>
            <w:vMerge/>
            <w:shd w:val="clear" w:color="auto" w:fill="auto"/>
          </w:tcPr>
          <w:p w14:paraId="67E5DBFB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259" w:type="dxa"/>
            <w:gridSpan w:val="10"/>
            <w:vMerge/>
            <w:shd w:val="clear" w:color="auto" w:fill="auto"/>
          </w:tcPr>
          <w:p w14:paraId="7835142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1" w:type="dxa"/>
            <w:gridSpan w:val="10"/>
            <w:shd w:val="clear" w:color="auto" w:fill="auto"/>
          </w:tcPr>
          <w:p w14:paraId="27542D6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առանց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ԱԱՀ</w:t>
            </w:r>
          </w:p>
        </w:tc>
        <w:tc>
          <w:tcPr>
            <w:tcW w:w="2163" w:type="dxa"/>
            <w:gridSpan w:val="9"/>
            <w:shd w:val="clear" w:color="auto" w:fill="auto"/>
          </w:tcPr>
          <w:p w14:paraId="635EE2FE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ԱԱՀ</w:t>
            </w:r>
          </w:p>
        </w:tc>
        <w:tc>
          <w:tcPr>
            <w:tcW w:w="2310" w:type="dxa"/>
            <w:gridSpan w:val="4"/>
            <w:shd w:val="clear" w:color="auto" w:fill="auto"/>
          </w:tcPr>
          <w:p w14:paraId="4A371FE9" w14:textId="77777777" w:rsidR="00C0363B" w:rsidRPr="006C4638" w:rsidRDefault="00C0363B" w:rsidP="00CB1EA0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</w:p>
        </w:tc>
      </w:tr>
      <w:tr w:rsidR="00C0363B" w:rsidRPr="006C4638" w14:paraId="4DA511EC" w14:textId="77777777" w:rsidTr="00E97163">
        <w:trPr>
          <w:trHeight w:val="83"/>
        </w:trPr>
        <w:tc>
          <w:tcPr>
            <w:tcW w:w="1309" w:type="dxa"/>
            <w:gridSpan w:val="5"/>
            <w:shd w:val="clear" w:color="auto" w:fill="auto"/>
          </w:tcPr>
          <w:p w14:paraId="5DBE5B3F" w14:textId="1EDECC20" w:rsidR="00C0363B" w:rsidRPr="00530473" w:rsidRDefault="00C0363B" w:rsidP="00095FD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Չափաբաժին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1</w:t>
            </w:r>
            <w:r w:rsidR="003404D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-2</w:t>
            </w:r>
          </w:p>
        </w:tc>
        <w:tc>
          <w:tcPr>
            <w:tcW w:w="10173" w:type="dxa"/>
            <w:gridSpan w:val="33"/>
            <w:shd w:val="clear" w:color="auto" w:fill="auto"/>
          </w:tcPr>
          <w:p w14:paraId="6ABF72D4" w14:textId="77777777" w:rsidR="00C0363B" w:rsidRPr="006C4638" w:rsidRDefault="00C0363B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365F91"/>
                <w:sz w:val="16"/>
                <w:szCs w:val="16"/>
                <w:lang w:eastAsia="ru-RU"/>
              </w:rPr>
            </w:pPr>
          </w:p>
        </w:tc>
      </w:tr>
      <w:tr w:rsidR="003404DF" w:rsidRPr="006C4638" w14:paraId="685CBBF8" w14:textId="77777777" w:rsidTr="00847403">
        <w:trPr>
          <w:trHeight w:val="47"/>
        </w:trPr>
        <w:tc>
          <w:tcPr>
            <w:tcW w:w="1309" w:type="dxa"/>
            <w:gridSpan w:val="5"/>
            <w:shd w:val="clear" w:color="auto" w:fill="auto"/>
            <w:vAlign w:val="bottom"/>
          </w:tcPr>
          <w:p w14:paraId="0C42FAAE" w14:textId="0056FE64" w:rsidR="003404DF" w:rsidRPr="00781D9E" w:rsidRDefault="003404DF" w:rsidP="009F3844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 w:rsidRPr="00781D9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259" w:type="dxa"/>
            <w:gridSpan w:val="10"/>
            <w:shd w:val="clear" w:color="auto" w:fill="auto"/>
          </w:tcPr>
          <w:p w14:paraId="0097A6C7" w14:textId="65C59109" w:rsidR="003404DF" w:rsidRPr="00781D9E" w:rsidRDefault="003404DF" w:rsidP="00BE6182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8"/>
                <w:szCs w:val="18"/>
                <w:lang w:val="hy-AM" w:eastAsia="ru-RU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proofErr w:type="spellEnd"/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41" w:type="dxa"/>
            <w:gridSpan w:val="10"/>
            <w:shd w:val="clear" w:color="auto" w:fill="auto"/>
          </w:tcPr>
          <w:p w14:paraId="54E5D14C" w14:textId="1905288D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81D9E">
              <w:rPr>
                <w:rFonts w:ascii="Times New Roman" w:hAnsi="Times New Roman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2163" w:type="dxa"/>
            <w:gridSpan w:val="9"/>
            <w:shd w:val="clear" w:color="auto" w:fill="auto"/>
            <w:vAlign w:val="bottom"/>
          </w:tcPr>
          <w:p w14:paraId="0F9B2283" w14:textId="65D64770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81D9E">
              <w:rPr>
                <w:color w:val="000000"/>
                <w:sz w:val="18"/>
                <w:szCs w:val="18"/>
                <w:lang w:val="ru-RU"/>
              </w:rPr>
              <w:t>0</w:t>
            </w:r>
          </w:p>
        </w:tc>
        <w:tc>
          <w:tcPr>
            <w:tcW w:w="2310" w:type="dxa"/>
            <w:gridSpan w:val="4"/>
            <w:shd w:val="clear" w:color="auto" w:fill="auto"/>
          </w:tcPr>
          <w:p w14:paraId="4D87A89F" w14:textId="540F0FEB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ru-RU" w:eastAsia="ru-RU"/>
              </w:rPr>
            </w:pPr>
            <w:r w:rsidRPr="00781D9E">
              <w:rPr>
                <w:rFonts w:ascii="Times New Roman" w:hAnsi="Times New Roman"/>
                <w:color w:val="000000"/>
                <w:sz w:val="18"/>
                <w:szCs w:val="18"/>
              </w:rPr>
              <w:t>95000</w:t>
            </w:r>
          </w:p>
        </w:tc>
      </w:tr>
      <w:tr w:rsidR="003404DF" w:rsidRPr="006C4638" w14:paraId="29512EDB" w14:textId="77777777" w:rsidTr="00847403">
        <w:trPr>
          <w:trHeight w:val="47"/>
        </w:trPr>
        <w:tc>
          <w:tcPr>
            <w:tcW w:w="1309" w:type="dxa"/>
            <w:gridSpan w:val="5"/>
            <w:shd w:val="clear" w:color="auto" w:fill="auto"/>
            <w:vAlign w:val="bottom"/>
          </w:tcPr>
          <w:p w14:paraId="4F63BA1E" w14:textId="2A7F57BC" w:rsidR="003404DF" w:rsidRPr="00781D9E" w:rsidRDefault="003404DF" w:rsidP="009F3844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3259" w:type="dxa"/>
            <w:gridSpan w:val="10"/>
            <w:shd w:val="clear" w:color="auto" w:fill="auto"/>
          </w:tcPr>
          <w:p w14:paraId="3FE7EC89" w14:textId="1B1582AD" w:rsidR="003404DF" w:rsidRPr="00781D9E" w:rsidRDefault="003404DF" w:rsidP="00BE6182">
            <w:pPr>
              <w:widowControl w:val="0"/>
              <w:spacing w:before="0" w:after="0"/>
              <w:ind w:left="0" w:firstLine="0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«</w:t>
            </w:r>
            <w:proofErr w:type="spellStart"/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Էլեկտրիկ</w:t>
            </w:r>
            <w:proofErr w:type="spellEnd"/>
            <w:r w:rsidRPr="00781D9E">
              <w:rPr>
                <w:color w:val="000000"/>
                <w:sz w:val="18"/>
                <w:szCs w:val="18"/>
              </w:rPr>
              <w:t xml:space="preserve">» 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Ա</w:t>
            </w:r>
            <w:r w:rsidRPr="00781D9E">
              <w:rPr>
                <w:color w:val="000000"/>
                <w:sz w:val="18"/>
                <w:szCs w:val="18"/>
              </w:rPr>
              <w:t>/</w:t>
            </w:r>
            <w:r w:rsidRPr="00781D9E">
              <w:rPr>
                <w:rFonts w:ascii="Sylfaen" w:hAnsi="Sylfaen" w:cs="Sylfaen"/>
                <w:color w:val="000000"/>
                <w:sz w:val="18"/>
                <w:szCs w:val="18"/>
              </w:rPr>
              <w:t>Կ</w:t>
            </w:r>
          </w:p>
        </w:tc>
        <w:tc>
          <w:tcPr>
            <w:tcW w:w="2441" w:type="dxa"/>
            <w:gridSpan w:val="10"/>
            <w:shd w:val="clear" w:color="auto" w:fill="auto"/>
          </w:tcPr>
          <w:p w14:paraId="3F6A233B" w14:textId="75F161A4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81D9E">
              <w:rPr>
                <w:rFonts w:ascii="Times New Roman" w:hAnsi="Times New Roman"/>
                <w:color w:val="000000"/>
                <w:sz w:val="18"/>
                <w:szCs w:val="18"/>
              </w:rPr>
              <w:t>95000</w:t>
            </w:r>
          </w:p>
        </w:tc>
        <w:tc>
          <w:tcPr>
            <w:tcW w:w="2163" w:type="dxa"/>
            <w:gridSpan w:val="9"/>
            <w:shd w:val="clear" w:color="auto" w:fill="auto"/>
            <w:vAlign w:val="bottom"/>
          </w:tcPr>
          <w:p w14:paraId="65D651A4" w14:textId="703E3786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</w:rPr>
            </w:pPr>
            <w:r w:rsidRPr="00781D9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2310" w:type="dxa"/>
            <w:gridSpan w:val="4"/>
            <w:shd w:val="clear" w:color="auto" w:fill="auto"/>
          </w:tcPr>
          <w:p w14:paraId="6A06FE28" w14:textId="60E29A16" w:rsidR="003404DF" w:rsidRPr="00781D9E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781D9E">
              <w:rPr>
                <w:rFonts w:ascii="Times New Roman" w:hAnsi="Times New Roman"/>
                <w:color w:val="000000"/>
                <w:sz w:val="18"/>
                <w:szCs w:val="18"/>
              </w:rPr>
              <w:t>95000</w:t>
            </w:r>
          </w:p>
        </w:tc>
      </w:tr>
      <w:tr w:rsidR="003404DF" w:rsidRPr="006C4638" w14:paraId="700CD07F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10ED06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521126E1" w14:textId="77777777" w:rsidTr="0049633C"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auto"/>
          </w:tcPr>
          <w:p w14:paraId="36A77A7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վյալներ մերժված հայտերի մասին</w:t>
            </w:r>
          </w:p>
        </w:tc>
      </w:tr>
      <w:tr w:rsidR="003404DF" w:rsidRPr="006C4638" w14:paraId="552679BF" w14:textId="77777777" w:rsidTr="00E97163">
        <w:tc>
          <w:tcPr>
            <w:tcW w:w="986" w:type="dxa"/>
            <w:gridSpan w:val="3"/>
            <w:vMerge w:val="restart"/>
            <w:shd w:val="clear" w:color="auto" w:fill="auto"/>
          </w:tcPr>
          <w:p w14:paraId="770D59CE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Չափա-բաժնի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համարը</w:t>
            </w:r>
            <w:proofErr w:type="spellEnd"/>
          </w:p>
        </w:tc>
        <w:tc>
          <w:tcPr>
            <w:tcW w:w="1166" w:type="dxa"/>
            <w:gridSpan w:val="3"/>
            <w:vMerge w:val="restart"/>
            <w:shd w:val="clear" w:color="auto" w:fill="auto"/>
          </w:tcPr>
          <w:p w14:paraId="563B2C65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Մասնակցի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անվանումը</w:t>
            </w:r>
            <w:proofErr w:type="spellEnd"/>
          </w:p>
        </w:tc>
        <w:tc>
          <w:tcPr>
            <w:tcW w:w="9330" w:type="dxa"/>
            <w:gridSpan w:val="32"/>
            <w:tcBorders>
              <w:bottom w:val="single" w:sz="8" w:space="0" w:color="auto"/>
            </w:tcBorders>
            <w:shd w:val="clear" w:color="auto" w:fill="auto"/>
          </w:tcPr>
          <w:p w14:paraId="37230292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val="hy-AM" w:eastAsia="ru-RU"/>
              </w:rPr>
              <w:t>Գնահատման արդյունքները</w:t>
            </w:r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(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բավարար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կամ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անբավարար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  <w:t>)</w:t>
            </w:r>
          </w:p>
        </w:tc>
      </w:tr>
      <w:tr w:rsidR="003404DF" w:rsidRPr="006C4638" w14:paraId="3CA6FABC" w14:textId="77777777" w:rsidTr="00E97163">
        <w:tc>
          <w:tcPr>
            <w:tcW w:w="98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40198501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166" w:type="dxa"/>
            <w:gridSpan w:val="3"/>
            <w:vMerge/>
            <w:tcBorders>
              <w:bottom w:val="single" w:sz="8" w:space="0" w:color="auto"/>
            </w:tcBorders>
            <w:shd w:val="clear" w:color="auto" w:fill="auto"/>
          </w:tcPr>
          <w:p w14:paraId="2E10516E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4310A92D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proofErr w:type="spellStart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Հրավերով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պահանջվող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փաստաթղթերի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առկայությունը</w:t>
            </w:r>
            <w:proofErr w:type="spellEnd"/>
          </w:p>
        </w:tc>
        <w:tc>
          <w:tcPr>
            <w:tcW w:w="189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136F05F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Հայտով ներկայացված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proofErr w:type="spellStart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>փաստաթղթերի</w:t>
            </w:r>
            <w:proofErr w:type="spellEnd"/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eastAsia="ru-RU"/>
              </w:rPr>
              <w:t xml:space="preserve"> </w:t>
            </w: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համապատասխանությունը հրավերով սահմանված պահանջներին</w:t>
            </w: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63B06239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Առաջարկած գնման առարկայի տեխնիկական բնութագրերի համապատասխանությունը հրավերով սահմանված պահանջներին</w:t>
            </w:r>
          </w:p>
        </w:tc>
        <w:tc>
          <w:tcPr>
            <w:tcW w:w="365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00B50C56" w14:textId="77777777" w:rsidR="003404DF" w:rsidRPr="00562FD1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2"/>
                <w:szCs w:val="12"/>
                <w:lang w:eastAsia="ru-RU"/>
              </w:rPr>
            </w:pPr>
            <w:r w:rsidRPr="00562FD1">
              <w:rPr>
                <w:rFonts w:ascii="Times New Roman" w:eastAsia="Times New Roman" w:hAnsi="Times New Roman"/>
                <w:b/>
                <w:color w:val="000000"/>
                <w:sz w:val="12"/>
                <w:szCs w:val="12"/>
                <w:lang w:val="hy-AM" w:eastAsia="ru-RU"/>
              </w:rPr>
              <w:t>Գնային առաջարկ</w:t>
            </w:r>
          </w:p>
        </w:tc>
      </w:tr>
      <w:tr w:rsidR="003404DF" w:rsidRPr="006C4638" w14:paraId="5E96A1C5" w14:textId="77777777" w:rsidTr="00E97163">
        <w:trPr>
          <w:trHeight w:val="259"/>
        </w:trPr>
        <w:tc>
          <w:tcPr>
            <w:tcW w:w="9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6CEDE0AD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  <w:r w:rsidRPr="00341382"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1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7CD1451B" w14:textId="2F743AD3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3550B2F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89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709AAC9D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78DCF91F" w14:textId="77777777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65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04E155E" w14:textId="6A890094" w:rsidR="003404DF" w:rsidRPr="0034138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4"/>
                <w:szCs w:val="14"/>
                <w:lang w:val="hy-AM" w:eastAsia="ru-RU"/>
              </w:rPr>
            </w:pPr>
          </w:p>
        </w:tc>
      </w:tr>
      <w:tr w:rsidR="003404DF" w:rsidRPr="006C4638" w14:paraId="443F73EF" w14:textId="77777777" w:rsidTr="00E97163">
        <w:trPr>
          <w:trHeight w:val="40"/>
        </w:trPr>
        <w:tc>
          <w:tcPr>
            <w:tcW w:w="98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3C8EE9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166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5E76D4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534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0FB0E5F7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91" w:type="dxa"/>
            <w:gridSpan w:val="7"/>
            <w:tcBorders>
              <w:bottom w:val="single" w:sz="8" w:space="0" w:color="auto"/>
            </w:tcBorders>
            <w:shd w:val="clear" w:color="auto" w:fill="auto"/>
          </w:tcPr>
          <w:p w14:paraId="1072EAE8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5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3AA864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5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14:paraId="5FEDE38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522ACAFB" w14:textId="77777777" w:rsidTr="00E97163">
        <w:trPr>
          <w:trHeight w:val="331"/>
        </w:trPr>
        <w:tc>
          <w:tcPr>
            <w:tcW w:w="2152" w:type="dxa"/>
            <w:gridSpan w:val="6"/>
            <w:shd w:val="clear" w:color="auto" w:fill="auto"/>
          </w:tcPr>
          <w:p w14:paraId="514F7E40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9330" w:type="dxa"/>
            <w:gridSpan w:val="32"/>
            <w:shd w:val="clear" w:color="auto" w:fill="auto"/>
          </w:tcPr>
          <w:p w14:paraId="71AB42B3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Ծանոթություն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` </w:t>
            </w:r>
            <w:proofErr w:type="spellStart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Հայտերի</w:t>
            </w:r>
            <w:proofErr w:type="spellEnd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մերժման</w:t>
            </w:r>
            <w:proofErr w:type="spellEnd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այլ</w:t>
            </w:r>
            <w:proofErr w:type="spellEnd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հիմքեր</w:t>
            </w:r>
            <w:proofErr w:type="spellEnd"/>
          </w:p>
        </w:tc>
      </w:tr>
      <w:tr w:rsidR="003404DF" w:rsidRPr="006C4638" w14:paraId="617248CD" w14:textId="77777777" w:rsidTr="0049633C">
        <w:trPr>
          <w:trHeight w:val="289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772BABFF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1515C769" w14:textId="77777777" w:rsidTr="00E97163">
        <w:trPr>
          <w:trHeight w:val="346"/>
        </w:trPr>
        <w:tc>
          <w:tcPr>
            <w:tcW w:w="521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785FC15A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մասնակցի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որոշման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270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792C5BCF" w14:textId="2224BD61" w:rsidR="003404DF" w:rsidRDefault="003404DF" w:rsidP="00CB1EA0">
            <w:pPr>
              <w:spacing w:before="0" w:after="0" w:line="256" w:lineRule="auto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18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4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  <w:p w14:paraId="0C899495" w14:textId="72D6E81F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71BEA872" w14:textId="77777777" w:rsidTr="00E97163">
        <w:trPr>
          <w:trHeight w:val="92"/>
        </w:trPr>
        <w:tc>
          <w:tcPr>
            <w:tcW w:w="5212" w:type="dxa"/>
            <w:gridSpan w:val="18"/>
            <w:vMerge w:val="restart"/>
            <w:shd w:val="clear" w:color="auto" w:fill="auto"/>
          </w:tcPr>
          <w:p w14:paraId="7F8FD238" w14:textId="77777777" w:rsidR="003404DF" w:rsidRPr="006C4638" w:rsidRDefault="003404DF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Անգործության ժամկետ</w:t>
            </w: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4B80AEB2" w14:textId="36B390A2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սկիզբ</w:t>
            </w:r>
            <w:proofErr w:type="spellEnd"/>
          </w:p>
        </w:tc>
        <w:tc>
          <w:tcPr>
            <w:tcW w:w="316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22BAC259" w14:textId="2186A17E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Անգործության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ժամկետի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ավարտ</w:t>
            </w:r>
            <w:proofErr w:type="spellEnd"/>
          </w:p>
        </w:tc>
      </w:tr>
      <w:tr w:rsidR="003404DF" w:rsidRPr="0045327C" w14:paraId="04C80107" w14:textId="77777777" w:rsidTr="00E97163">
        <w:trPr>
          <w:trHeight w:val="92"/>
        </w:trPr>
        <w:tc>
          <w:tcPr>
            <w:tcW w:w="5212" w:type="dxa"/>
            <w:gridSpan w:val="18"/>
            <w:vMerge/>
            <w:tcBorders>
              <w:bottom w:val="single" w:sz="4" w:space="0" w:color="auto"/>
            </w:tcBorders>
            <w:shd w:val="clear" w:color="auto" w:fill="auto"/>
          </w:tcPr>
          <w:p w14:paraId="3A510EA2" w14:textId="77777777" w:rsidR="003404DF" w:rsidRPr="006C4638" w:rsidRDefault="003404DF" w:rsidP="00CB1EA0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10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52AB2202" w14:textId="72C07358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  <w:tc>
          <w:tcPr>
            <w:tcW w:w="3160" w:type="dxa"/>
            <w:gridSpan w:val="8"/>
            <w:tcBorders>
              <w:bottom w:val="single" w:sz="8" w:space="0" w:color="auto"/>
            </w:tcBorders>
            <w:shd w:val="clear" w:color="auto" w:fill="auto"/>
          </w:tcPr>
          <w:p w14:paraId="0A4499AC" w14:textId="7681F5D2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45327C" w14:paraId="2254FA5C" w14:textId="77777777" w:rsidTr="0049633C">
        <w:trPr>
          <w:trHeight w:val="344"/>
        </w:trPr>
        <w:tc>
          <w:tcPr>
            <w:tcW w:w="11482" w:type="dxa"/>
            <w:gridSpan w:val="38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14:paraId="07DC1D19" w14:textId="5D8BA432" w:rsidR="003404DF" w:rsidRPr="006C4638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մասնակցին պայմանագիր կնքելո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ւ առաջարկի ծանուցման ամսաթիվը </w:t>
            </w:r>
            <w:r w:rsidRPr="004A0AFF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29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.04.2024</w:t>
            </w:r>
          </w:p>
        </w:tc>
      </w:tr>
      <w:tr w:rsidR="003404DF" w:rsidRPr="006C4638" w14:paraId="3C75DA26" w14:textId="77777777" w:rsidTr="00E97163">
        <w:trPr>
          <w:trHeight w:val="344"/>
        </w:trPr>
        <w:tc>
          <w:tcPr>
            <w:tcW w:w="521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311570B1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45327C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lastRenderedPageBreak/>
              <w:t>Ընտրված մասնակցի կողմից ստորագրված պ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այմանագիրը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մոտ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մուտքագրվելու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270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1E9104E7" w14:textId="76CA4E52" w:rsidR="003404DF" w:rsidRPr="00F66305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3404DF" w:rsidRPr="006C4638" w14:paraId="0682C6BE" w14:textId="77777777" w:rsidTr="00E97163">
        <w:trPr>
          <w:trHeight w:val="344"/>
        </w:trPr>
        <w:tc>
          <w:tcPr>
            <w:tcW w:w="5212" w:type="dxa"/>
            <w:gridSpan w:val="18"/>
            <w:tcBorders>
              <w:bottom w:val="single" w:sz="8" w:space="0" w:color="auto"/>
            </w:tcBorders>
            <w:shd w:val="clear" w:color="auto" w:fill="auto"/>
          </w:tcPr>
          <w:p w14:paraId="103EC18B" w14:textId="77777777" w:rsidR="003404DF" w:rsidRPr="006C4638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Պատվիրատուի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կողմից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ստորագրման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6270" w:type="dxa"/>
            <w:gridSpan w:val="20"/>
            <w:tcBorders>
              <w:bottom w:val="single" w:sz="8" w:space="0" w:color="auto"/>
            </w:tcBorders>
            <w:shd w:val="clear" w:color="auto" w:fill="auto"/>
          </w:tcPr>
          <w:p w14:paraId="5293ADE3" w14:textId="4A1D58C8" w:rsidR="003404DF" w:rsidRPr="00DF3542" w:rsidRDefault="003404DF" w:rsidP="004A0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.2024</w:t>
            </w:r>
          </w:p>
        </w:tc>
      </w:tr>
      <w:tr w:rsidR="003404DF" w:rsidRPr="006C4638" w14:paraId="79A64497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20F225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4E4EA255" w14:textId="77777777" w:rsidTr="00E97163">
        <w:tc>
          <w:tcPr>
            <w:tcW w:w="1163" w:type="dxa"/>
            <w:gridSpan w:val="4"/>
            <w:vMerge w:val="restart"/>
            <w:shd w:val="clear" w:color="auto" w:fill="auto"/>
          </w:tcPr>
          <w:p w14:paraId="7AA249E4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48" w:type="dxa"/>
            <w:gridSpan w:val="7"/>
            <w:vMerge w:val="restart"/>
            <w:shd w:val="clear" w:color="auto" w:fill="auto"/>
          </w:tcPr>
          <w:p w14:paraId="3EF9A58A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8471" w:type="dxa"/>
            <w:gridSpan w:val="27"/>
            <w:shd w:val="clear" w:color="auto" w:fill="auto"/>
          </w:tcPr>
          <w:p w14:paraId="0A5086C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այմանագ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րի</w:t>
            </w:r>
            <w:proofErr w:type="spellEnd"/>
          </w:p>
        </w:tc>
      </w:tr>
      <w:tr w:rsidR="003404DF" w:rsidRPr="006C4638" w14:paraId="11F19FA1" w14:textId="77777777" w:rsidTr="00E97163">
        <w:trPr>
          <w:trHeight w:val="237"/>
        </w:trPr>
        <w:tc>
          <w:tcPr>
            <w:tcW w:w="1163" w:type="dxa"/>
            <w:gridSpan w:val="4"/>
            <w:vMerge/>
            <w:shd w:val="clear" w:color="auto" w:fill="auto"/>
          </w:tcPr>
          <w:p w14:paraId="39B67943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2856C5C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8"/>
            <w:vMerge w:val="restart"/>
            <w:shd w:val="clear" w:color="auto" w:fill="auto"/>
          </w:tcPr>
          <w:p w14:paraId="23EE0CE1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Պայմանագրի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134" w:type="dxa"/>
            <w:gridSpan w:val="5"/>
            <w:vMerge w:val="restart"/>
            <w:shd w:val="clear" w:color="auto" w:fill="auto"/>
          </w:tcPr>
          <w:p w14:paraId="7E70E64E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Կնքման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ամսաթիվը</w:t>
            </w:r>
            <w:proofErr w:type="spellEnd"/>
          </w:p>
        </w:tc>
        <w:tc>
          <w:tcPr>
            <w:tcW w:w="1138" w:type="dxa"/>
            <w:gridSpan w:val="5"/>
            <w:vMerge w:val="restart"/>
            <w:shd w:val="clear" w:color="auto" w:fill="auto"/>
          </w:tcPr>
          <w:p w14:paraId="4C4044FB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Կատարման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վերջնա-ժամկետը</w:t>
            </w:r>
            <w:proofErr w:type="spellEnd"/>
          </w:p>
        </w:tc>
        <w:tc>
          <w:tcPr>
            <w:tcW w:w="567" w:type="dxa"/>
            <w:gridSpan w:val="2"/>
            <w:vMerge w:val="restart"/>
            <w:shd w:val="clear" w:color="auto" w:fill="auto"/>
          </w:tcPr>
          <w:p w14:paraId="58A33AC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Կանխա-վճարի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չափը</w:t>
            </w:r>
            <w:proofErr w:type="spellEnd"/>
          </w:p>
        </w:tc>
        <w:tc>
          <w:tcPr>
            <w:tcW w:w="3077" w:type="dxa"/>
            <w:gridSpan w:val="7"/>
            <w:shd w:val="clear" w:color="auto" w:fill="auto"/>
          </w:tcPr>
          <w:p w14:paraId="0911FBB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Գինը</w:t>
            </w:r>
            <w:proofErr w:type="spellEnd"/>
          </w:p>
        </w:tc>
      </w:tr>
      <w:tr w:rsidR="003404DF" w:rsidRPr="006C4638" w14:paraId="4DC53241" w14:textId="77777777" w:rsidTr="00E97163">
        <w:trPr>
          <w:trHeight w:val="238"/>
        </w:trPr>
        <w:tc>
          <w:tcPr>
            <w:tcW w:w="1163" w:type="dxa"/>
            <w:gridSpan w:val="4"/>
            <w:vMerge/>
            <w:shd w:val="clear" w:color="auto" w:fill="auto"/>
          </w:tcPr>
          <w:p w14:paraId="7D858D4B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shd w:val="clear" w:color="auto" w:fill="auto"/>
          </w:tcPr>
          <w:p w14:paraId="078A8417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8"/>
            <w:vMerge/>
            <w:shd w:val="clear" w:color="auto" w:fill="auto"/>
          </w:tcPr>
          <w:p w14:paraId="67FA13F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shd w:val="clear" w:color="auto" w:fill="auto"/>
          </w:tcPr>
          <w:p w14:paraId="7FDD9C2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shd w:val="clear" w:color="auto" w:fill="auto"/>
          </w:tcPr>
          <w:p w14:paraId="73BBD2A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shd w:val="clear" w:color="auto" w:fill="auto"/>
          </w:tcPr>
          <w:p w14:paraId="078CB50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077" w:type="dxa"/>
            <w:gridSpan w:val="7"/>
            <w:shd w:val="clear" w:color="auto" w:fill="auto"/>
          </w:tcPr>
          <w:p w14:paraId="3C0959C2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ՀՀ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դրամ</w:t>
            </w:r>
            <w:proofErr w:type="spellEnd"/>
          </w:p>
        </w:tc>
      </w:tr>
      <w:tr w:rsidR="003404DF" w:rsidRPr="006C4638" w14:paraId="75FDA7D8" w14:textId="77777777" w:rsidTr="00E97163">
        <w:trPr>
          <w:trHeight w:val="263"/>
        </w:trPr>
        <w:tc>
          <w:tcPr>
            <w:tcW w:w="1163" w:type="dxa"/>
            <w:gridSpan w:val="4"/>
            <w:vMerge/>
            <w:tcBorders>
              <w:bottom w:val="single" w:sz="8" w:space="0" w:color="auto"/>
            </w:tcBorders>
            <w:shd w:val="clear" w:color="auto" w:fill="auto"/>
          </w:tcPr>
          <w:p w14:paraId="2125CC18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848" w:type="dxa"/>
            <w:gridSpan w:val="7"/>
            <w:vMerge/>
            <w:tcBorders>
              <w:bottom w:val="single" w:sz="8" w:space="0" w:color="auto"/>
            </w:tcBorders>
            <w:shd w:val="clear" w:color="auto" w:fill="auto"/>
          </w:tcPr>
          <w:p w14:paraId="42137E73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5" w:type="dxa"/>
            <w:gridSpan w:val="8"/>
            <w:vMerge/>
            <w:tcBorders>
              <w:bottom w:val="single" w:sz="8" w:space="0" w:color="auto"/>
            </w:tcBorders>
            <w:shd w:val="clear" w:color="auto" w:fill="auto"/>
          </w:tcPr>
          <w:p w14:paraId="00E6D16E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31FD1FA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138" w:type="dxa"/>
            <w:gridSpan w:val="5"/>
            <w:vMerge/>
            <w:tcBorders>
              <w:bottom w:val="single" w:sz="8" w:space="0" w:color="auto"/>
            </w:tcBorders>
            <w:shd w:val="clear" w:color="auto" w:fill="auto"/>
          </w:tcPr>
          <w:p w14:paraId="56B460C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bottom w:val="single" w:sz="8" w:space="0" w:color="auto"/>
            </w:tcBorders>
            <w:shd w:val="clear" w:color="auto" w:fill="auto"/>
          </w:tcPr>
          <w:p w14:paraId="60F2659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1035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4E30FE9E" w14:textId="5B3C1582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Առկա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ֆինանսական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միջոցներով</w:t>
            </w:r>
            <w:proofErr w:type="spellEnd"/>
          </w:p>
        </w:tc>
        <w:tc>
          <w:tcPr>
            <w:tcW w:w="204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8A4D14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Ընդհանուր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6"/>
            </w:r>
          </w:p>
        </w:tc>
      </w:tr>
      <w:tr w:rsidR="003404DF" w:rsidRPr="006C4638" w14:paraId="5B049713" w14:textId="77777777" w:rsidTr="00E97163">
        <w:trPr>
          <w:trHeight w:val="110"/>
        </w:trPr>
        <w:tc>
          <w:tcPr>
            <w:tcW w:w="1163" w:type="dxa"/>
            <w:gridSpan w:val="4"/>
            <w:shd w:val="clear" w:color="auto" w:fill="auto"/>
          </w:tcPr>
          <w:p w14:paraId="00B7B0BF" w14:textId="7DC98B14" w:rsidR="003404DF" w:rsidRPr="003404D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848" w:type="dxa"/>
            <w:gridSpan w:val="7"/>
            <w:shd w:val="clear" w:color="auto" w:fill="auto"/>
          </w:tcPr>
          <w:p w14:paraId="2204300F" w14:textId="3F549A1B" w:rsidR="003404DF" w:rsidRPr="006C4638" w:rsidRDefault="003404DF" w:rsidP="00080BF2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5719A">
              <w:rPr>
                <w:rFonts w:ascii="Times New Roman" w:hAnsi="Times New Roman"/>
              </w:rPr>
              <w:t>«</w:t>
            </w:r>
            <w:proofErr w:type="spellStart"/>
            <w:r w:rsidRPr="0065719A">
              <w:rPr>
                <w:rFonts w:ascii="Times New Roman" w:hAnsi="Times New Roman"/>
              </w:rPr>
              <w:t>Էլեկտրիկ</w:t>
            </w:r>
            <w:proofErr w:type="spellEnd"/>
            <w:r w:rsidRPr="0065719A">
              <w:rPr>
                <w:rFonts w:ascii="Times New Roman" w:hAnsi="Times New Roman"/>
              </w:rPr>
              <w:t>» Ա/Կ</w:t>
            </w:r>
          </w:p>
        </w:tc>
        <w:tc>
          <w:tcPr>
            <w:tcW w:w="2555" w:type="dxa"/>
            <w:gridSpan w:val="8"/>
            <w:shd w:val="clear" w:color="auto" w:fill="auto"/>
          </w:tcPr>
          <w:p w14:paraId="15B46A6C" w14:textId="18CB27CE" w:rsidR="003404DF" w:rsidRPr="006C4638" w:rsidRDefault="003404DF" w:rsidP="0053139D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404DF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ԱՄԱՀՄՀՄ-ՄԱԱՊՁԲ-24/02</w:t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5636E57" w14:textId="002CC8E4" w:rsidR="003404DF" w:rsidRPr="00DF3542" w:rsidRDefault="003404DF" w:rsidP="004A0AFF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02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.0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.2024</w:t>
            </w:r>
          </w:p>
        </w:tc>
        <w:tc>
          <w:tcPr>
            <w:tcW w:w="1138" w:type="dxa"/>
            <w:gridSpan w:val="5"/>
            <w:shd w:val="clear" w:color="auto" w:fill="auto"/>
          </w:tcPr>
          <w:p w14:paraId="128CCB2C" w14:textId="2DF9FA78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30.12.2024</w:t>
            </w:r>
          </w:p>
        </w:tc>
        <w:tc>
          <w:tcPr>
            <w:tcW w:w="567" w:type="dxa"/>
            <w:gridSpan w:val="2"/>
            <w:shd w:val="clear" w:color="auto" w:fill="auto"/>
          </w:tcPr>
          <w:p w14:paraId="3E5B24C3" w14:textId="6021A20C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---</w:t>
            </w:r>
          </w:p>
        </w:tc>
        <w:tc>
          <w:tcPr>
            <w:tcW w:w="1035" w:type="dxa"/>
            <w:gridSpan w:val="5"/>
            <w:shd w:val="clear" w:color="auto" w:fill="auto"/>
          </w:tcPr>
          <w:p w14:paraId="499E1525" w14:textId="7F1909E5" w:rsidR="003404DF" w:rsidRPr="004A0AF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90000</w:t>
            </w:r>
          </w:p>
        </w:tc>
        <w:tc>
          <w:tcPr>
            <w:tcW w:w="2042" w:type="dxa"/>
            <w:gridSpan w:val="2"/>
            <w:shd w:val="clear" w:color="auto" w:fill="auto"/>
          </w:tcPr>
          <w:p w14:paraId="509E1125" w14:textId="7BB6F3DB" w:rsidR="003404DF" w:rsidRPr="004A0AF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90000</w:t>
            </w:r>
          </w:p>
        </w:tc>
      </w:tr>
      <w:tr w:rsidR="003404DF" w:rsidRPr="00187A4C" w14:paraId="41E4ED39" w14:textId="77777777" w:rsidTr="0049633C">
        <w:trPr>
          <w:trHeight w:val="150"/>
        </w:trPr>
        <w:tc>
          <w:tcPr>
            <w:tcW w:w="11482" w:type="dxa"/>
            <w:gridSpan w:val="38"/>
            <w:shd w:val="clear" w:color="auto" w:fill="auto"/>
          </w:tcPr>
          <w:p w14:paraId="7265AE84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Ընտրված մասնակցի (մասնակիցների) անվանումը և հասցեն</w:t>
            </w:r>
          </w:p>
        </w:tc>
      </w:tr>
      <w:tr w:rsidR="003404DF" w:rsidRPr="006C4638" w14:paraId="1F657639" w14:textId="77777777" w:rsidTr="003404DF">
        <w:trPr>
          <w:trHeight w:val="125"/>
        </w:trPr>
        <w:tc>
          <w:tcPr>
            <w:tcW w:w="8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66D7382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Չափա-բաժնի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2FF506D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Ընտրված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մասնակիցը</w:t>
            </w:r>
            <w:proofErr w:type="spellEnd"/>
          </w:p>
        </w:tc>
        <w:tc>
          <w:tcPr>
            <w:tcW w:w="312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66150E72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Հասցե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հեռ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55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50D8142A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.-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փոստ</w:t>
            </w:r>
            <w:proofErr w:type="spellEnd"/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0C8A668E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Բանկային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հաշիվը</w:t>
            </w:r>
            <w:proofErr w:type="spellEnd"/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</w:tcPr>
          <w:p w14:paraId="348CFA27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ՀՎՀՀ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val="hy-AM" w:eastAsia="ru-RU"/>
              </w:rPr>
              <w:footnoteReference w:id="7"/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/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Անձնագրի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համարը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և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սերիան</w:t>
            </w:r>
            <w:proofErr w:type="spellEnd"/>
          </w:p>
        </w:tc>
      </w:tr>
      <w:tr w:rsidR="003404DF" w:rsidRPr="006C4638" w14:paraId="7DC710E4" w14:textId="77777777" w:rsidTr="003404DF">
        <w:trPr>
          <w:trHeight w:val="155"/>
        </w:trPr>
        <w:tc>
          <w:tcPr>
            <w:tcW w:w="899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197DCDC" w14:textId="37E9848A" w:rsidR="003404DF" w:rsidRPr="003404D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, 2</w:t>
            </w:r>
          </w:p>
        </w:tc>
        <w:tc>
          <w:tcPr>
            <w:tcW w:w="1843" w:type="dxa"/>
            <w:gridSpan w:val="6"/>
            <w:tcBorders>
              <w:bottom w:val="single" w:sz="8" w:space="0" w:color="auto"/>
            </w:tcBorders>
            <w:shd w:val="clear" w:color="auto" w:fill="auto"/>
          </w:tcPr>
          <w:p w14:paraId="5A00B8AA" w14:textId="3D4D6C0D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5719A">
              <w:rPr>
                <w:rFonts w:ascii="Times New Roman" w:hAnsi="Times New Roman"/>
              </w:rPr>
              <w:t>«</w:t>
            </w:r>
            <w:proofErr w:type="spellStart"/>
            <w:r w:rsidRPr="0065719A">
              <w:rPr>
                <w:rFonts w:ascii="Times New Roman" w:hAnsi="Times New Roman"/>
              </w:rPr>
              <w:t>Էլեկտրիկ</w:t>
            </w:r>
            <w:proofErr w:type="spellEnd"/>
            <w:r w:rsidRPr="0065719A">
              <w:rPr>
                <w:rFonts w:ascii="Times New Roman" w:hAnsi="Times New Roman"/>
              </w:rPr>
              <w:t>» Ա/Կ</w:t>
            </w:r>
          </w:p>
        </w:tc>
        <w:tc>
          <w:tcPr>
            <w:tcW w:w="3120" w:type="dxa"/>
            <w:gridSpan w:val="13"/>
            <w:tcBorders>
              <w:bottom w:val="single" w:sz="8" w:space="0" w:color="auto"/>
            </w:tcBorders>
            <w:shd w:val="clear" w:color="auto" w:fill="auto"/>
          </w:tcPr>
          <w:p w14:paraId="085C8A1C" w14:textId="77777777" w:rsidR="003404DF" w:rsidRPr="001539A6" w:rsidRDefault="003404DF" w:rsidP="00E2417F">
            <w:pPr>
              <w:widowControl w:val="0"/>
              <w:spacing w:before="0" w:after="0" w:line="256" w:lineRule="auto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ՀՀ ք. Արտաշատ Օգոստոսի 23/ 103</w:t>
            </w:r>
          </w:p>
          <w:p w14:paraId="68B93C4E" w14:textId="612B1A14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098-48-47-18</w:t>
            </w:r>
          </w:p>
        </w:tc>
        <w:tc>
          <w:tcPr>
            <w:tcW w:w="255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254B616B" w14:textId="4D945D29" w:rsidR="003404DF" w:rsidRPr="006C4638" w:rsidRDefault="003404DF" w:rsidP="004A0AFF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samvel-grigoryan-61@mail.ru</w:t>
            </w:r>
          </w:p>
        </w:tc>
        <w:tc>
          <w:tcPr>
            <w:tcW w:w="1552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57E4FA9F" w14:textId="4FC6DD50" w:rsidR="003404DF" w:rsidRPr="004A0AFF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ru-RU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163098132166</w:t>
            </w:r>
          </w:p>
        </w:tc>
        <w:tc>
          <w:tcPr>
            <w:tcW w:w="1518" w:type="dxa"/>
            <w:tcBorders>
              <w:bottom w:val="single" w:sz="8" w:space="0" w:color="auto"/>
            </w:tcBorders>
            <w:shd w:val="clear" w:color="auto" w:fill="auto"/>
          </w:tcPr>
          <w:p w14:paraId="066F7ACF" w14:textId="1B2523BA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1539A6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04207168</w:t>
            </w:r>
          </w:p>
        </w:tc>
      </w:tr>
      <w:tr w:rsidR="003404DF" w:rsidRPr="000354A5" w14:paraId="496A046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393BE26B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530473" w14:paraId="3863A00B" w14:textId="77777777" w:rsidTr="00E97163">
        <w:tblPrEx>
          <w:tbl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  <w:insideH w:val="single" w:sz="6" w:space="0" w:color="FFFFFF"/>
            <w:insideV w:val="single" w:sz="6" w:space="0" w:color="FFFFFF"/>
          </w:tblBorders>
        </w:tblPrEx>
        <w:trPr>
          <w:trHeight w:val="200"/>
        </w:trPr>
        <w:tc>
          <w:tcPr>
            <w:tcW w:w="278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38B679" w14:textId="77777777" w:rsidR="003404DF" w:rsidRPr="00341BD7" w:rsidRDefault="003404DF" w:rsidP="00CB1EA0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341BD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Այլ տեղեկություններ</w:t>
            </w:r>
          </w:p>
        </w:tc>
        <w:tc>
          <w:tcPr>
            <w:tcW w:w="8699" w:type="dxa"/>
            <w:gridSpan w:val="2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BCF083" w14:textId="4AAB3BEF" w:rsidR="003404DF" w:rsidRPr="000C3D24" w:rsidRDefault="003404DF" w:rsidP="006E4AFF">
            <w:pPr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u w:val="single"/>
                <w:lang w:val="hy-AM" w:eastAsia="ru-RU"/>
              </w:rPr>
              <w:t>Ծանոթություն`</w:t>
            </w:r>
            <w:r w:rsidRPr="00401F19">
              <w:rPr>
                <w:rFonts w:ascii="Sylfaen" w:hAnsi="Sylfaen" w:cs="Sylfaen"/>
                <w:lang w:val="hy-AM"/>
              </w:rPr>
              <w:t xml:space="preserve"> </w:t>
            </w:r>
          </w:p>
        </w:tc>
      </w:tr>
      <w:tr w:rsidR="003404DF" w:rsidRPr="00530473" w14:paraId="485BF528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60FF974B" w14:textId="2AD195FB" w:rsidR="003404DF" w:rsidRPr="00DF3542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932BEE" w14:paraId="7DB42300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auto"/>
          </w:tcPr>
          <w:p w14:paraId="0AD8E25E" w14:textId="48AF2EC4" w:rsidR="003404DF" w:rsidRPr="00DF3542" w:rsidRDefault="003404DF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Ինչպես սույն ընթացակարգի տվյալ չափաբաժնի մասով հայտ ներկայացրած մասնակիցները, այնպես էլ Հայաստանի Հանրապետությունում պետական գրանցում ստացած հասարակական կազմակերպությունները և լրատվական գործունեություն իրականացնող անձինք, կարող են ընթացակարգը կազմակերպած պատվիրատուին ներկայացնել կնքված  պայմանագրի տվյալ չափաբաժնի արդյունքի ընդունման գործընթացին պատասխանատու ստորաբաժանման հետ համատեղ մասնակցելու գրավոր պահանջ՝ սույն հայտարարությունը հրապարակվելուց հետո </w:t>
            </w:r>
            <w:r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10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 </w:t>
            </w: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օրացուցային օրվա ընթացքում:</w:t>
            </w:r>
          </w:p>
          <w:p w14:paraId="3D70D3AA" w14:textId="77777777" w:rsidR="003404DF" w:rsidRPr="00DF3542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Գրավոր պահանջին  կից ներկայացվում է՝</w:t>
            </w:r>
          </w:p>
          <w:p w14:paraId="2C74FE58" w14:textId="7EB344F4" w:rsidR="003404DF" w:rsidRPr="00DF3542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DF3542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1) ֆիզիկական անձին տրամադրված լիազորագրի բնօրինակը: Ընդ որում լիազորված՝</w:t>
            </w:r>
          </w:p>
          <w:p w14:paraId="1F4E4ACA" w14:textId="77777777" w:rsidR="003404DF" w:rsidRPr="00272803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ա. ֆիզիկական անձանց քանակը չի կարող գերազանցել երկուսը.</w:t>
            </w:r>
          </w:p>
          <w:p w14:paraId="1997F28A" w14:textId="77777777" w:rsidR="003404DF" w:rsidRPr="00272803" w:rsidRDefault="003404DF" w:rsidP="000325F1">
            <w:pPr>
              <w:shd w:val="clear" w:color="auto" w:fill="FFFFFF"/>
              <w:spacing w:before="0" w:after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բ. ֆիզիկական անձը անձամբ պետք է կատարի այն գործողությունները, որոնց համար լիազորված է.</w:t>
            </w:r>
          </w:p>
          <w:p w14:paraId="754052B9" w14:textId="77777777" w:rsidR="003404DF" w:rsidRPr="00272803" w:rsidRDefault="003404DF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272803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2) ինչպես գործընթացին մասնակցելու պահանջ ներկայացրած, այնպես էլ  լիազորված ֆիզիկական անձանց կողմից ստորագրված բնօրինակ հայտարարություններ՝ «Գնումների մասին» ՀՀ օրենքի 5.1 հոդվածի 2-րդ մասով նախատեսված շահերի բախման բացակայության մասին.</w:t>
            </w:r>
          </w:p>
          <w:p w14:paraId="3FB2850F" w14:textId="77777777" w:rsidR="003404DF" w:rsidRPr="00CD4CB7" w:rsidRDefault="003404DF" w:rsidP="000325F1">
            <w:pPr>
              <w:shd w:val="clear" w:color="auto" w:fill="FFFFFF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3) այն էլեկտրոնային փոստի հասցեները և հեռախոսահամարները, որոնց միջոցով պատվիրատուն կարող է կապ հաստատել պահանջը ներկայացրած անձի և վերջինիս կողմից լիազորված ֆիզիկական անձի հետ.</w:t>
            </w:r>
          </w:p>
          <w:p w14:paraId="3EA7620C" w14:textId="77777777" w:rsidR="003404DF" w:rsidRPr="00CD4CB7" w:rsidRDefault="003404DF" w:rsidP="000325F1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4) Հայաստանի Հանրապետությունում պետական գրանցում ստացած հասարակական կազմակերպությունների և լրատվական գործունեություն իրականացնող անձանց դեպքում՝ նաև պետական գրանցման վկայականի պատճենը:</w:t>
            </w:r>
          </w:p>
          <w:p w14:paraId="366938C8" w14:textId="79027C89" w:rsidR="003404DF" w:rsidRPr="00CD4CB7" w:rsidRDefault="003404DF" w:rsidP="00095FDC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CD4CB7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Պատվիրատուի պատասխանատու ստորաբաժանման ղեկավարի էլեկտրոնային փոստի պաշտոնական հասցեն է: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vertAlign w:val="superscript"/>
                <w:lang w:eastAsia="ru-RU"/>
              </w:rPr>
              <w:footnoteReference w:id="8"/>
            </w:r>
          </w:p>
        </w:tc>
      </w:tr>
      <w:tr w:rsidR="003404DF" w:rsidRPr="00932BEE" w14:paraId="3CC8B38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2AFA8BF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27E950AD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932BEE" w14:paraId="5484FA73" w14:textId="77777777" w:rsidTr="00E97163">
        <w:trPr>
          <w:trHeight w:val="475"/>
        </w:trPr>
        <w:tc>
          <w:tcPr>
            <w:tcW w:w="278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A9CE343" w14:textId="3E6931F6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Մասնակիցների ներգրավման նպատակով &lt;Գնումների մասին&gt; ՀՀ օրենքի համաձայն իրականացված հրապարակումների մասին տեղեկությունները</w:t>
            </w:r>
          </w:p>
        </w:tc>
        <w:tc>
          <w:tcPr>
            <w:tcW w:w="869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FC786A2" w14:textId="7229C169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Հիմք ընդունելով ՀՀ կառավարության 04.05.2017թ. թիվ 526-Ն որոշմամբ հաստատված Գնումների գործընթացի կազմակերպման կարգի 21-րդ կետի 1-ին ենթակետի դ/ պարբերությունը՝ հրավեր է ուղարկվել պատասխանատու ստորաբաժանման կողմից գնման հայտում ներկայացված մասնակիցներին։</w:t>
            </w:r>
          </w:p>
        </w:tc>
      </w:tr>
      <w:tr w:rsidR="003404DF" w:rsidRPr="00932BEE" w14:paraId="5A7FED5D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0C88E28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  <w:p w14:paraId="7A66F2DC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40B30E88" w14:textId="77777777" w:rsidTr="00E97163">
        <w:trPr>
          <w:trHeight w:val="427"/>
        </w:trPr>
        <w:tc>
          <w:tcPr>
            <w:tcW w:w="278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78C1E3F8" w14:textId="64AE84CE" w:rsidR="003404DF" w:rsidRPr="006C4638" w:rsidRDefault="003404DF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Գնման գործընթացի շրջանակներում հակաօրինական գործողություններ հայտնաբերվելու դեպքում դրանց և այդ կապակցությամբ ձեռնարկված գործողությունների համառոտ նկարագիրը</w:t>
            </w:r>
          </w:p>
        </w:tc>
        <w:tc>
          <w:tcPr>
            <w:tcW w:w="869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4153A378" w14:textId="5C56F946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Հակաօրինական գործողություններ չեն հայտնաբերվել</w:t>
            </w:r>
          </w:p>
        </w:tc>
      </w:tr>
      <w:tr w:rsidR="003404DF" w:rsidRPr="006C4638" w14:paraId="541BD7F7" w14:textId="77777777" w:rsidTr="0049633C">
        <w:trPr>
          <w:trHeight w:val="288"/>
        </w:trPr>
        <w:tc>
          <w:tcPr>
            <w:tcW w:w="11482" w:type="dxa"/>
            <w:gridSpan w:val="38"/>
            <w:tcBorders>
              <w:bottom w:val="single" w:sz="8" w:space="0" w:color="auto"/>
            </w:tcBorders>
            <w:shd w:val="clear" w:color="auto" w:fill="99CCFF"/>
          </w:tcPr>
          <w:p w14:paraId="30414C60" w14:textId="77777777" w:rsidR="003404DF" w:rsidRPr="006C4638" w:rsidRDefault="003404DF" w:rsidP="00CC61EB">
            <w:pPr>
              <w:widowControl w:val="0"/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4DE14D25" w14:textId="77777777" w:rsidTr="00E97163">
        <w:trPr>
          <w:trHeight w:val="427"/>
        </w:trPr>
        <w:tc>
          <w:tcPr>
            <w:tcW w:w="278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4B38F772" w14:textId="476B513F" w:rsidR="003404DF" w:rsidRPr="006C4638" w:rsidRDefault="003404DF" w:rsidP="00CC61EB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 xml:space="preserve">Գնման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ընթացակարգի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  <w:t>վերաբերյալ ներկայացված բողոքները և դրանց վերաբերյալ կայացված որոշումները</w:t>
            </w:r>
          </w:p>
        </w:tc>
        <w:tc>
          <w:tcPr>
            <w:tcW w:w="869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6379ACA6" w14:textId="2B57B662" w:rsidR="003404DF" w:rsidRPr="006C4638" w:rsidRDefault="003404DF" w:rsidP="00CC61EB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Բողոքներ չկան</w:t>
            </w:r>
          </w:p>
        </w:tc>
      </w:tr>
      <w:tr w:rsidR="003404DF" w:rsidRPr="006C4638" w14:paraId="1DAD5D5C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57597369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val="hy-AM" w:eastAsia="ru-RU"/>
              </w:rPr>
            </w:pPr>
          </w:p>
        </w:tc>
      </w:tr>
      <w:tr w:rsidR="003404DF" w:rsidRPr="006C4638" w14:paraId="5F667D89" w14:textId="77777777" w:rsidTr="00E97163">
        <w:trPr>
          <w:trHeight w:val="427"/>
        </w:trPr>
        <w:tc>
          <w:tcPr>
            <w:tcW w:w="2783" w:type="dxa"/>
            <w:gridSpan w:val="9"/>
            <w:tcBorders>
              <w:bottom w:val="single" w:sz="8" w:space="0" w:color="auto"/>
            </w:tcBorders>
            <w:shd w:val="clear" w:color="auto" w:fill="auto"/>
          </w:tcPr>
          <w:p w14:paraId="1EE36093" w14:textId="77777777" w:rsidR="003404DF" w:rsidRPr="006C4638" w:rsidRDefault="003404DF" w:rsidP="0049633C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Այլ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անհրաժեշտ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տեղեկություններ</w:t>
            </w:r>
            <w:proofErr w:type="spellEnd"/>
          </w:p>
        </w:tc>
        <w:tc>
          <w:tcPr>
            <w:tcW w:w="8699" w:type="dxa"/>
            <w:gridSpan w:val="29"/>
            <w:tcBorders>
              <w:bottom w:val="single" w:sz="8" w:space="0" w:color="auto"/>
            </w:tcBorders>
            <w:shd w:val="clear" w:color="auto" w:fill="auto"/>
          </w:tcPr>
          <w:p w14:paraId="13FCAC31" w14:textId="77777777" w:rsidR="003404DF" w:rsidRPr="006C4638" w:rsidRDefault="003404DF" w:rsidP="0049633C">
            <w:pPr>
              <w:tabs>
                <w:tab w:val="left" w:pos="1248"/>
              </w:tabs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3404DF" w:rsidRPr="006C4638" w14:paraId="406B68D6" w14:textId="77777777" w:rsidTr="0049633C">
        <w:trPr>
          <w:trHeight w:val="288"/>
        </w:trPr>
        <w:tc>
          <w:tcPr>
            <w:tcW w:w="11482" w:type="dxa"/>
            <w:gridSpan w:val="38"/>
            <w:shd w:val="clear" w:color="auto" w:fill="99CCFF"/>
          </w:tcPr>
          <w:p w14:paraId="79EAD146" w14:textId="77777777" w:rsidR="003404DF" w:rsidRPr="006C4638" w:rsidRDefault="003404DF" w:rsidP="0049633C">
            <w:pPr>
              <w:widowControl w:val="0"/>
              <w:spacing w:before="0" w:after="0"/>
              <w:ind w:left="0" w:firstLine="0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</w:p>
        </w:tc>
      </w:tr>
      <w:tr w:rsidR="003404DF" w:rsidRPr="006C4638" w14:paraId="1A2BD291" w14:textId="77777777" w:rsidTr="0049633C">
        <w:trPr>
          <w:trHeight w:val="227"/>
        </w:trPr>
        <w:tc>
          <w:tcPr>
            <w:tcW w:w="11482" w:type="dxa"/>
            <w:gridSpan w:val="38"/>
            <w:shd w:val="clear" w:color="auto" w:fill="auto"/>
          </w:tcPr>
          <w:p w14:paraId="73A19DB3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val="af-ZA" w:eastAsia="ru-RU"/>
              </w:rPr>
              <w:lastRenderedPageBreak/>
              <w:t>Սույն հայտարարության հետ կապված լրացուցիչ տեղեկություններ ստանալու համար կարող եք դիմել գնումների համակարգող</w:t>
            </w:r>
          </w:p>
        </w:tc>
      </w:tr>
      <w:tr w:rsidR="003404DF" w:rsidRPr="006C4638" w14:paraId="002AF1AD" w14:textId="77777777" w:rsidTr="00E97163">
        <w:trPr>
          <w:trHeight w:val="47"/>
        </w:trPr>
        <w:tc>
          <w:tcPr>
            <w:tcW w:w="3568" w:type="dxa"/>
            <w:gridSpan w:val="12"/>
            <w:tcBorders>
              <w:bottom w:val="single" w:sz="8" w:space="0" w:color="auto"/>
            </w:tcBorders>
            <w:shd w:val="clear" w:color="auto" w:fill="auto"/>
          </w:tcPr>
          <w:p w14:paraId="1E39C5F1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Անուն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,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Ազգանուն</w:t>
            </w:r>
            <w:proofErr w:type="spellEnd"/>
          </w:p>
        </w:tc>
        <w:tc>
          <w:tcPr>
            <w:tcW w:w="3984" w:type="dxa"/>
            <w:gridSpan w:val="15"/>
            <w:tcBorders>
              <w:bottom w:val="single" w:sz="8" w:space="0" w:color="auto"/>
            </w:tcBorders>
            <w:shd w:val="clear" w:color="auto" w:fill="auto"/>
          </w:tcPr>
          <w:p w14:paraId="296B6A0C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Հեռախոս</w:t>
            </w:r>
            <w:proofErr w:type="spellEnd"/>
          </w:p>
        </w:tc>
        <w:tc>
          <w:tcPr>
            <w:tcW w:w="3930" w:type="dxa"/>
            <w:gridSpan w:val="11"/>
            <w:tcBorders>
              <w:bottom w:val="single" w:sz="8" w:space="0" w:color="auto"/>
            </w:tcBorders>
            <w:shd w:val="clear" w:color="auto" w:fill="auto"/>
          </w:tcPr>
          <w:p w14:paraId="18D00A61" w14:textId="77777777" w:rsidR="003404DF" w:rsidRPr="006C4638" w:rsidRDefault="003404DF" w:rsidP="00CF3CD3">
            <w:pPr>
              <w:shd w:val="clear" w:color="auto" w:fill="FFFFFF"/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Էլ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փոստի</w:t>
            </w:r>
            <w:proofErr w:type="spellEnd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C4638"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  <w:t>հասցեն</w:t>
            </w:r>
            <w:proofErr w:type="spellEnd"/>
          </w:p>
        </w:tc>
      </w:tr>
      <w:tr w:rsidR="003404DF" w:rsidRPr="006C4638" w14:paraId="6C6C269C" w14:textId="77777777" w:rsidTr="00E97163">
        <w:trPr>
          <w:trHeight w:val="47"/>
        </w:trPr>
        <w:tc>
          <w:tcPr>
            <w:tcW w:w="3568" w:type="dxa"/>
            <w:gridSpan w:val="12"/>
            <w:shd w:val="clear" w:color="auto" w:fill="auto"/>
          </w:tcPr>
          <w:p w14:paraId="0A862370" w14:textId="75BA119C" w:rsidR="003404DF" w:rsidRPr="006C4638" w:rsidRDefault="003404DF" w:rsidP="00CF3CD3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Հասմիկ Թադևոսյան</w:t>
            </w:r>
          </w:p>
        </w:tc>
        <w:tc>
          <w:tcPr>
            <w:tcW w:w="3984" w:type="dxa"/>
            <w:gridSpan w:val="15"/>
            <w:shd w:val="clear" w:color="auto" w:fill="auto"/>
          </w:tcPr>
          <w:p w14:paraId="570A2BE5" w14:textId="3BFF62A7" w:rsidR="003404DF" w:rsidRPr="006C4638" w:rsidRDefault="003404DF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</w:pPr>
            <w:r w:rsidRPr="006C4638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094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 xml:space="preserve"> 83 93 24</w:t>
            </w:r>
          </w:p>
        </w:tc>
        <w:tc>
          <w:tcPr>
            <w:tcW w:w="3930" w:type="dxa"/>
            <w:gridSpan w:val="11"/>
            <w:shd w:val="clear" w:color="auto" w:fill="auto"/>
          </w:tcPr>
          <w:p w14:paraId="3C42DEDA" w14:textId="2617E151" w:rsidR="003404DF" w:rsidRPr="00401F19" w:rsidRDefault="003404DF" w:rsidP="00401F19">
            <w:pPr>
              <w:tabs>
                <w:tab w:val="left" w:pos="1248"/>
              </w:tabs>
              <w:spacing w:before="0" w:after="0"/>
              <w:ind w:left="0" w:firstLine="0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g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numner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hy-AM" w:eastAsia="ru-RU"/>
              </w:rPr>
              <w:t>23</w:t>
            </w: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val="ru-RU" w:eastAsia="ru-RU"/>
              </w:rPr>
              <w:t>@gmail.com</w:t>
            </w:r>
          </w:p>
        </w:tc>
      </w:tr>
    </w:tbl>
    <w:p w14:paraId="6519A8D1" w14:textId="77777777" w:rsidR="009562AE" w:rsidRDefault="009562AE" w:rsidP="009562AE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val="ru-RU" w:eastAsia="ru-RU"/>
        </w:rPr>
      </w:pPr>
    </w:p>
    <w:p w14:paraId="1FE808AF" w14:textId="7C6FB903" w:rsidR="00286DFD" w:rsidRPr="006C4638" w:rsidRDefault="00286DFD" w:rsidP="009562AE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</w:pPr>
      <w:r w:rsidRPr="006C4638">
        <w:rPr>
          <w:rFonts w:ascii="Times New Roman" w:eastAsia="Times New Roman" w:hAnsi="Times New Roman"/>
          <w:sz w:val="20"/>
          <w:szCs w:val="20"/>
          <w:lang w:val="hy-AM" w:eastAsia="ru-RU"/>
        </w:rPr>
        <w:t xml:space="preserve">Պատվիրատու՝ </w:t>
      </w:r>
      <w:r w:rsidR="009562AE" w:rsidRPr="009562AE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 xml:space="preserve">Արտաշատ համայնքի Արտաշատ քաղաքի մանկապատանեկան համալիր մարզադպրոց </w:t>
      </w:r>
      <w:r w:rsidRPr="006C4638">
        <w:rPr>
          <w:rFonts w:ascii="Times New Roman" w:eastAsia="Times New Roman" w:hAnsi="Times New Roman"/>
          <w:sz w:val="20"/>
          <w:szCs w:val="20"/>
          <w:u w:val="single"/>
          <w:lang w:val="hy-AM" w:eastAsia="ru-RU"/>
        </w:rPr>
        <w:t>ՀՈԱԿ</w:t>
      </w:r>
    </w:p>
    <w:p w14:paraId="09F34D10" w14:textId="77777777" w:rsidR="0022631D" w:rsidRPr="006C4638" w:rsidRDefault="0022631D" w:rsidP="0022631D">
      <w:pPr>
        <w:spacing w:before="0" w:line="360" w:lineRule="auto"/>
        <w:ind w:left="0" w:firstLine="0"/>
        <w:jc w:val="both"/>
        <w:rPr>
          <w:rFonts w:ascii="Times New Roman" w:eastAsia="Times New Roman" w:hAnsi="Times New Roman"/>
          <w:strike/>
          <w:sz w:val="20"/>
          <w:szCs w:val="20"/>
          <w:lang w:val="hy-AM" w:eastAsia="ru-RU"/>
        </w:rPr>
      </w:pPr>
    </w:p>
    <w:p w14:paraId="55E01A61" w14:textId="77777777" w:rsidR="0022631D" w:rsidRPr="006C4638" w:rsidRDefault="0022631D" w:rsidP="009C5E0F">
      <w:pPr>
        <w:spacing w:before="0" w:line="360" w:lineRule="auto"/>
        <w:ind w:left="0" w:firstLine="0"/>
        <w:rPr>
          <w:rFonts w:ascii="Times New Roman" w:eastAsia="Times New Roman" w:hAnsi="Times New Roman"/>
          <w:i/>
          <w:sz w:val="20"/>
          <w:szCs w:val="20"/>
          <w:lang w:val="hy-AM" w:eastAsia="ru-RU"/>
        </w:rPr>
      </w:pPr>
    </w:p>
    <w:p w14:paraId="1160E497" w14:textId="77777777" w:rsidR="001021B0" w:rsidRPr="006C4638" w:rsidRDefault="001021B0" w:rsidP="009C5E0F">
      <w:pPr>
        <w:tabs>
          <w:tab w:val="left" w:pos="9829"/>
        </w:tabs>
        <w:ind w:left="0" w:firstLine="0"/>
        <w:rPr>
          <w:rFonts w:ascii="Times New Roman" w:hAnsi="Times New Roman"/>
          <w:sz w:val="18"/>
          <w:szCs w:val="18"/>
          <w:lang w:val="hy-AM"/>
        </w:rPr>
      </w:pPr>
    </w:p>
    <w:sectPr w:rsidR="001021B0" w:rsidRPr="006C4638" w:rsidSect="009C5E0F">
      <w:pgSz w:w="11907" w:h="16840" w:code="9"/>
      <w:pgMar w:top="1134" w:right="562" w:bottom="284" w:left="113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D9C28E" w14:textId="77777777" w:rsidR="00C82737" w:rsidRDefault="00C82737" w:rsidP="0022631D">
      <w:pPr>
        <w:spacing w:before="0" w:after="0"/>
      </w:pPr>
      <w:r>
        <w:separator/>
      </w:r>
    </w:p>
  </w:endnote>
  <w:endnote w:type="continuationSeparator" w:id="0">
    <w:p w14:paraId="51CA9FB6" w14:textId="77777777" w:rsidR="00C82737" w:rsidRDefault="00C82737" w:rsidP="002263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D31AE" w14:textId="77777777" w:rsidR="00C82737" w:rsidRDefault="00C82737" w:rsidP="0022631D">
      <w:pPr>
        <w:spacing w:before="0" w:after="0"/>
      </w:pPr>
      <w:r>
        <w:separator/>
      </w:r>
    </w:p>
  </w:footnote>
  <w:footnote w:type="continuationSeparator" w:id="0">
    <w:p w14:paraId="6682171D" w14:textId="77777777" w:rsidR="00C82737" w:rsidRDefault="00C82737" w:rsidP="0022631D">
      <w:pPr>
        <w:spacing w:before="0" w:after="0"/>
      </w:pPr>
      <w:r>
        <w:continuationSeparator/>
      </w:r>
    </w:p>
  </w:footnote>
  <w:footnote w:id="1">
    <w:p w14:paraId="73E33F31" w14:textId="77777777" w:rsidR="00530473" w:rsidRPr="00541A77" w:rsidRDefault="00530473" w:rsidP="0022631D">
      <w:pPr>
        <w:pStyle w:val="FootnoteText"/>
        <w:rPr>
          <w:rFonts w:ascii="Sylfaen" w:hAnsi="Sylfaen" w:cs="Sylfaen"/>
          <w:i/>
          <w:sz w:val="12"/>
          <w:szCs w:val="12"/>
        </w:rPr>
      </w:pPr>
      <w:r w:rsidRPr="00541A77">
        <w:rPr>
          <w:rFonts w:ascii="GHEA Grapalat" w:hAnsi="GHEA Grapalat"/>
          <w:bCs/>
          <w:i/>
          <w:sz w:val="10"/>
          <w:szCs w:val="10"/>
        </w:rPr>
        <w:footnoteRef/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է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,</w:t>
      </w:r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541A77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541A77">
        <w:rPr>
          <w:rFonts w:ascii="GHEA Grapalat" w:hAnsi="GHEA Grapalat"/>
          <w:bCs/>
          <w:i/>
          <w:sz w:val="12"/>
          <w:szCs w:val="12"/>
        </w:rPr>
        <w:t>քանակը</w:t>
      </w:r>
      <w:proofErr w:type="spellEnd"/>
    </w:p>
  </w:footnote>
  <w:footnote w:id="2">
    <w:p w14:paraId="6FFC4258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պայմանագրի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գնվելիք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 w:cs="Sylfaen"/>
          <w:bCs/>
          <w:i/>
          <w:sz w:val="12"/>
          <w:szCs w:val="12"/>
        </w:rPr>
        <w:t>քանակը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ապրանքների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ծառայությունների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աշխատանքների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քան</w:t>
      </w:r>
      <w:r>
        <w:rPr>
          <w:rFonts w:ascii="GHEA Grapalat" w:hAnsi="GHEA Grapalat"/>
          <w:bCs/>
          <w:i/>
          <w:sz w:val="12"/>
          <w:szCs w:val="12"/>
        </w:rPr>
        <w:t>ակը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 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>` «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3">
    <w:p w14:paraId="3B8A1A70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տվյալ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E757F4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շրջանակներում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hy-AM"/>
        </w:rPr>
        <w:t xml:space="preserve"> նախատեսված են ավելի քիչ միջոցներ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</w:rPr>
        <w:t>լ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առկա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ֆինանսական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միջոցներով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չափը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գումարը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կողքի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սյուն</w:t>
      </w:r>
      <w:r w:rsidRPr="002D0BF6">
        <w:rPr>
          <w:rFonts w:ascii="GHEA Grapalat" w:hAnsi="GHEA Grapalat"/>
          <w:bCs/>
          <w:i/>
          <w:sz w:val="12"/>
          <w:szCs w:val="12"/>
        </w:rPr>
        <w:t>ակում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4">
    <w:p w14:paraId="3C2506E4" w14:textId="77777777" w:rsidR="00530473" w:rsidRPr="002D0BF6" w:rsidRDefault="00530473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</w:pP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t xml:space="preserve"> 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Նշվում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հրավերում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կատարված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բոլոր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փոփոխությունների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ամսաթվերը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5">
    <w:p w14:paraId="24831349" w14:textId="77777777" w:rsidR="00530473" w:rsidRPr="002D0BF6" w:rsidRDefault="00530473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2D0BF6">
        <w:rPr>
          <w:rStyle w:val="FootnoteReference"/>
          <w:rFonts w:ascii="GHEA Grapalat" w:hAnsi="GHEA Grapalat"/>
          <w:i/>
          <w:sz w:val="12"/>
          <w:szCs w:val="12"/>
        </w:rPr>
        <w:footnoteRef/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Եթե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առաջարկվ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</w:rPr>
        <w:t>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գները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ներկայացված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երկու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կամ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ավելի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արժույթներով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ապա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գները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լրացնել</w:t>
      </w:r>
      <w:proofErr w:type="spellEnd"/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տվյալ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հրավերով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սահմանած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փոխարժեքով</w:t>
      </w:r>
      <w:proofErr w:type="spellEnd"/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`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Հայաստանի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Հանրապետության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2D0BF6">
        <w:rPr>
          <w:rFonts w:ascii="GHEA Grapalat" w:hAnsi="GHEA Grapalat"/>
          <w:bCs/>
          <w:i/>
          <w:sz w:val="12"/>
          <w:szCs w:val="12"/>
          <w:lang w:val="ru-RU"/>
        </w:rPr>
        <w:t>դրամով</w:t>
      </w:r>
      <w:r w:rsidRPr="002D0BF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6">
    <w:p w14:paraId="771AD2C5" w14:textId="77777777" w:rsidR="003404DF" w:rsidRPr="00871366" w:rsidRDefault="003404DF" w:rsidP="0022631D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պայմանագիրը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կնքվելու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արժեքով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սակայն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նախատեսված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ավելի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քիչ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լրացնել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 «</w:t>
      </w:r>
      <w:proofErr w:type="spellStart"/>
      <w:r>
        <w:rPr>
          <w:rFonts w:ascii="GHEA Grapalat" w:hAnsi="GHEA Grapalat"/>
          <w:bCs/>
          <w:i/>
          <w:sz w:val="12"/>
          <w:szCs w:val="12"/>
          <w:lang w:val="es-ES"/>
        </w:rPr>
        <w:t>Ընդհանուր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»</w:t>
      </w:r>
      <w:r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իսկ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մասով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` «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Առկա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ֆինանսական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միջոցներով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»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սյունյակում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7">
    <w:p w14:paraId="5B14D78F" w14:textId="77777777" w:rsidR="003404DF" w:rsidRPr="002D0BF6" w:rsidRDefault="003404DF" w:rsidP="0022631D">
      <w:pPr>
        <w:pStyle w:val="FootnoteText"/>
        <w:rPr>
          <w:rFonts w:ascii="GHEA Grapalat" w:hAnsi="GHEA Grapalat"/>
          <w:i/>
          <w:sz w:val="16"/>
          <w:szCs w:val="16"/>
          <w:lang w:val="es-ES"/>
        </w:rPr>
      </w:pPr>
      <w:r w:rsidRPr="005A17D3">
        <w:rPr>
          <w:rFonts w:ascii="GHEA Grapalat" w:hAnsi="GHEA Grapalat"/>
          <w:bCs/>
          <w:i/>
          <w:sz w:val="12"/>
          <w:szCs w:val="12"/>
          <w:vertAlign w:val="superscript"/>
          <w:lang w:val="es-ES"/>
        </w:rPr>
        <w:footnoteRef/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լրացվում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կողմ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5A17D3">
        <w:rPr>
          <w:rFonts w:ascii="GHEA Grapalat" w:hAnsi="GHEA Grapalat"/>
          <w:bCs/>
          <w:i/>
          <w:sz w:val="12"/>
          <w:szCs w:val="12"/>
        </w:rPr>
        <w:t>է</w:t>
      </w:r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հանդիսանում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Հայաստանի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Հանրապետությունում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հարկ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վճարողի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հաշվարկային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հաշիվ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չունեցող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5A17D3">
        <w:rPr>
          <w:rFonts w:ascii="GHEA Grapalat" w:hAnsi="GHEA Grapalat"/>
          <w:bCs/>
          <w:i/>
          <w:sz w:val="12"/>
          <w:szCs w:val="12"/>
        </w:rPr>
        <w:t>անձը</w:t>
      </w:r>
      <w:proofErr w:type="spellEnd"/>
      <w:r w:rsidRPr="00871366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  <w:footnote w:id="8">
    <w:p w14:paraId="499E7CDD" w14:textId="77777777" w:rsidR="003404DF" w:rsidRPr="0078682E" w:rsidRDefault="003404DF" w:rsidP="006F2779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6F2779">
        <w:rPr>
          <w:rFonts w:ascii="GHEA Grapalat" w:hAnsi="GHEA Grapalat"/>
          <w:bCs/>
          <w:i/>
          <w:sz w:val="8"/>
          <w:szCs w:val="8"/>
        </w:rPr>
        <w:footnoteRef/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հանվում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: </w:t>
      </w:r>
    </w:p>
    <w:p w14:paraId="6029040C" w14:textId="5A19B8E4" w:rsidR="003404DF" w:rsidRPr="0078682E" w:rsidRDefault="003404DF" w:rsidP="004D078F">
      <w:pPr>
        <w:pStyle w:val="FootnoteText"/>
        <w:jc w:val="both"/>
        <w:rPr>
          <w:rFonts w:ascii="GHEA Grapalat" w:hAnsi="GHEA Grapalat"/>
          <w:bCs/>
          <w:i/>
          <w:sz w:val="12"/>
          <w:szCs w:val="12"/>
          <w:lang w:val="es-ES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Եթե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գինը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գերազանցում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գնումների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բազային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միավորը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և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գնումը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պարունակում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 w:rsidRPr="004D078F"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պետական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գաղտնիք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,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ապա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առաջին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նախադասությունը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շարադրվում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</w:rPr>
        <w:t>է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հետևյալ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>
        <w:rPr>
          <w:rFonts w:ascii="GHEA Grapalat" w:hAnsi="GHEA Grapalat"/>
          <w:bCs/>
          <w:i/>
          <w:sz w:val="12"/>
          <w:szCs w:val="12"/>
        </w:rPr>
        <w:t>բովանդակությամբ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. «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ընթացակարգի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տվյալ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հրավերի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հիման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վրա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ներկայացրած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մասնակիցները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են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մեջ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նշված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պատվիրատուին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ներկայացնել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կնքված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պայմանագրի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այդ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չափաբաժնի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արդյունքի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ընդունման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գործընթացին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պատասխանատու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ստորաբաժանման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համատեղ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մասնակցելու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գրավոր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պահանջ</w:t>
      </w:r>
      <w:proofErr w:type="spellEnd"/>
      <w:r w:rsidRPr="004D078F">
        <w:rPr>
          <w:rFonts w:ascii="GHEA Grapalat" w:hAnsi="GHEA Grapalat"/>
          <w:bCs/>
          <w:i/>
          <w:sz w:val="12"/>
          <w:szCs w:val="12"/>
        </w:rPr>
        <w:t>՝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հայտարարությունը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r>
        <w:rPr>
          <w:rFonts w:ascii="GHEA Grapalat" w:hAnsi="GHEA Grapalat"/>
          <w:bCs/>
          <w:i/>
          <w:sz w:val="12"/>
          <w:szCs w:val="12"/>
          <w:lang w:val="hy-AM"/>
        </w:rPr>
        <w:t>ուղարկվել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ուց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հետո</w:t>
      </w:r>
      <w:proofErr w:type="spellEnd"/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------</w:t>
      </w:r>
      <w:r>
        <w:rPr>
          <w:rFonts w:ascii="GHEA Grapalat" w:hAnsi="GHEA Grapalat"/>
          <w:bCs/>
          <w:i/>
          <w:sz w:val="12"/>
          <w:szCs w:val="12"/>
          <w:lang w:val="hy-AM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օրվա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ընթացքում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  <w:p w14:paraId="208D316E" w14:textId="77777777" w:rsidR="003404DF" w:rsidRPr="00005B9C" w:rsidRDefault="003404DF" w:rsidP="006F2779">
      <w:pPr>
        <w:pStyle w:val="FootnoteText"/>
        <w:jc w:val="both"/>
        <w:rPr>
          <w:rFonts w:ascii="Calibri" w:hAnsi="Calibri"/>
          <w:lang w:val="hy-AM"/>
        </w:rPr>
      </w:pPr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-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Սույն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կարգավորմամբ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սահմավող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ժամկետը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չի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կարող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պակաս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լինել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3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օրացուցային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 xml:space="preserve"> </w:t>
      </w:r>
      <w:proofErr w:type="spellStart"/>
      <w:r w:rsidRPr="004D078F">
        <w:rPr>
          <w:rFonts w:ascii="GHEA Grapalat" w:hAnsi="GHEA Grapalat"/>
          <w:bCs/>
          <w:i/>
          <w:sz w:val="12"/>
          <w:szCs w:val="12"/>
        </w:rPr>
        <w:t>օրից</w:t>
      </w:r>
      <w:proofErr w:type="spellEnd"/>
      <w:r w:rsidRPr="0078682E">
        <w:rPr>
          <w:rFonts w:ascii="GHEA Grapalat" w:hAnsi="GHEA Grapalat"/>
          <w:bCs/>
          <w:i/>
          <w:sz w:val="12"/>
          <w:szCs w:val="12"/>
          <w:lang w:val="es-ES"/>
        </w:rPr>
        <w:t>: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993"/>
    <w:multiLevelType w:val="hybridMultilevel"/>
    <w:tmpl w:val="C1A2E9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401A6"/>
    <w:multiLevelType w:val="hybridMultilevel"/>
    <w:tmpl w:val="2EECA476"/>
    <w:lvl w:ilvl="0" w:tplc="E6D6387A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4C16BF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36001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A0E90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AB5C1D"/>
    <w:multiLevelType w:val="hybridMultilevel"/>
    <w:tmpl w:val="FD7640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522A59"/>
    <w:multiLevelType w:val="hybridMultilevel"/>
    <w:tmpl w:val="A17E0E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021DCF"/>
    <w:multiLevelType w:val="hybridMultilevel"/>
    <w:tmpl w:val="6F5A2C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3EA"/>
    <w:rsid w:val="0000087E"/>
    <w:rsid w:val="00011908"/>
    <w:rsid w:val="00012170"/>
    <w:rsid w:val="00015D7F"/>
    <w:rsid w:val="0002149F"/>
    <w:rsid w:val="000325F1"/>
    <w:rsid w:val="000351B7"/>
    <w:rsid w:val="000354A5"/>
    <w:rsid w:val="0003687A"/>
    <w:rsid w:val="000374A6"/>
    <w:rsid w:val="000376BA"/>
    <w:rsid w:val="00044EA8"/>
    <w:rsid w:val="00046CCF"/>
    <w:rsid w:val="00051ECE"/>
    <w:rsid w:val="0007090E"/>
    <w:rsid w:val="00071418"/>
    <w:rsid w:val="00073D66"/>
    <w:rsid w:val="00074CB6"/>
    <w:rsid w:val="00075991"/>
    <w:rsid w:val="00080BF2"/>
    <w:rsid w:val="00095FDC"/>
    <w:rsid w:val="000A27DB"/>
    <w:rsid w:val="000A3584"/>
    <w:rsid w:val="000B0199"/>
    <w:rsid w:val="000B4E1A"/>
    <w:rsid w:val="000C3D24"/>
    <w:rsid w:val="000E4515"/>
    <w:rsid w:val="000E4FF1"/>
    <w:rsid w:val="000F2FAA"/>
    <w:rsid w:val="000F376D"/>
    <w:rsid w:val="001021B0"/>
    <w:rsid w:val="00112372"/>
    <w:rsid w:val="0018422F"/>
    <w:rsid w:val="00187A4C"/>
    <w:rsid w:val="0019120E"/>
    <w:rsid w:val="00192BD2"/>
    <w:rsid w:val="001A1999"/>
    <w:rsid w:val="001B7A58"/>
    <w:rsid w:val="001C1BE1"/>
    <w:rsid w:val="001C2F1D"/>
    <w:rsid w:val="001C71F4"/>
    <w:rsid w:val="001D3413"/>
    <w:rsid w:val="001D4D44"/>
    <w:rsid w:val="001D546C"/>
    <w:rsid w:val="001E0091"/>
    <w:rsid w:val="001E15DA"/>
    <w:rsid w:val="001F2D32"/>
    <w:rsid w:val="001F38EB"/>
    <w:rsid w:val="002234F7"/>
    <w:rsid w:val="0022631D"/>
    <w:rsid w:val="002454BC"/>
    <w:rsid w:val="00246BD1"/>
    <w:rsid w:val="00252D22"/>
    <w:rsid w:val="00253636"/>
    <w:rsid w:val="00272803"/>
    <w:rsid w:val="0028105A"/>
    <w:rsid w:val="002839B0"/>
    <w:rsid w:val="00286DFD"/>
    <w:rsid w:val="002879AC"/>
    <w:rsid w:val="00295B92"/>
    <w:rsid w:val="002B007D"/>
    <w:rsid w:val="002B6FB6"/>
    <w:rsid w:val="002D3D5D"/>
    <w:rsid w:val="002D51C1"/>
    <w:rsid w:val="002E4E6F"/>
    <w:rsid w:val="002E5AFA"/>
    <w:rsid w:val="002F16CC"/>
    <w:rsid w:val="002F1FEB"/>
    <w:rsid w:val="00304AC1"/>
    <w:rsid w:val="0031024E"/>
    <w:rsid w:val="003125E4"/>
    <w:rsid w:val="003404DF"/>
    <w:rsid w:val="00341382"/>
    <w:rsid w:val="00341BD7"/>
    <w:rsid w:val="00341E29"/>
    <w:rsid w:val="00362208"/>
    <w:rsid w:val="00371B1D"/>
    <w:rsid w:val="00373492"/>
    <w:rsid w:val="00383513"/>
    <w:rsid w:val="00393002"/>
    <w:rsid w:val="003A32C8"/>
    <w:rsid w:val="003B2758"/>
    <w:rsid w:val="003C5A45"/>
    <w:rsid w:val="003C6C6F"/>
    <w:rsid w:val="003D72E6"/>
    <w:rsid w:val="003E3D40"/>
    <w:rsid w:val="003E6978"/>
    <w:rsid w:val="00401F19"/>
    <w:rsid w:val="004129A0"/>
    <w:rsid w:val="00433E3C"/>
    <w:rsid w:val="0044609B"/>
    <w:rsid w:val="0045327C"/>
    <w:rsid w:val="00472069"/>
    <w:rsid w:val="00474C2F"/>
    <w:rsid w:val="004764CD"/>
    <w:rsid w:val="004875E0"/>
    <w:rsid w:val="0049633C"/>
    <w:rsid w:val="004A0AFF"/>
    <w:rsid w:val="004A4F11"/>
    <w:rsid w:val="004C4209"/>
    <w:rsid w:val="004C55A8"/>
    <w:rsid w:val="004C7F0E"/>
    <w:rsid w:val="004D078F"/>
    <w:rsid w:val="004D72AE"/>
    <w:rsid w:val="004E1757"/>
    <w:rsid w:val="004E376E"/>
    <w:rsid w:val="004F05C1"/>
    <w:rsid w:val="00503BCC"/>
    <w:rsid w:val="00513E54"/>
    <w:rsid w:val="00530473"/>
    <w:rsid w:val="0053139D"/>
    <w:rsid w:val="00546023"/>
    <w:rsid w:val="005605F6"/>
    <w:rsid w:val="00562FD1"/>
    <w:rsid w:val="005737F9"/>
    <w:rsid w:val="00581E49"/>
    <w:rsid w:val="0058536B"/>
    <w:rsid w:val="0059480B"/>
    <w:rsid w:val="005A3F14"/>
    <w:rsid w:val="005D1F8D"/>
    <w:rsid w:val="005D5FBD"/>
    <w:rsid w:val="005D61F8"/>
    <w:rsid w:val="006030DC"/>
    <w:rsid w:val="00605991"/>
    <w:rsid w:val="00607C9A"/>
    <w:rsid w:val="006403E2"/>
    <w:rsid w:val="00646760"/>
    <w:rsid w:val="00650DFA"/>
    <w:rsid w:val="006708E7"/>
    <w:rsid w:val="006825C2"/>
    <w:rsid w:val="00690ECB"/>
    <w:rsid w:val="006A38B4"/>
    <w:rsid w:val="006A6274"/>
    <w:rsid w:val="006B2E21"/>
    <w:rsid w:val="006B55A0"/>
    <w:rsid w:val="006B721B"/>
    <w:rsid w:val="006C0266"/>
    <w:rsid w:val="006C1516"/>
    <w:rsid w:val="006C4638"/>
    <w:rsid w:val="006C50C5"/>
    <w:rsid w:val="006D5B86"/>
    <w:rsid w:val="006E0D92"/>
    <w:rsid w:val="006E1A83"/>
    <w:rsid w:val="006E4AFF"/>
    <w:rsid w:val="006F2779"/>
    <w:rsid w:val="006F5D74"/>
    <w:rsid w:val="006F67BD"/>
    <w:rsid w:val="007060FC"/>
    <w:rsid w:val="007411B4"/>
    <w:rsid w:val="007732E7"/>
    <w:rsid w:val="00777D84"/>
    <w:rsid w:val="007803E9"/>
    <w:rsid w:val="00781D9E"/>
    <w:rsid w:val="00784D3A"/>
    <w:rsid w:val="0078682E"/>
    <w:rsid w:val="00790258"/>
    <w:rsid w:val="0079350E"/>
    <w:rsid w:val="0079620E"/>
    <w:rsid w:val="007A3246"/>
    <w:rsid w:val="007E2690"/>
    <w:rsid w:val="00813E7E"/>
    <w:rsid w:val="0081420B"/>
    <w:rsid w:val="008536AC"/>
    <w:rsid w:val="0087700C"/>
    <w:rsid w:val="008A0177"/>
    <w:rsid w:val="008A4498"/>
    <w:rsid w:val="008B4949"/>
    <w:rsid w:val="008C4E62"/>
    <w:rsid w:val="008E493A"/>
    <w:rsid w:val="00901CB7"/>
    <w:rsid w:val="009029AE"/>
    <w:rsid w:val="00914EF2"/>
    <w:rsid w:val="00915DCE"/>
    <w:rsid w:val="0092651A"/>
    <w:rsid w:val="009326BF"/>
    <w:rsid w:val="00932BEE"/>
    <w:rsid w:val="009522F2"/>
    <w:rsid w:val="009562AE"/>
    <w:rsid w:val="00961ADB"/>
    <w:rsid w:val="009807F7"/>
    <w:rsid w:val="00982454"/>
    <w:rsid w:val="00985AAF"/>
    <w:rsid w:val="009966D1"/>
    <w:rsid w:val="009A4AAB"/>
    <w:rsid w:val="009C3966"/>
    <w:rsid w:val="009C5E0F"/>
    <w:rsid w:val="009C6EAE"/>
    <w:rsid w:val="009D4301"/>
    <w:rsid w:val="009D5D30"/>
    <w:rsid w:val="009E75FF"/>
    <w:rsid w:val="009F3844"/>
    <w:rsid w:val="009F5CB0"/>
    <w:rsid w:val="00A012BB"/>
    <w:rsid w:val="00A306F5"/>
    <w:rsid w:val="00A30908"/>
    <w:rsid w:val="00A31820"/>
    <w:rsid w:val="00A35CD9"/>
    <w:rsid w:val="00A37538"/>
    <w:rsid w:val="00A45FB0"/>
    <w:rsid w:val="00A56604"/>
    <w:rsid w:val="00A56A29"/>
    <w:rsid w:val="00A7251C"/>
    <w:rsid w:val="00A76E7A"/>
    <w:rsid w:val="00A80A3A"/>
    <w:rsid w:val="00A87E71"/>
    <w:rsid w:val="00A95F69"/>
    <w:rsid w:val="00AA070A"/>
    <w:rsid w:val="00AA32E4"/>
    <w:rsid w:val="00AA5EDB"/>
    <w:rsid w:val="00AB1E22"/>
    <w:rsid w:val="00AB3401"/>
    <w:rsid w:val="00AC4930"/>
    <w:rsid w:val="00AD07B9"/>
    <w:rsid w:val="00AD59DC"/>
    <w:rsid w:val="00AE45EC"/>
    <w:rsid w:val="00B16E22"/>
    <w:rsid w:val="00B31C4E"/>
    <w:rsid w:val="00B666F9"/>
    <w:rsid w:val="00B75762"/>
    <w:rsid w:val="00B804C8"/>
    <w:rsid w:val="00B91DE2"/>
    <w:rsid w:val="00B92B93"/>
    <w:rsid w:val="00B94EA2"/>
    <w:rsid w:val="00BA0083"/>
    <w:rsid w:val="00BA03B0"/>
    <w:rsid w:val="00BB0A93"/>
    <w:rsid w:val="00BB23CB"/>
    <w:rsid w:val="00BC194A"/>
    <w:rsid w:val="00BD3D4E"/>
    <w:rsid w:val="00BE6182"/>
    <w:rsid w:val="00BF1465"/>
    <w:rsid w:val="00BF4745"/>
    <w:rsid w:val="00C0363B"/>
    <w:rsid w:val="00C55254"/>
    <w:rsid w:val="00C63F42"/>
    <w:rsid w:val="00C75467"/>
    <w:rsid w:val="00C82737"/>
    <w:rsid w:val="00C84DF7"/>
    <w:rsid w:val="00C96337"/>
    <w:rsid w:val="00C96BED"/>
    <w:rsid w:val="00CB1EA0"/>
    <w:rsid w:val="00CB44D2"/>
    <w:rsid w:val="00CC14B9"/>
    <w:rsid w:val="00CC1F23"/>
    <w:rsid w:val="00CC61EB"/>
    <w:rsid w:val="00CC77BE"/>
    <w:rsid w:val="00CD4CB7"/>
    <w:rsid w:val="00CD5CD5"/>
    <w:rsid w:val="00CD7E56"/>
    <w:rsid w:val="00CE70F4"/>
    <w:rsid w:val="00CF1F70"/>
    <w:rsid w:val="00CF3CD3"/>
    <w:rsid w:val="00CF73B6"/>
    <w:rsid w:val="00D055A1"/>
    <w:rsid w:val="00D06422"/>
    <w:rsid w:val="00D07730"/>
    <w:rsid w:val="00D350DE"/>
    <w:rsid w:val="00D36189"/>
    <w:rsid w:val="00D50901"/>
    <w:rsid w:val="00D80C64"/>
    <w:rsid w:val="00D83CC6"/>
    <w:rsid w:val="00D97ABE"/>
    <w:rsid w:val="00DB45E4"/>
    <w:rsid w:val="00DC205A"/>
    <w:rsid w:val="00DD46F5"/>
    <w:rsid w:val="00DE06F1"/>
    <w:rsid w:val="00DF3542"/>
    <w:rsid w:val="00E0200D"/>
    <w:rsid w:val="00E16938"/>
    <w:rsid w:val="00E243EA"/>
    <w:rsid w:val="00E33A25"/>
    <w:rsid w:val="00E4188B"/>
    <w:rsid w:val="00E54C4D"/>
    <w:rsid w:val="00E56328"/>
    <w:rsid w:val="00E97163"/>
    <w:rsid w:val="00EA01A2"/>
    <w:rsid w:val="00EA069B"/>
    <w:rsid w:val="00EA1CEF"/>
    <w:rsid w:val="00EA568C"/>
    <w:rsid w:val="00EA767F"/>
    <w:rsid w:val="00EB59EE"/>
    <w:rsid w:val="00EB5D1F"/>
    <w:rsid w:val="00EF16D0"/>
    <w:rsid w:val="00F079B6"/>
    <w:rsid w:val="00F10AFE"/>
    <w:rsid w:val="00F26A0C"/>
    <w:rsid w:val="00F31004"/>
    <w:rsid w:val="00F50535"/>
    <w:rsid w:val="00F61596"/>
    <w:rsid w:val="00F64167"/>
    <w:rsid w:val="00F66305"/>
    <w:rsid w:val="00F6673B"/>
    <w:rsid w:val="00F77AAD"/>
    <w:rsid w:val="00F916C4"/>
    <w:rsid w:val="00F968D0"/>
    <w:rsid w:val="00FA4484"/>
    <w:rsid w:val="00FA559B"/>
    <w:rsid w:val="00FB097B"/>
    <w:rsid w:val="00FB0A86"/>
    <w:rsid w:val="00FB18B3"/>
    <w:rsid w:val="00FB238A"/>
    <w:rsid w:val="00FB4410"/>
    <w:rsid w:val="00FC7FBC"/>
    <w:rsid w:val="00FF1FB2"/>
    <w:rsid w:val="00FF257B"/>
    <w:rsid w:val="00FF5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28E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31D"/>
    <w:pPr>
      <w:spacing w:before="360" w:after="240" w:line="240" w:lineRule="auto"/>
      <w:ind w:left="576" w:hanging="576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021B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79620E"/>
    <w:pPr>
      <w:keepNext/>
      <w:spacing w:before="0" w:after="0"/>
      <w:ind w:left="0" w:firstLine="0"/>
      <w:jc w:val="both"/>
      <w:outlineLvl w:val="1"/>
    </w:pPr>
    <w:rPr>
      <w:rFonts w:ascii="Arial LatArm" w:eastAsia="Times New Roman" w:hAnsi="Arial LatArm"/>
      <w:b/>
      <w:color w:val="0000FF"/>
      <w:sz w:val="20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21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NoSpacing">
    <w:name w:val="No Spacing"/>
    <w:uiPriority w:val="1"/>
    <w:qFormat/>
    <w:rsid w:val="001021B0"/>
    <w:pPr>
      <w:spacing w:after="0" w:line="240" w:lineRule="auto"/>
      <w:ind w:left="576" w:hanging="576"/>
    </w:pPr>
    <w:rPr>
      <w:rFonts w:ascii="Calibri" w:eastAsia="Calibri" w:hAnsi="Calibri" w:cs="Times New Roman"/>
    </w:rPr>
  </w:style>
  <w:style w:type="paragraph" w:customStyle="1" w:styleId="CharChar1">
    <w:name w:val="Char Char1"/>
    <w:basedOn w:val="Normal"/>
    <w:rsid w:val="00546023"/>
    <w:pPr>
      <w:spacing w:before="0" w:after="160" w:line="240" w:lineRule="exact"/>
      <w:ind w:left="0" w:firstLine="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A83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A83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3C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rsid w:val="0022631D"/>
    <w:pPr>
      <w:spacing w:before="0" w:after="0"/>
      <w:ind w:left="0" w:firstLine="0"/>
    </w:pPr>
    <w:rPr>
      <w:rFonts w:ascii="Times Armenian" w:eastAsia="Times New Roman" w:hAnsi="Times Armeni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semiHidden/>
    <w:rsid w:val="0022631D"/>
    <w:rPr>
      <w:rFonts w:ascii="Times Armenian" w:eastAsia="Times New Roman" w:hAnsi="Times Armenian" w:cs="Times New Roman"/>
      <w:sz w:val="20"/>
      <w:szCs w:val="20"/>
      <w:lang w:eastAsia="ru-RU"/>
    </w:rPr>
  </w:style>
  <w:style w:type="character" w:styleId="FootnoteReference">
    <w:name w:val="footnote reference"/>
    <w:rsid w:val="0022631D"/>
    <w:rPr>
      <w:vertAlign w:val="superscript"/>
    </w:rPr>
  </w:style>
  <w:style w:type="paragraph" w:styleId="BodyTextIndent2">
    <w:name w:val="Body Text Indent 2"/>
    <w:basedOn w:val="Normal"/>
    <w:link w:val="BodyTextIndent2Char"/>
    <w:unhideWhenUsed/>
    <w:rsid w:val="000351B7"/>
    <w:pPr>
      <w:spacing w:before="0" w:after="120" w:line="480" w:lineRule="auto"/>
      <w:ind w:left="283" w:firstLine="0"/>
    </w:pPr>
    <w:rPr>
      <w:rFonts w:asciiTheme="minorHAnsi" w:eastAsiaTheme="minorEastAsia" w:hAnsiTheme="minorHAnsi" w:cstheme="minorBidi"/>
    </w:rPr>
  </w:style>
  <w:style w:type="character" w:customStyle="1" w:styleId="BodyTextIndent2Char">
    <w:name w:val="Body Text Indent 2 Char"/>
    <w:basedOn w:val="DefaultParagraphFont"/>
    <w:link w:val="BodyTextIndent2"/>
    <w:rsid w:val="000351B7"/>
    <w:rPr>
      <w:rFonts w:eastAsiaTheme="minorEastAsia"/>
    </w:rPr>
  </w:style>
  <w:style w:type="character" w:customStyle="1" w:styleId="Heading2Char">
    <w:name w:val="Heading 2 Char"/>
    <w:basedOn w:val="DefaultParagraphFont"/>
    <w:link w:val="Heading2"/>
    <w:uiPriority w:val="9"/>
    <w:rsid w:val="0079620E"/>
    <w:rPr>
      <w:rFonts w:ascii="Arial LatArm" w:eastAsia="Times New Roman" w:hAnsi="Arial LatArm" w:cs="Times New Roman"/>
      <w:b/>
      <w:color w:val="0000FF"/>
      <w:sz w:val="20"/>
      <w:szCs w:val="20"/>
      <w:lang w:eastAsia="ru-RU"/>
    </w:rPr>
  </w:style>
  <w:style w:type="paragraph" w:styleId="HTMLPreformatted">
    <w:name w:val="HTML Preformatted"/>
    <w:basedOn w:val="Normal"/>
    <w:link w:val="HTMLPreformattedChar"/>
    <w:uiPriority w:val="99"/>
    <w:unhideWhenUsed/>
    <w:qFormat/>
    <w:rsid w:val="007962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after="0"/>
      <w:ind w:left="0" w:firstLine="0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qFormat/>
    <w:rsid w:val="0079620E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customStyle="1" w:styleId="Style1">
    <w:name w:val="Style1"/>
    <w:basedOn w:val="NoSpacing"/>
    <w:qFormat/>
    <w:rsid w:val="00530473"/>
    <w:pPr>
      <w:ind w:left="0" w:firstLine="0"/>
    </w:pPr>
    <w:rPr>
      <w:rFonts w:ascii="GHEA Grapalat" w:eastAsia="Times New Roman" w:hAnsi="GHEA Grapalat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8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49994-00DD-46CC-B177-637C8BFD4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3</Pages>
  <Words>850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 Vardanyan</dc:creator>
  <cp:keywords>https://mul2-minfin.gov.am/tasks/335569/oneclick/0c33142ec370ebb2c84c6dc51082936d064fc1952547b901c58d58baf6b2c4d7.docx?token=86a94a82e5ae5972ffcf6e3bfab8dab3</cp:keywords>
  <cp:lastModifiedBy>Пользователь</cp:lastModifiedBy>
  <cp:revision>387</cp:revision>
  <cp:lastPrinted>2021-04-06T07:47:00Z</cp:lastPrinted>
  <dcterms:created xsi:type="dcterms:W3CDTF">2021-06-28T12:08:00Z</dcterms:created>
  <dcterms:modified xsi:type="dcterms:W3CDTF">2024-05-02T21:58:00Z</dcterms:modified>
</cp:coreProperties>
</file>