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 w:rsidRPr="00750C58">
        <w:rPr>
          <w:rFonts w:ascii="GHEA Grapalat" w:hAnsi="GHEA Grapalat" w:cs="Sylfaen"/>
          <w:sz w:val="24"/>
          <w:szCs w:val="24"/>
        </w:rPr>
        <w:t>1</w:t>
      </w:r>
      <w:r w:rsidR="00090F4A" w:rsidRPr="00750C58">
        <w:rPr>
          <w:rFonts w:ascii="GHEA Grapalat" w:hAnsi="GHEA Grapalat" w:cs="Sylfaen"/>
          <w:sz w:val="24"/>
          <w:szCs w:val="24"/>
        </w:rPr>
        <w:t>8</w:t>
      </w:r>
      <w:r w:rsidR="00D350A4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350A4">
        <w:rPr>
          <w:rFonts w:ascii="GHEA Grapalat" w:hAnsi="GHEA Grapalat" w:cs="Sylfaen"/>
          <w:sz w:val="24"/>
          <w:szCs w:val="24"/>
        </w:rPr>
        <w:t>11</w:t>
      </w:r>
      <w:r w:rsidR="00686247" w:rsidRPr="00750C58">
        <w:rPr>
          <w:rFonts w:ascii="GHEA Grapalat" w:hAnsi="GHEA Grapalat" w:cs="Sylfaen"/>
          <w:sz w:val="24"/>
          <w:szCs w:val="24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D350A4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 w:rsidR="00D350A4">
        <w:rPr>
          <w:rFonts w:ascii="GHEA Grapalat" w:hAnsi="GHEA Grapalat" w:cs="Sylfaen"/>
          <w:sz w:val="24"/>
          <w:szCs w:val="24"/>
          <w:lang w:val="en-US"/>
        </w:rPr>
        <w:t>Վահրադյան</w:t>
      </w:r>
      <w:r w:rsidR="00D350A4" w:rsidRPr="00D350A4">
        <w:rPr>
          <w:rFonts w:ascii="GHEA Grapalat" w:hAnsi="GHEA Grapalat" w:cs="Sylfaen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  <w:lang w:val="en-US"/>
        </w:rPr>
        <w:t>Շին</w:t>
      </w:r>
      <w:r w:rsidR="00D350A4" w:rsidRPr="00392C66">
        <w:rPr>
          <w:rFonts w:ascii="GHEA Grapalat" w:hAnsi="GHEA Grapalat" w:cs="Sylfaen"/>
          <w:sz w:val="24"/>
          <w:szCs w:val="24"/>
          <w:lang w:val="hy-AM"/>
        </w:rPr>
        <w:t>» ՍՊԸ</w:t>
      </w:r>
      <w:r w:rsidR="00D350A4">
        <w:rPr>
          <w:rFonts w:ascii="GHEA Grapalat" w:hAnsi="GHEA Grapalat" w:cs="Sylfaen"/>
          <w:sz w:val="24"/>
          <w:szCs w:val="24"/>
        </w:rPr>
        <w:t>, «Ույուտ Սենթր» ՍՊԸ կոնսորցիում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686247" w:rsidRPr="00750C58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 w:rsidRPr="00750C58">
        <w:rPr>
          <w:rFonts w:ascii="GHEA Grapalat" w:hAnsi="GHEA Grapalat" w:cs="Sylfaen"/>
          <w:b/>
          <w:sz w:val="24"/>
          <w:szCs w:val="24"/>
        </w:rPr>
        <w:t xml:space="preserve"> </w:t>
      </w:r>
      <w:r w:rsidR="00D350A4" w:rsidRPr="00A541C3">
        <w:rPr>
          <w:rFonts w:ascii="GHEA Grapalat" w:hAnsi="GHEA Grapalat"/>
          <w:sz w:val="24"/>
          <w:szCs w:val="24"/>
          <w:lang w:val="hy-AM"/>
        </w:rPr>
        <w:t>Սպիտակի համայնքապետարան</w:t>
      </w:r>
    </w:p>
    <w:p w:rsidR="006E32A9" w:rsidRPr="00750C58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6011F7" w:rsidRPr="00750C58">
        <w:rPr>
          <w:rFonts w:ascii="GHEA Grapalat" w:hAnsi="GHEA Grapalat" w:cs="Sylfaen"/>
          <w:b/>
          <w:sz w:val="24"/>
          <w:szCs w:val="24"/>
        </w:rPr>
        <w:t xml:space="preserve"> 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750C58">
        <w:rPr>
          <w:rFonts w:ascii="GHEA Grapalat" w:hAnsi="GHEA Grapalat"/>
          <w:sz w:val="24"/>
          <w:szCs w:val="24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D350A4" w:rsidRPr="00A541C3">
        <w:rPr>
          <w:rFonts w:ascii="GHEA Grapalat" w:hAnsi="GHEA Grapalat" w:cs="Sylfaen"/>
          <w:sz w:val="24"/>
          <w:szCs w:val="24"/>
          <w:lang w:val="hy-AM"/>
        </w:rPr>
        <w:t>ՀՀ ԼՄՍՀ-ԲՄԱՇՁԲ-18/1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D350A4" w:rsidRPr="00B97B61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sectPr w:rsidR="006E32A9" w:rsidRPr="00750C58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4F6CAC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5686B"/>
    <w:rsid w:val="006632D7"/>
    <w:rsid w:val="00670C4E"/>
    <w:rsid w:val="00677141"/>
    <w:rsid w:val="0068624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50C58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176</cp:revision>
  <cp:lastPrinted>2018-12-11T13:22:00Z</cp:lastPrinted>
  <dcterms:created xsi:type="dcterms:W3CDTF">2016-04-19T09:12:00Z</dcterms:created>
  <dcterms:modified xsi:type="dcterms:W3CDTF">2018-12-11T13:22:00Z</dcterms:modified>
</cp:coreProperties>
</file>