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C6" w:rsidRPr="00C16A73" w:rsidRDefault="00415EC6" w:rsidP="00415EC6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C16A73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15EC6" w:rsidRPr="00C16A73" w:rsidRDefault="00415EC6" w:rsidP="00415EC6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C16A73">
        <w:rPr>
          <w:rFonts w:ascii="GHEA Grapalat" w:hAnsi="GHEA Grapalat"/>
          <w:b/>
          <w:sz w:val="18"/>
          <w:szCs w:val="18"/>
          <w:lang w:val="af-ZA"/>
        </w:rPr>
        <w:t>հրավերի պարզաբանման մասին</w:t>
      </w:r>
    </w:p>
    <w:p w:rsidR="00415EC6" w:rsidRPr="00C16A73" w:rsidRDefault="00415EC6" w:rsidP="00415EC6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16A73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415EC6" w:rsidRPr="00C16A73" w:rsidRDefault="00415EC6" w:rsidP="00415EC6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16A73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C7B9C">
        <w:rPr>
          <w:rFonts w:ascii="GHEA Grapalat" w:hAnsi="GHEA Grapalat"/>
          <w:b w:val="0"/>
          <w:sz w:val="18"/>
          <w:szCs w:val="18"/>
          <w:lang w:val="af-ZA"/>
        </w:rPr>
        <w:t>2022</w:t>
      </w:r>
      <w:r w:rsidRPr="00C16A73">
        <w:rPr>
          <w:rFonts w:ascii="GHEA Grapalat" w:hAnsi="GHEA Grapalat"/>
          <w:b w:val="0"/>
          <w:sz w:val="18"/>
          <w:szCs w:val="18"/>
          <w:lang w:val="af-ZA"/>
        </w:rPr>
        <w:t xml:space="preserve"> թվականի </w:t>
      </w:r>
      <w:r w:rsidR="00E86073">
        <w:rPr>
          <w:rFonts w:ascii="GHEA Grapalat" w:hAnsi="GHEA Grapalat"/>
          <w:b w:val="0"/>
          <w:sz w:val="18"/>
          <w:szCs w:val="18"/>
          <w:lang w:val="hy-AM"/>
        </w:rPr>
        <w:t>հունիս</w:t>
      </w:r>
      <w:r w:rsidRPr="00C16A73">
        <w:rPr>
          <w:rFonts w:ascii="GHEA Grapalat" w:hAnsi="GHEA Grapalat"/>
          <w:b w:val="0"/>
          <w:sz w:val="18"/>
          <w:szCs w:val="18"/>
          <w:lang w:val="af-ZA"/>
        </w:rPr>
        <w:t xml:space="preserve">ի </w:t>
      </w:r>
      <w:r w:rsidR="00E86073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E70831">
        <w:rPr>
          <w:rFonts w:ascii="GHEA Grapalat" w:hAnsi="GHEA Grapalat"/>
          <w:b w:val="0"/>
          <w:sz w:val="18"/>
          <w:szCs w:val="18"/>
          <w:lang w:val="af-ZA"/>
        </w:rPr>
        <w:t>9</w:t>
      </w:r>
      <w:r w:rsidRPr="00C16A73">
        <w:rPr>
          <w:rFonts w:ascii="GHEA Grapalat" w:hAnsi="GHEA Grapalat"/>
          <w:b w:val="0"/>
          <w:sz w:val="18"/>
          <w:szCs w:val="18"/>
          <w:lang w:val="af-ZA"/>
        </w:rPr>
        <w:t>-ի թիվ 1.2 որոշմամբ և հրապարակվում է</w:t>
      </w:r>
    </w:p>
    <w:p w:rsidR="00415EC6" w:rsidRPr="00C16A73" w:rsidRDefault="00415EC6" w:rsidP="00415EC6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16A73">
        <w:rPr>
          <w:rFonts w:ascii="GHEA Grapalat" w:hAnsi="GHEA Grapalat"/>
          <w:b w:val="0"/>
          <w:sz w:val="18"/>
          <w:szCs w:val="18"/>
          <w:lang w:val="af-ZA"/>
        </w:rPr>
        <w:t>“Գնումների մասին” ՀՀ օրենքի 29-</w:t>
      </w:r>
      <w:r w:rsidRPr="00C16A73">
        <w:rPr>
          <w:rFonts w:ascii="GHEA Grapalat" w:hAnsi="GHEA Grapalat" w:cs="Sylfaen"/>
          <w:b w:val="0"/>
          <w:sz w:val="18"/>
          <w:szCs w:val="18"/>
          <w:lang w:val="af-ZA"/>
        </w:rPr>
        <w:t>րդ հոդվածի համաձայն</w:t>
      </w:r>
    </w:p>
    <w:p w:rsidR="00415EC6" w:rsidRPr="00C16A73" w:rsidRDefault="00415EC6" w:rsidP="00415EC6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15EC6" w:rsidRDefault="00415EC6" w:rsidP="00415EC6">
      <w:pPr>
        <w:pStyle w:val="3"/>
        <w:ind w:firstLine="0"/>
        <w:rPr>
          <w:rFonts w:ascii="GHEA Grapalat" w:hAnsi="GHEA Grapalat"/>
          <w:color w:val="FF0000"/>
          <w:sz w:val="18"/>
          <w:szCs w:val="18"/>
          <w:lang w:val="es-ES"/>
        </w:rPr>
      </w:pPr>
      <w:r w:rsidRPr="00C16A73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C16A73">
        <w:rPr>
          <w:rFonts w:ascii="GHEA Grapalat" w:hAnsi="GHEA Grapalat"/>
          <w:color w:val="FF0000"/>
          <w:sz w:val="18"/>
          <w:szCs w:val="18"/>
          <w:lang w:val="es-ES"/>
        </w:rPr>
        <w:t>&lt;</w:t>
      </w:r>
      <w:r w:rsidR="00E70831" w:rsidRPr="00E70831">
        <w:rPr>
          <w:rFonts w:ascii="GHEA Grapalat" w:hAnsi="GHEA Grapalat"/>
          <w:b w:val="0"/>
          <w:sz w:val="18"/>
          <w:u w:val="single"/>
          <w:lang w:val="af-ZA"/>
        </w:rPr>
        <w:t>ԱՄԽՀ-ԲՄԱՇՁԲ-22/05</w:t>
      </w:r>
      <w:r w:rsidRPr="00C16A73">
        <w:rPr>
          <w:rFonts w:ascii="GHEA Grapalat" w:hAnsi="GHEA Grapalat"/>
          <w:color w:val="FF0000"/>
          <w:sz w:val="18"/>
          <w:szCs w:val="18"/>
          <w:lang w:val="es-ES"/>
        </w:rPr>
        <w:t>&gt;</w:t>
      </w:r>
    </w:p>
    <w:p w:rsidR="000065E6" w:rsidRPr="000065E6" w:rsidRDefault="000065E6" w:rsidP="000065E6">
      <w:pPr>
        <w:rPr>
          <w:lang w:val="es-ES" w:eastAsia="ru-RU"/>
        </w:rPr>
      </w:pPr>
    </w:p>
    <w:p w:rsidR="00E70831" w:rsidRPr="00E70831" w:rsidRDefault="00415EC6" w:rsidP="009422F7">
      <w:pPr>
        <w:pStyle w:val="a8"/>
        <w:spacing w:line="240" w:lineRule="auto"/>
        <w:jc w:val="both"/>
        <w:rPr>
          <w:rFonts w:ascii="Times New Roman" w:hAnsi="Times New Roman"/>
          <w:sz w:val="18"/>
          <w:szCs w:val="18"/>
          <w:lang w:val="af-ZA"/>
        </w:rPr>
      </w:pPr>
      <w:r w:rsidRPr="00E70831">
        <w:rPr>
          <w:rFonts w:ascii="GHEA Grapalat" w:hAnsi="GHEA Grapalat" w:cs="Sylfaen"/>
          <w:sz w:val="18"/>
          <w:szCs w:val="18"/>
          <w:u w:val="single"/>
          <w:lang w:val="af-ZA"/>
        </w:rPr>
        <w:t>ՀՀ</w:t>
      </w:r>
      <w:r w:rsidR="00E70831" w:rsidRPr="00E70831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E70831" w:rsidRPr="00E70831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Արմավիրի մարզի </w:t>
      </w:r>
      <w:r w:rsidRPr="00E70831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E70831" w:rsidRPr="00E70831">
        <w:rPr>
          <w:rFonts w:ascii="GHEA Grapalat" w:hAnsi="GHEA Grapalat"/>
          <w:sz w:val="18"/>
          <w:szCs w:val="18"/>
          <w:u w:val="single"/>
          <w:lang w:val="af-ZA"/>
        </w:rPr>
        <w:t>Խոյի համայնքապետարան</w:t>
      </w:r>
      <w:r w:rsidR="00E70831" w:rsidRPr="00E70831">
        <w:rPr>
          <w:rFonts w:ascii="GHEA Grapalat" w:hAnsi="GHEA Grapalat"/>
          <w:sz w:val="18"/>
          <w:szCs w:val="18"/>
          <w:u w:val="single"/>
          <w:lang w:val="hy-AM"/>
        </w:rPr>
        <w:t>ի</w:t>
      </w:r>
      <w:r w:rsidR="00E70831">
        <w:rPr>
          <w:rFonts w:ascii="GHEA Grapalat" w:hAnsi="GHEA Grapalat"/>
          <w:b/>
          <w:lang w:val="hy-AM"/>
        </w:rPr>
        <w:t xml:space="preserve"> </w:t>
      </w:r>
      <w:r w:rsidRPr="00C16A73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="00E7083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16A7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fldChar w:fldCharType="begin"/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instrText xml:space="preserve"> LINK Excel.Sheet.12 "C:\\Users\\User\\Downloads\\Խոյ -8ծրագիր 30</w:instrText>
      </w:r>
      <w:r w:rsidR="00E70831" w:rsidRPr="00E70831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instrText>․</w:instrText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instrText>05</w:instrText>
      </w:r>
      <w:r w:rsidR="00E70831" w:rsidRPr="00E70831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instrText>․</w:instrText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instrText>2022.xlsx" "30.05-ամբողջ</w:instrText>
      </w:r>
      <w:r w:rsidR="00E70831" w:rsidRPr="00E70831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instrText>․</w:instrText>
      </w:r>
      <w:r w:rsidR="00E70831" w:rsidRPr="00E70831">
        <w:rPr>
          <w:rFonts w:ascii="GHEA Grapalat" w:hAnsi="GHEA Grapalat" w:cs="GHEA Grapalat"/>
          <w:b/>
          <w:bCs/>
          <w:i/>
          <w:sz w:val="18"/>
          <w:szCs w:val="18"/>
          <w:lang w:val="hy-AM"/>
        </w:rPr>
        <w:instrText>փաթեթ</w:instrText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instrText xml:space="preserve">!R9C3" \a \f 4 \h </w:instrText>
      </w:r>
      <w:r w:rsidR="00E70831">
        <w:rPr>
          <w:rFonts w:ascii="GHEA Grapalat" w:hAnsi="GHEA Grapalat"/>
          <w:b/>
          <w:bCs/>
          <w:i/>
          <w:sz w:val="18"/>
          <w:szCs w:val="18"/>
          <w:lang w:val="hy-AM"/>
        </w:rPr>
        <w:instrText xml:space="preserve"> \* MERGEFORMAT </w:instrText>
      </w:r>
      <w:r w:rsidR="00E70831"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fldChar w:fldCharType="separate"/>
      </w:r>
    </w:p>
    <w:p w:rsidR="00E70831" w:rsidRPr="00E70831" w:rsidRDefault="00E70831" w:rsidP="009422F7">
      <w:pPr>
        <w:jc w:val="both"/>
        <w:rPr>
          <w:rFonts w:ascii="GHEA Grapalat" w:hAnsi="GHEA Grapalat"/>
          <w:b/>
          <w:bCs/>
          <w:sz w:val="18"/>
          <w:szCs w:val="18"/>
          <w:lang w:val="af-ZA" w:eastAsia="ru-RU"/>
        </w:rPr>
      </w:pP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Խ</w:t>
      </w:r>
      <w:bookmarkStart w:id="0" w:name="_GoBack"/>
      <w:bookmarkEnd w:id="0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ոյ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համայնքի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Ծաղկալանջ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բնակավայրի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խմելու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ջրի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ցանցի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հիմնանորոգ</w:t>
      </w:r>
      <w:r w:rsidRPr="00E70831">
        <w:rPr>
          <w:rFonts w:ascii="GHEA Grapalat" w:hAnsi="GHEA Grapalat"/>
          <w:b/>
          <w:bCs/>
          <w:sz w:val="18"/>
          <w:szCs w:val="18"/>
          <w:lang w:eastAsia="ru-RU"/>
        </w:rPr>
        <w:t>ման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 xml:space="preserve"> (</w:t>
      </w:r>
      <w:proofErr w:type="spellStart"/>
      <w:r w:rsidRPr="00E70831">
        <w:rPr>
          <w:rFonts w:ascii="GHEA Grapalat" w:hAnsi="GHEA Grapalat"/>
          <w:b/>
          <w:bCs/>
          <w:sz w:val="18"/>
          <w:szCs w:val="18"/>
          <w:lang w:val="ru-RU" w:eastAsia="ru-RU"/>
        </w:rPr>
        <w:t>վերակառուց</w:t>
      </w:r>
      <w:r w:rsidRPr="00E70831">
        <w:rPr>
          <w:rFonts w:ascii="GHEA Grapalat" w:hAnsi="GHEA Grapalat"/>
          <w:b/>
          <w:bCs/>
          <w:sz w:val="18"/>
          <w:szCs w:val="18"/>
          <w:lang w:eastAsia="ru-RU"/>
        </w:rPr>
        <w:t>ման</w:t>
      </w:r>
      <w:proofErr w:type="spellEnd"/>
      <w:r w:rsidRPr="00E70831">
        <w:rPr>
          <w:rFonts w:ascii="GHEA Grapalat" w:hAnsi="GHEA Grapalat"/>
          <w:b/>
          <w:bCs/>
          <w:sz w:val="18"/>
          <w:szCs w:val="18"/>
          <w:lang w:val="af-ZA" w:eastAsia="ru-RU"/>
        </w:rPr>
        <w:t>)</w:t>
      </w:r>
    </w:p>
    <w:p w:rsidR="009422F7" w:rsidRDefault="00E70831" w:rsidP="009422F7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0831">
        <w:rPr>
          <w:rFonts w:ascii="GHEA Grapalat" w:hAnsi="GHEA Grapalat"/>
          <w:b/>
          <w:bCs/>
          <w:i/>
          <w:sz w:val="18"/>
          <w:szCs w:val="18"/>
          <w:lang w:val="hy-AM"/>
        </w:rPr>
        <w:fldChar w:fldCharType="end"/>
      </w:r>
      <w:r w:rsidRPr="00E70831">
        <w:rPr>
          <w:rFonts w:ascii="GHEA Grapalat" w:hAnsi="GHEA Grapalat"/>
          <w:b/>
          <w:bCs/>
          <w:sz w:val="18"/>
          <w:szCs w:val="18"/>
          <w:lang w:val="hy-AM"/>
        </w:rPr>
        <w:t>աշխատանքների</w:t>
      </w:r>
      <w:r w:rsidR="00F53D00" w:rsidRPr="00E70831">
        <w:rPr>
          <w:rFonts w:ascii="Sylfaen" w:hAnsi="Sylfaen" w:cs="Sylfaen"/>
          <w:b/>
          <w:color w:val="FF0000"/>
          <w:sz w:val="18"/>
          <w:szCs w:val="18"/>
          <w:lang w:val="es-ES"/>
        </w:rPr>
        <w:t xml:space="preserve"> </w:t>
      </w:r>
      <w:r w:rsidR="00415EC6" w:rsidRPr="00C16A7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415EC6" w:rsidRPr="00C16A73">
        <w:rPr>
          <w:rFonts w:ascii="GHEA Grapalat" w:hAnsi="GHEA Grapalat"/>
          <w:b/>
          <w:color w:val="FF0000"/>
          <w:sz w:val="18"/>
          <w:szCs w:val="18"/>
          <w:lang w:val="es-ES"/>
        </w:rPr>
        <w:t>&lt;</w:t>
      </w:r>
      <w:r w:rsidRPr="00E70831">
        <w:rPr>
          <w:rFonts w:ascii="GHEA Grapalat" w:hAnsi="GHEA Grapalat"/>
          <w:b/>
          <w:sz w:val="18"/>
          <w:u w:val="single"/>
          <w:lang w:val="af-ZA"/>
        </w:rPr>
        <w:t xml:space="preserve"> </w:t>
      </w:r>
      <w:r w:rsidRPr="00E70831">
        <w:rPr>
          <w:rFonts w:ascii="GHEA Grapalat" w:hAnsi="GHEA Grapalat"/>
          <w:b/>
          <w:sz w:val="18"/>
          <w:u w:val="single"/>
          <w:lang w:val="af-ZA"/>
        </w:rPr>
        <w:t>ԱՄԽՀ-ԲՄԱՇՁԲ-22/05</w:t>
      </w:r>
      <w:r w:rsidR="00415EC6" w:rsidRPr="00C16A73">
        <w:rPr>
          <w:rFonts w:ascii="GHEA Grapalat" w:hAnsi="GHEA Grapalat"/>
          <w:b/>
          <w:color w:val="FF0000"/>
          <w:sz w:val="18"/>
          <w:szCs w:val="18"/>
          <w:lang w:val="es-ES"/>
        </w:rPr>
        <w:t xml:space="preserve">&gt; </w:t>
      </w:r>
      <w:r w:rsidR="00415EC6" w:rsidRPr="00C16A7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 </w:t>
      </w:r>
      <w:r w:rsidR="00EC7B9C">
        <w:rPr>
          <w:rFonts w:ascii="GHEA Grapalat" w:hAnsi="GHEA Grapalat" w:cs="Sylfaen"/>
          <w:b/>
          <w:sz w:val="18"/>
          <w:szCs w:val="18"/>
          <w:lang w:val="af-ZA"/>
        </w:rPr>
        <w:t>2022</w:t>
      </w:r>
      <w:r w:rsidR="00415EC6" w:rsidRPr="00C16A73">
        <w:rPr>
          <w:rFonts w:ascii="GHEA Grapalat" w:hAnsi="GHEA Grapalat" w:cs="Sylfaen"/>
          <w:b/>
          <w:sz w:val="18"/>
          <w:szCs w:val="18"/>
          <w:lang w:val="af-ZA"/>
        </w:rPr>
        <w:t xml:space="preserve"> թվականի </w:t>
      </w:r>
      <w:r w:rsidR="00E86073">
        <w:rPr>
          <w:rFonts w:ascii="GHEA Grapalat" w:hAnsi="GHEA Grapalat" w:cs="Sylfaen"/>
          <w:b/>
          <w:sz w:val="18"/>
          <w:szCs w:val="18"/>
          <w:lang w:val="hy-AM"/>
        </w:rPr>
        <w:t>հունիս</w:t>
      </w:r>
      <w:r w:rsidR="005F6214">
        <w:rPr>
          <w:rFonts w:ascii="GHEA Grapalat" w:hAnsi="GHEA Grapalat"/>
          <w:b/>
          <w:sz w:val="18"/>
          <w:szCs w:val="18"/>
          <w:lang w:val="af-ZA"/>
        </w:rPr>
        <w:t>ի</w:t>
      </w:r>
      <w:r w:rsidR="00E86073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hy-AM"/>
        </w:rPr>
        <w:t>9</w:t>
      </w:r>
      <w:r w:rsidR="00415EC6" w:rsidRPr="00C16A73">
        <w:rPr>
          <w:rFonts w:ascii="GHEA Grapalat" w:hAnsi="GHEA Grapalat"/>
          <w:b/>
          <w:sz w:val="18"/>
          <w:szCs w:val="18"/>
          <w:lang w:val="af-ZA"/>
        </w:rPr>
        <w:t>-</w:t>
      </w:r>
      <w:r w:rsidR="00415EC6" w:rsidRPr="00C16A73">
        <w:rPr>
          <w:rFonts w:ascii="GHEA Grapalat" w:hAnsi="GHEA Grapalat" w:cs="Sylfaen"/>
          <w:b/>
          <w:sz w:val="18"/>
          <w:szCs w:val="18"/>
          <w:lang w:val="af-ZA"/>
        </w:rPr>
        <w:t>ին</w:t>
      </w:r>
      <w:r w:rsidR="00415EC6" w:rsidRPr="00C16A73">
        <w:rPr>
          <w:rFonts w:ascii="GHEA Grapalat" w:hAnsi="GHEA Grapalat" w:cs="Sylfaen"/>
          <w:sz w:val="18"/>
          <w:szCs w:val="18"/>
          <w:lang w:val="af-ZA"/>
        </w:rPr>
        <w:t xml:space="preserve"> ստացված հարցադրումը և դրանց վերաբերյալ </w:t>
      </w:r>
      <w:r w:rsidR="00EC7B9C">
        <w:rPr>
          <w:rFonts w:ascii="GHEA Grapalat" w:hAnsi="GHEA Grapalat" w:cs="Sylfaen"/>
          <w:b/>
          <w:sz w:val="18"/>
          <w:szCs w:val="18"/>
          <w:lang w:val="af-ZA"/>
        </w:rPr>
        <w:t>2022</w:t>
      </w:r>
      <w:r w:rsidR="00415EC6" w:rsidRPr="00C16A73">
        <w:rPr>
          <w:rFonts w:ascii="GHEA Grapalat" w:hAnsi="GHEA Grapalat" w:cs="Sylfaen"/>
          <w:b/>
          <w:sz w:val="18"/>
          <w:szCs w:val="18"/>
          <w:lang w:val="af-ZA"/>
        </w:rPr>
        <w:t xml:space="preserve"> թվականի </w:t>
      </w:r>
      <w:r w:rsidR="00E86073">
        <w:rPr>
          <w:rFonts w:ascii="GHEA Grapalat" w:hAnsi="GHEA Grapalat" w:cs="Sylfaen"/>
          <w:b/>
          <w:sz w:val="18"/>
          <w:szCs w:val="18"/>
          <w:lang w:val="hy-AM"/>
        </w:rPr>
        <w:t>հունիս</w:t>
      </w:r>
      <w:r w:rsidR="00305C16">
        <w:rPr>
          <w:rFonts w:ascii="GHEA Grapalat" w:hAnsi="GHEA Grapalat"/>
          <w:b/>
          <w:sz w:val="18"/>
          <w:szCs w:val="18"/>
          <w:lang w:val="af-ZA"/>
        </w:rPr>
        <w:t>ի 2</w:t>
      </w:r>
      <w:r>
        <w:rPr>
          <w:rFonts w:ascii="GHEA Grapalat" w:hAnsi="GHEA Grapalat"/>
          <w:b/>
          <w:sz w:val="18"/>
          <w:szCs w:val="18"/>
          <w:lang w:val="hy-AM"/>
        </w:rPr>
        <w:t>9</w:t>
      </w:r>
      <w:r w:rsidR="000560DD" w:rsidRPr="00C16A73">
        <w:rPr>
          <w:rFonts w:ascii="GHEA Grapalat" w:hAnsi="GHEA Grapalat"/>
          <w:b/>
          <w:sz w:val="18"/>
          <w:szCs w:val="18"/>
          <w:lang w:val="af-ZA"/>
        </w:rPr>
        <w:t>-</w:t>
      </w:r>
      <w:r w:rsidR="000560DD" w:rsidRPr="00C16A73">
        <w:rPr>
          <w:rFonts w:ascii="GHEA Grapalat" w:hAnsi="GHEA Grapalat" w:cs="Sylfaen"/>
          <w:b/>
          <w:sz w:val="18"/>
          <w:szCs w:val="18"/>
          <w:lang w:val="af-ZA"/>
        </w:rPr>
        <w:t>ին</w:t>
      </w:r>
      <w:r w:rsidR="00415EC6" w:rsidRPr="00C16A73">
        <w:rPr>
          <w:rFonts w:ascii="GHEA Grapalat" w:hAnsi="GHEA Grapalat" w:cs="Sylfaen"/>
          <w:sz w:val="18"/>
          <w:szCs w:val="18"/>
          <w:lang w:val="af-ZA"/>
        </w:rPr>
        <w:t xml:space="preserve">  տրամադրված պարզաբանումը`</w:t>
      </w:r>
    </w:p>
    <w:p w:rsidR="009422F7" w:rsidRPr="009422F7" w:rsidRDefault="009422F7" w:rsidP="009422F7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422F7">
        <w:rPr>
          <w:rFonts w:ascii="GHEA Grapalat" w:hAnsi="GHEA Grapalat" w:cs="Calibri"/>
          <w:b/>
          <w:bCs/>
          <w:i/>
          <w:iCs/>
          <w:color w:val="2C2D2E"/>
          <w:sz w:val="18"/>
          <w:szCs w:val="18"/>
          <w:u w:val="single"/>
          <w:lang w:val="ru-RU" w:eastAsia="ru-RU"/>
        </w:rPr>
        <w:t>Հարցադրում-1</w:t>
      </w:r>
    </w:p>
    <w:p w:rsidR="009422F7" w:rsidRPr="009422F7" w:rsidRDefault="009422F7" w:rsidP="009422F7">
      <w:pPr>
        <w:shd w:val="clear" w:color="auto" w:fill="FFFFFF"/>
        <w:spacing w:before="100" w:beforeAutospacing="1" w:after="165" w:line="240" w:lineRule="auto"/>
        <w:jc w:val="both"/>
        <w:rPr>
          <w:rFonts w:ascii="GHEA Grapalat" w:hAnsi="GHEA Grapalat" w:cs="Arial"/>
          <w:color w:val="2C2D2E"/>
          <w:sz w:val="18"/>
          <w:szCs w:val="18"/>
          <w:lang w:val="hy-AM" w:eastAsia="ru-RU"/>
        </w:rPr>
      </w:pP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>Սույն ընթացակարգով պահանջվում է հայտի ապահովում, սակայն հրավերը կազմակերպված է ԳՆՈՒՄՆԵՐԻ ՄԱՍԻՆ ՀՀ ՕՐԵՆՔԻ 15-ՐԴ ՀՈԴՎԱԾԻ 6-ՐԴ ՄԱՍ-ով, արդյոք պետք է ներկայացնել հայտի ապահովում, եթե ֆինանսական միջոցներ առկա չեն։</w:t>
      </w: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ru-RU" w:eastAsia="ru-RU"/>
        </w:rPr>
      </w:pPr>
      <w:r w:rsidRPr="009422F7">
        <w:rPr>
          <w:rFonts w:ascii="GHEA Grapalat" w:hAnsi="GHEA Grapalat" w:cs="Calibri"/>
          <w:b/>
          <w:bCs/>
          <w:i/>
          <w:iCs/>
          <w:color w:val="2C2D2E"/>
          <w:sz w:val="18"/>
          <w:szCs w:val="18"/>
          <w:u w:val="single"/>
          <w:lang w:val="ru-RU" w:eastAsia="ru-RU"/>
        </w:rPr>
        <w:t>Պարզաբանում-1</w:t>
      </w: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ru-RU" w:eastAsia="ru-RU"/>
        </w:rPr>
      </w:pP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Հրավերով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հայտի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ապահովում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պետք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չի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ներկայացնել</w:t>
      </w:r>
      <w:proofErr w:type="spellEnd"/>
      <w:r w:rsidRPr="009422F7">
        <w:rPr>
          <w:rFonts w:ascii="GHEA Grapalat" w:hAnsi="GHEA Grapalat" w:cs="Arial"/>
          <w:color w:val="2C2D2E"/>
          <w:sz w:val="18"/>
          <w:szCs w:val="18"/>
          <w:lang w:val="ru-RU" w:eastAsia="ru-RU"/>
        </w:rPr>
        <w:t>։</w:t>
      </w: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Calibri"/>
          <w:b/>
          <w:bCs/>
          <w:i/>
          <w:iCs/>
          <w:color w:val="2C2D2E"/>
          <w:sz w:val="10"/>
          <w:szCs w:val="18"/>
          <w:u w:val="single"/>
          <w:lang w:val="hy-AM" w:eastAsia="ru-RU"/>
        </w:rPr>
      </w:pPr>
    </w:p>
    <w:p w:rsid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hy-AM" w:eastAsia="ru-RU"/>
        </w:rPr>
      </w:pPr>
      <w:r w:rsidRPr="009422F7">
        <w:rPr>
          <w:rFonts w:ascii="GHEA Grapalat" w:hAnsi="GHEA Grapalat" w:cs="Calibri"/>
          <w:b/>
          <w:bCs/>
          <w:i/>
          <w:iCs/>
          <w:color w:val="2C2D2E"/>
          <w:sz w:val="18"/>
          <w:szCs w:val="18"/>
          <w:u w:val="single"/>
          <w:lang w:val="ru-RU" w:eastAsia="ru-RU"/>
        </w:rPr>
        <w:t>Հարցադրում-2</w:t>
      </w: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hy-AM" w:eastAsia="ru-RU"/>
        </w:rPr>
      </w:pP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Նախատեսված աշխատանքների իրականացման համար աշխատանքային ռեսուրսների նվազագույն պահանջները և տեխնիկական միջոցների նվազագույն պահանջները, արդյոք ճիշտ ենք հասկացել </w:t>
      </w:r>
      <w:r w:rsidRPr="009422F7">
        <w:rPr>
          <w:rFonts w:ascii="Courier New" w:hAnsi="Courier New" w:cs="Courier New"/>
          <w:color w:val="2C2D2E"/>
          <w:sz w:val="18"/>
          <w:szCs w:val="18"/>
          <w:lang w:val="hy-AM" w:eastAsia="ru-RU"/>
        </w:rPr>
        <w:t> 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պետք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է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ներկայացնել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և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ապահովել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Պայմանագրի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շրջանակներում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, </w:t>
      </w:r>
      <w:r w:rsidRPr="009422F7">
        <w:rPr>
          <w:rFonts w:ascii="Courier New" w:hAnsi="Courier New" w:cs="Courier New"/>
          <w:color w:val="2C2D2E"/>
          <w:sz w:val="18"/>
          <w:szCs w:val="18"/>
          <w:lang w:val="hy-AM" w:eastAsia="ru-RU"/>
        </w:rPr>
        <w:t> 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ոչ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թէ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մրցո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>ւյթի</w:t>
      </w:r>
      <w:r w:rsidRPr="009422F7">
        <w:rPr>
          <w:rFonts w:ascii="Courier New" w:hAnsi="Courier New" w:cs="Courier New"/>
          <w:color w:val="2C2D2E"/>
          <w:sz w:val="18"/>
          <w:szCs w:val="18"/>
          <w:lang w:val="hy-AM" w:eastAsia="ru-RU"/>
        </w:rPr>
        <w:t>  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մասնակցության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ժամանակ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,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սույն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կետը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,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որպես</w:t>
      </w:r>
      <w:r w:rsidRPr="009422F7">
        <w:rPr>
          <w:rFonts w:ascii="Courier New" w:hAnsi="Courier New" w:cs="Courier New"/>
          <w:color w:val="2C2D2E"/>
          <w:sz w:val="18"/>
          <w:szCs w:val="18"/>
          <w:lang w:val="hy-AM" w:eastAsia="ru-RU"/>
        </w:rPr>
        <w:t> 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ուղեցույց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պահանջ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է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Պայմանգրի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կատարման</w:t>
      </w:r>
      <w:r w:rsidRPr="009422F7">
        <w:rPr>
          <w:rFonts w:ascii="GHEA Grapalat" w:hAnsi="GHEA Grapalat" w:cs="Calibri"/>
          <w:color w:val="2C2D2E"/>
          <w:sz w:val="18"/>
          <w:szCs w:val="18"/>
          <w:lang w:val="hy-AM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hy-AM" w:eastAsia="ru-RU"/>
        </w:rPr>
        <w:t>համար։</w:t>
      </w:r>
    </w:p>
    <w:p w:rsid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Calibri"/>
          <w:b/>
          <w:bCs/>
          <w:i/>
          <w:iCs/>
          <w:color w:val="2C2D2E"/>
          <w:sz w:val="18"/>
          <w:szCs w:val="18"/>
          <w:u w:val="single"/>
          <w:lang w:val="hy-AM" w:eastAsia="ru-RU"/>
        </w:rPr>
      </w:pP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ru-RU" w:eastAsia="ru-RU"/>
        </w:rPr>
      </w:pPr>
      <w:r w:rsidRPr="009422F7">
        <w:rPr>
          <w:rFonts w:ascii="GHEA Grapalat" w:hAnsi="GHEA Grapalat" w:cs="Calibri"/>
          <w:b/>
          <w:bCs/>
          <w:i/>
          <w:iCs/>
          <w:color w:val="2C2D2E"/>
          <w:sz w:val="18"/>
          <w:szCs w:val="18"/>
          <w:u w:val="single"/>
          <w:lang w:val="ru-RU" w:eastAsia="ru-RU"/>
        </w:rPr>
        <w:t>Պարզաբանում-2</w:t>
      </w:r>
    </w:p>
    <w:p w:rsidR="009422F7" w:rsidRPr="009422F7" w:rsidRDefault="009422F7" w:rsidP="009422F7">
      <w:pPr>
        <w:shd w:val="clear" w:color="auto" w:fill="FFFFFF"/>
        <w:spacing w:after="0" w:line="240" w:lineRule="auto"/>
        <w:rPr>
          <w:rFonts w:ascii="GHEA Grapalat" w:hAnsi="GHEA Grapalat" w:cs="Arial"/>
          <w:color w:val="2C2D2E"/>
          <w:sz w:val="18"/>
          <w:szCs w:val="18"/>
          <w:lang w:val="ru-RU" w:eastAsia="ru-RU"/>
        </w:rPr>
      </w:pP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Նախատեսված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աշխատանքների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իրականացման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համար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աշխատանքային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ռեսուրսների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նվազագույն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պահանջները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և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տեխնիկական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միջոցների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նվազագույն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պահանջները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մասնակիցը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պետ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ք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է </w:t>
      </w:r>
      <w:proofErr w:type="spellStart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ներկայացնեի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և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ապահովվի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Պայմանագրի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կատարման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շրջանակներում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,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սույն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կետը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,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որպես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ուղեցույց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,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պահանջ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է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Պայմանգրի</w:t>
      </w:r>
      <w:proofErr w:type="spellEnd"/>
      <w:r w:rsidRPr="009422F7">
        <w:rPr>
          <w:rFonts w:ascii="Courier New" w:hAnsi="Courier New" w:cs="Courier New"/>
          <w:color w:val="2C2D2E"/>
          <w:sz w:val="18"/>
          <w:szCs w:val="18"/>
          <w:lang w:val="ru-RU" w:eastAsia="ru-RU"/>
        </w:rPr>
        <w:t> 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կատարման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 xml:space="preserve"> </w:t>
      </w:r>
      <w:proofErr w:type="spellStart"/>
      <w:r w:rsidRPr="009422F7">
        <w:rPr>
          <w:rFonts w:ascii="GHEA Grapalat" w:hAnsi="GHEA Grapalat" w:cs="GHEA Grapalat"/>
          <w:color w:val="2C2D2E"/>
          <w:sz w:val="18"/>
          <w:szCs w:val="18"/>
          <w:lang w:val="ru-RU" w:eastAsia="ru-RU"/>
        </w:rPr>
        <w:t>հ</w:t>
      </w:r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ամար</w:t>
      </w:r>
      <w:proofErr w:type="spellEnd"/>
      <w:r w:rsidRPr="009422F7">
        <w:rPr>
          <w:rFonts w:ascii="GHEA Grapalat" w:hAnsi="GHEA Grapalat" w:cs="Calibri"/>
          <w:color w:val="2C2D2E"/>
          <w:sz w:val="18"/>
          <w:szCs w:val="18"/>
          <w:lang w:val="ru-RU" w:eastAsia="ru-RU"/>
        </w:rPr>
        <w:t>։</w:t>
      </w:r>
    </w:p>
    <w:p w:rsidR="002C029D" w:rsidRPr="009422F7" w:rsidRDefault="002C029D" w:rsidP="002C029D">
      <w:pPr>
        <w:pStyle w:val="a3"/>
        <w:ind w:firstLine="426"/>
        <w:rPr>
          <w:rFonts w:ascii="GHEA Grapalat" w:hAnsi="GHEA Grapalat" w:cs="Sylfaen"/>
          <w:b/>
          <w:sz w:val="18"/>
          <w:szCs w:val="18"/>
          <w:lang w:val="ru-RU"/>
        </w:rPr>
      </w:pPr>
    </w:p>
    <w:p w:rsidR="00415EC6" w:rsidRPr="00C16A73" w:rsidRDefault="00415EC6" w:rsidP="00415EC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16A73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C16A73">
        <w:rPr>
          <w:rFonts w:ascii="GHEA Grapalat" w:hAnsi="GHEA Grapalat"/>
          <w:color w:val="FF0000"/>
          <w:sz w:val="18"/>
          <w:szCs w:val="18"/>
          <w:shd w:val="clear" w:color="auto" w:fill="FEFEFE"/>
          <w:lang w:val="af-ZA"/>
        </w:rPr>
        <w:t xml:space="preserve"> </w:t>
      </w:r>
      <w:r w:rsidRPr="00C16A73">
        <w:rPr>
          <w:rFonts w:ascii="GHEA Grapalat" w:hAnsi="GHEA Grapalat"/>
          <w:b/>
          <w:color w:val="00B050"/>
          <w:sz w:val="18"/>
          <w:szCs w:val="18"/>
          <w:lang w:val="es-ES"/>
        </w:rPr>
        <w:t>&lt;</w:t>
      </w:r>
      <w:r w:rsidR="009422F7" w:rsidRPr="009422F7">
        <w:rPr>
          <w:rFonts w:ascii="GHEA Grapalat" w:hAnsi="GHEA Grapalat"/>
          <w:b/>
          <w:sz w:val="18"/>
          <w:u w:val="single"/>
          <w:lang w:val="af-ZA"/>
        </w:rPr>
        <w:t xml:space="preserve"> </w:t>
      </w:r>
      <w:r w:rsidR="009422F7" w:rsidRPr="00E70831">
        <w:rPr>
          <w:rFonts w:ascii="GHEA Grapalat" w:hAnsi="GHEA Grapalat"/>
          <w:b/>
          <w:sz w:val="18"/>
          <w:u w:val="single"/>
          <w:lang w:val="af-ZA"/>
        </w:rPr>
        <w:t>ԱՄԽՀ-ԲՄԱՇՁԲ-22/05</w:t>
      </w:r>
      <w:r w:rsidRPr="00C16A73">
        <w:rPr>
          <w:rFonts w:ascii="GHEA Grapalat" w:hAnsi="GHEA Grapalat"/>
          <w:b/>
          <w:color w:val="00B050"/>
          <w:sz w:val="18"/>
          <w:szCs w:val="18"/>
          <w:lang w:val="es-ES"/>
        </w:rPr>
        <w:t>&gt;</w:t>
      </w:r>
      <w:r w:rsidRPr="00C16A73">
        <w:rPr>
          <w:rFonts w:ascii="GHEA Grapalat" w:hAnsi="GHEA Grapalat" w:cs="Sylfaen"/>
          <w:sz w:val="18"/>
          <w:szCs w:val="18"/>
          <w:lang w:val="af-ZA"/>
        </w:rPr>
        <w:t xml:space="preserve"> ծածկագրով գ</w:t>
      </w:r>
      <w:r w:rsidR="001E4E51">
        <w:rPr>
          <w:rFonts w:ascii="GHEA Grapalat" w:hAnsi="GHEA Grapalat" w:cs="Sylfaen"/>
          <w:sz w:val="18"/>
          <w:szCs w:val="18"/>
          <w:lang w:val="af-ZA"/>
        </w:rPr>
        <w:t xml:space="preserve">նահատող հանձնաժողովի քարտուղար </w:t>
      </w:r>
      <w:r w:rsidR="009422F7">
        <w:rPr>
          <w:rFonts w:ascii="GHEA Grapalat" w:hAnsi="GHEA Grapalat" w:cs="Sylfaen"/>
          <w:sz w:val="18"/>
          <w:szCs w:val="18"/>
          <w:lang w:val="hy-AM"/>
        </w:rPr>
        <w:t>Ն</w:t>
      </w:r>
      <w:r w:rsidRPr="00C16A73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9422F7">
        <w:rPr>
          <w:rFonts w:ascii="GHEA Grapalat" w:hAnsi="GHEA Grapalat" w:cs="Sylfaen"/>
          <w:sz w:val="18"/>
          <w:szCs w:val="18"/>
          <w:lang w:val="hy-AM"/>
        </w:rPr>
        <w:t>Լևոն</w:t>
      </w:r>
      <w:r w:rsidRPr="00C16A73">
        <w:rPr>
          <w:rFonts w:ascii="GHEA Grapalat" w:hAnsi="GHEA Grapalat" w:cs="Sylfaen"/>
          <w:sz w:val="18"/>
          <w:szCs w:val="18"/>
          <w:lang w:val="af-ZA"/>
        </w:rPr>
        <w:t>յանին:</w:t>
      </w:r>
    </w:p>
    <w:p w:rsidR="00415EC6" w:rsidRPr="00C16A73" w:rsidRDefault="00415EC6" w:rsidP="00415E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16A7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16A73">
        <w:rPr>
          <w:rFonts w:ascii="GHEA Grapalat" w:hAnsi="GHEA Grapalat"/>
          <w:sz w:val="18"/>
          <w:szCs w:val="18"/>
          <w:lang w:val="af-ZA"/>
        </w:rPr>
        <w:t xml:space="preserve"> 0</w:t>
      </w:r>
      <w:r w:rsidR="009422F7">
        <w:rPr>
          <w:rFonts w:ascii="GHEA Grapalat" w:hAnsi="GHEA Grapalat"/>
          <w:sz w:val="18"/>
          <w:szCs w:val="18"/>
          <w:lang w:val="hy-AM"/>
        </w:rPr>
        <w:t>93</w:t>
      </w:r>
      <w:r w:rsidRPr="00C16A73">
        <w:rPr>
          <w:rFonts w:ascii="GHEA Grapalat" w:hAnsi="GHEA Grapalat"/>
          <w:sz w:val="18"/>
          <w:szCs w:val="18"/>
          <w:lang w:val="af-ZA"/>
        </w:rPr>
        <w:t>-</w:t>
      </w:r>
      <w:r w:rsidR="009422F7">
        <w:rPr>
          <w:rFonts w:ascii="GHEA Grapalat" w:hAnsi="GHEA Grapalat"/>
          <w:sz w:val="18"/>
          <w:szCs w:val="18"/>
          <w:lang w:val="hy-AM"/>
        </w:rPr>
        <w:t>73</w:t>
      </w:r>
      <w:r w:rsidR="009422F7">
        <w:rPr>
          <w:rFonts w:ascii="GHEA Grapalat" w:hAnsi="GHEA Grapalat"/>
          <w:sz w:val="18"/>
          <w:szCs w:val="18"/>
          <w:lang w:val="af-ZA"/>
        </w:rPr>
        <w:t>-</w:t>
      </w:r>
      <w:r w:rsidR="009422F7">
        <w:rPr>
          <w:rFonts w:ascii="GHEA Grapalat" w:hAnsi="GHEA Grapalat"/>
          <w:sz w:val="18"/>
          <w:szCs w:val="18"/>
          <w:lang w:val="hy-AM"/>
        </w:rPr>
        <w:t>83</w:t>
      </w:r>
      <w:r w:rsidR="009422F7">
        <w:rPr>
          <w:rFonts w:ascii="GHEA Grapalat" w:hAnsi="GHEA Grapalat"/>
          <w:sz w:val="18"/>
          <w:szCs w:val="18"/>
          <w:lang w:val="af-ZA"/>
        </w:rPr>
        <w:t>-</w:t>
      </w:r>
      <w:r w:rsidR="009422F7">
        <w:rPr>
          <w:rFonts w:ascii="GHEA Grapalat" w:hAnsi="GHEA Grapalat"/>
          <w:sz w:val="18"/>
          <w:szCs w:val="18"/>
          <w:lang w:val="hy-AM"/>
        </w:rPr>
        <w:t>17</w:t>
      </w:r>
      <w:r w:rsidRPr="00C16A7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5EC6" w:rsidRPr="00C16A73" w:rsidRDefault="00415EC6" w:rsidP="00415EC6">
      <w:pPr>
        <w:spacing w:after="24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16A73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16A73">
        <w:rPr>
          <w:rFonts w:ascii="GHEA Grapalat" w:hAnsi="GHEA Grapalat"/>
          <w:sz w:val="18"/>
          <w:szCs w:val="18"/>
          <w:lang w:val="af-ZA"/>
        </w:rPr>
        <w:t xml:space="preserve"> </w:t>
      </w:r>
      <w:bookmarkStart w:id="1" w:name="_Hlk106798542"/>
      <w:r w:rsidR="009422F7">
        <w:rPr>
          <w:rFonts w:ascii="GHEA Grapalat" w:hAnsi="GHEA Grapalat"/>
          <w:b/>
          <w:sz w:val="20"/>
          <w:szCs w:val="20"/>
          <w:lang w:val="af-ZA"/>
        </w:rPr>
        <w:t>nareklevonyan041091@mail.ru.</w:t>
      </w:r>
      <w:bookmarkEnd w:id="1"/>
      <w:r w:rsidRPr="00C16A7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5EC6" w:rsidRPr="00C16A73" w:rsidRDefault="00415EC6" w:rsidP="00415EC6">
      <w:pPr>
        <w:spacing w:line="24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C16A73">
        <w:rPr>
          <w:rFonts w:ascii="GHEA Grapalat" w:hAnsi="GHEA Grapalat"/>
          <w:color w:val="FF0000"/>
          <w:sz w:val="18"/>
          <w:szCs w:val="18"/>
          <w:shd w:val="clear" w:color="auto" w:fill="FEFEFE"/>
          <w:lang w:val="af-ZA"/>
        </w:rPr>
        <w:t xml:space="preserve"> </w:t>
      </w:r>
      <w:r w:rsidRPr="00C16A73">
        <w:rPr>
          <w:rFonts w:ascii="GHEA Grapalat" w:hAnsi="GHEA Grapalat"/>
          <w:b/>
          <w:color w:val="00B050"/>
          <w:sz w:val="18"/>
          <w:szCs w:val="18"/>
          <w:lang w:val="es-ES"/>
        </w:rPr>
        <w:t>&lt;</w:t>
      </w:r>
      <w:r w:rsidR="009422F7" w:rsidRPr="009422F7">
        <w:rPr>
          <w:rFonts w:ascii="GHEA Grapalat" w:hAnsi="GHEA Grapalat"/>
          <w:b/>
          <w:sz w:val="18"/>
          <w:u w:val="single"/>
          <w:lang w:val="af-ZA"/>
        </w:rPr>
        <w:t xml:space="preserve"> </w:t>
      </w:r>
      <w:r w:rsidR="009422F7" w:rsidRPr="00E70831">
        <w:rPr>
          <w:rFonts w:ascii="GHEA Grapalat" w:hAnsi="GHEA Grapalat"/>
          <w:b/>
          <w:sz w:val="18"/>
          <w:u w:val="single"/>
          <w:lang w:val="af-ZA"/>
        </w:rPr>
        <w:t>ԱՄԽՀ-ԲՄԱՇՁԲ-22/05</w:t>
      </w:r>
      <w:r w:rsidRPr="00C16A73">
        <w:rPr>
          <w:rFonts w:ascii="GHEA Grapalat" w:hAnsi="GHEA Grapalat"/>
          <w:b/>
          <w:color w:val="00B050"/>
          <w:sz w:val="18"/>
          <w:szCs w:val="18"/>
          <w:lang w:val="es-ES"/>
        </w:rPr>
        <w:t>&gt;</w:t>
      </w:r>
    </w:p>
    <w:p w:rsidR="00500CDD" w:rsidRDefault="00415EC6" w:rsidP="00415EC6">
      <w:pPr>
        <w:spacing w:line="240" w:lineRule="auto"/>
        <w:jc w:val="center"/>
      </w:pPr>
      <w:r w:rsidRPr="00C16A73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գնահատող հանձնաժողով</w:t>
      </w:r>
    </w:p>
    <w:sectPr w:rsidR="00500CDD" w:rsidSect="00A940BE">
      <w:pgSz w:w="12240" w:h="15840"/>
      <w:pgMar w:top="284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E46B8"/>
    <w:multiLevelType w:val="hybridMultilevel"/>
    <w:tmpl w:val="DD8283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EC6"/>
    <w:rsid w:val="000065E6"/>
    <w:rsid w:val="000560DD"/>
    <w:rsid w:val="0005774A"/>
    <w:rsid w:val="00075AB3"/>
    <w:rsid w:val="0012117C"/>
    <w:rsid w:val="001C1C17"/>
    <w:rsid w:val="001E4E51"/>
    <w:rsid w:val="001F2C05"/>
    <w:rsid w:val="002836F8"/>
    <w:rsid w:val="002C029D"/>
    <w:rsid w:val="00305C16"/>
    <w:rsid w:val="00333AE3"/>
    <w:rsid w:val="00415EC6"/>
    <w:rsid w:val="00435D8C"/>
    <w:rsid w:val="004371D3"/>
    <w:rsid w:val="00500CDD"/>
    <w:rsid w:val="0052002D"/>
    <w:rsid w:val="00556397"/>
    <w:rsid w:val="005576C3"/>
    <w:rsid w:val="005D1423"/>
    <w:rsid w:val="005F6214"/>
    <w:rsid w:val="00696378"/>
    <w:rsid w:val="00785FA6"/>
    <w:rsid w:val="008A0DF6"/>
    <w:rsid w:val="009422F7"/>
    <w:rsid w:val="009C2FF8"/>
    <w:rsid w:val="00AA52A9"/>
    <w:rsid w:val="00AC6CD2"/>
    <w:rsid w:val="00BE6B0C"/>
    <w:rsid w:val="00C75F40"/>
    <w:rsid w:val="00CB672E"/>
    <w:rsid w:val="00CD299F"/>
    <w:rsid w:val="00DA54BE"/>
    <w:rsid w:val="00DD406E"/>
    <w:rsid w:val="00E072D2"/>
    <w:rsid w:val="00E70831"/>
    <w:rsid w:val="00E86073"/>
    <w:rsid w:val="00EA72AF"/>
    <w:rsid w:val="00EC7B9C"/>
    <w:rsid w:val="00F136B7"/>
    <w:rsid w:val="00F53D00"/>
    <w:rsid w:val="00F67692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C6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415EC6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EC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pple-style-span">
    <w:name w:val="apple-style-span"/>
    <w:basedOn w:val="a0"/>
    <w:rsid w:val="00415EC6"/>
  </w:style>
  <w:style w:type="paragraph" w:styleId="a3">
    <w:name w:val="Body Text"/>
    <w:basedOn w:val="a"/>
    <w:link w:val="a4"/>
    <w:rsid w:val="000560DD"/>
    <w:pPr>
      <w:spacing w:after="0" w:line="240" w:lineRule="auto"/>
      <w:jc w:val="both"/>
    </w:pPr>
    <w:rPr>
      <w:rFonts w:ascii="Arial Armenian" w:hAnsi="Arial Armeni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0D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5774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F6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692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Body Text Indent"/>
    <w:basedOn w:val="a"/>
    <w:link w:val="a9"/>
    <w:uiPriority w:val="99"/>
    <w:unhideWhenUsed/>
    <w:rsid w:val="00E70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70831"/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semiHidden/>
    <w:unhideWhenUsed/>
    <w:rsid w:val="009422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Admin</cp:lastModifiedBy>
  <cp:revision>40</cp:revision>
  <cp:lastPrinted>2022-06-27T10:24:00Z</cp:lastPrinted>
  <dcterms:created xsi:type="dcterms:W3CDTF">2019-10-16T14:35:00Z</dcterms:created>
  <dcterms:modified xsi:type="dcterms:W3CDTF">2022-06-29T11:17:00Z</dcterms:modified>
</cp:coreProperties>
</file>