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8667AF">
        <w:rPr>
          <w:rFonts w:ascii="GHEA Grapalat" w:hAnsi="GHEA Grapalat"/>
          <w:i w:val="0"/>
          <w:lang w:val="hy-AM"/>
        </w:rPr>
        <w:t>դեկտեմբերի</w:t>
      </w:r>
      <w:r w:rsidR="00725CD6">
        <w:rPr>
          <w:rFonts w:ascii="GHEA Grapalat" w:hAnsi="GHEA Grapalat"/>
          <w:i w:val="0"/>
          <w:lang w:val="hy-AM"/>
        </w:rPr>
        <w:t xml:space="preserve"> </w:t>
      </w:r>
      <w:r w:rsidR="008667AF">
        <w:rPr>
          <w:rFonts w:ascii="GHEA Grapalat" w:hAnsi="GHEA Grapalat"/>
          <w:i w:val="0"/>
          <w:lang w:val="hy-AM"/>
        </w:rPr>
        <w:t>03</w:t>
      </w:r>
      <w:r w:rsidR="00C201AE">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8667AF">
        <w:rPr>
          <w:rFonts w:ascii="GHEA Grapalat" w:hAnsi="GHEA Grapalat"/>
          <w:b/>
          <w:i w:val="0"/>
          <w:color w:val="000000"/>
          <w:lang w:val="hy-AM"/>
        </w:rPr>
        <w:t>ԳՀԾՁԲ-ՀՎԿԱԿ-2025-09</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D534C9">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8667AF">
        <w:rPr>
          <w:rFonts w:ascii="GHEA Grapalat" w:hAnsi="GHEA Grapalat"/>
          <w:i w:val="0"/>
          <w:lang w:val="af-ZA"/>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8667AF" w:rsidRPr="008667AF">
        <w:rPr>
          <w:rFonts w:ascii="GHEA Grapalat" w:hAnsi="GHEA Grapalat"/>
          <w:b/>
          <w:i w:val="0"/>
          <w:lang w:val="hy-AM"/>
        </w:rPr>
        <w:t>ի</w:t>
      </w:r>
      <w:r w:rsidR="008667AF" w:rsidRPr="008667AF">
        <w:rPr>
          <w:rFonts w:ascii="GHEA Grapalat" w:hAnsi="GHEA Grapalat"/>
          <w:b/>
          <w:i w:val="0"/>
          <w:lang w:val="af-ZA"/>
        </w:rPr>
        <w:t>րավական խորհրդատվության ծառայություններ</w:t>
      </w:r>
      <w:r w:rsidR="008667AF" w:rsidRPr="008667AF">
        <w:rPr>
          <w:rFonts w:ascii="GHEA Grapalat" w:hAnsi="GHEA Grapalat"/>
          <w:b/>
          <w:i w:val="0"/>
          <w:lang w:val="hy-AM"/>
        </w:rPr>
        <w:t>ի</w:t>
      </w:r>
      <w:r w:rsidR="008667AF"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592D22">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w:t>
      </w:r>
      <w:r w:rsidR="00592D22" w:rsidRPr="00592D22">
        <w:rPr>
          <w:rFonts w:ascii="GHEA Grapalat" w:hAnsi="GHEA Grapalat"/>
          <w:b/>
          <w:i w:val="0"/>
          <w:lang w:val="af-ZA"/>
        </w:rPr>
        <w:t>1</w:t>
      </w:r>
      <w:r w:rsidR="008C55DD" w:rsidRPr="008C55DD">
        <w:rPr>
          <w:rFonts w:ascii="GHEA Grapalat" w:hAnsi="GHEA Grapalat"/>
          <w:b/>
          <w:i w:val="0"/>
          <w:lang w:val="hy-AM"/>
        </w:rPr>
        <w:t>:30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592D22" w:rsidRPr="00702D37">
        <w:rPr>
          <w:rFonts w:ascii="GHEA Grapalat" w:hAnsi="GHEA Grapalat"/>
          <w:b/>
          <w:i w:val="0"/>
          <w:lang w:val="hy-AM"/>
        </w:rPr>
        <w:t>դեկտեմբերի 10</w:t>
      </w:r>
      <w:r w:rsidRPr="00702D37">
        <w:rPr>
          <w:rFonts w:ascii="GHEA Grapalat" w:hAnsi="GHEA Grapalat"/>
          <w:b/>
          <w:i w:val="0"/>
          <w:lang w:val="af-ZA"/>
        </w:rPr>
        <w:t>-</w:t>
      </w:r>
      <w:r w:rsidRPr="00EA545E">
        <w:rPr>
          <w:rFonts w:ascii="GHEA Grapalat" w:hAnsi="GHEA Grapalat"/>
          <w:b/>
          <w:i w:val="0"/>
          <w:lang w:val="af-ZA"/>
        </w:rPr>
        <w:t xml:space="preserve">ին ժամը  </w:t>
      </w:r>
      <w:r w:rsidR="00592D22">
        <w:rPr>
          <w:rFonts w:ascii="GHEA Grapalat" w:hAnsi="GHEA Grapalat"/>
          <w:b/>
          <w:i w:val="0"/>
          <w:lang w:val="hy-AM"/>
        </w:rPr>
        <w:t>11</w:t>
      </w:r>
      <w:r w:rsidR="00EA545E" w:rsidRPr="00EA545E">
        <w:rPr>
          <w:rFonts w:ascii="GHEA Grapalat" w:hAnsi="GHEA Grapalat"/>
          <w:b/>
          <w:i w:val="0"/>
          <w:lang w:val="hy-AM"/>
        </w:rPr>
        <w:t>:30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592D22">
        <w:rPr>
          <w:rFonts w:ascii="GHEA Grapalat" w:hAnsi="GHEA Grapalat"/>
          <w:b/>
          <w:i w:val="0"/>
          <w:lang w:val="hy-AM"/>
        </w:rPr>
        <w:t>Զինա Թովմասյան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00592D22">
        <w:rPr>
          <w:rFonts w:ascii="GHEA Grapalat" w:hAnsi="GHEA Grapalat"/>
          <w:b/>
          <w:i w:val="0"/>
          <w:color w:val="000000"/>
          <w:lang w:val="hy-AM"/>
        </w:rPr>
        <w:t>012-80-80-83 (6014), 091-88</w:t>
      </w:r>
      <w:r w:rsidRPr="00772E24">
        <w:rPr>
          <w:rFonts w:ascii="GHEA Grapalat" w:hAnsi="GHEA Grapalat"/>
          <w:b/>
          <w:i w:val="0"/>
          <w:color w:val="000000"/>
          <w:lang w:val="hy-AM"/>
        </w:rPr>
        <w:t>-</w:t>
      </w:r>
      <w:r w:rsidR="00592D22">
        <w:rPr>
          <w:rFonts w:ascii="GHEA Grapalat" w:hAnsi="GHEA Grapalat"/>
          <w:b/>
          <w:i w:val="0"/>
          <w:color w:val="000000"/>
          <w:lang w:val="hy-AM"/>
        </w:rPr>
        <w:t>68</w:t>
      </w:r>
      <w:r w:rsidRPr="00772E24">
        <w:rPr>
          <w:rFonts w:ascii="GHEA Grapalat" w:hAnsi="GHEA Grapalat"/>
          <w:b/>
          <w:i w:val="0"/>
          <w:color w:val="000000"/>
          <w:lang w:val="hy-AM"/>
        </w:rPr>
        <w:t>-</w:t>
      </w:r>
      <w:r w:rsidR="00592D22">
        <w:rPr>
          <w:rFonts w:ascii="GHEA Grapalat" w:hAnsi="GHEA Grapalat"/>
          <w:b/>
          <w:i w:val="0"/>
          <w:color w:val="000000"/>
          <w:lang w:val="hy-AM"/>
        </w:rPr>
        <w:t>43</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8667AF">
        <w:rPr>
          <w:rFonts w:ascii="GHEA Grapalat" w:hAnsi="GHEA Grapalat"/>
          <w:b/>
          <w:color w:val="000000"/>
          <w:sz w:val="20"/>
          <w:szCs w:val="20"/>
          <w:lang w:val="hy-AM"/>
        </w:rPr>
        <w:t>ԳՀԾՁԲ-ՀՎԿԱԿ-2025-09</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580F1E">
        <w:rPr>
          <w:rFonts w:ascii="GHEA Grapalat" w:hAnsi="GHEA Grapalat" w:cs="Times Armenian"/>
          <w:color w:val="000000"/>
          <w:sz w:val="20"/>
          <w:szCs w:val="20"/>
          <w:lang w:val="hy-AM"/>
        </w:rPr>
        <w:t>դեկտեմբերի</w:t>
      </w:r>
      <w:r w:rsidR="00AA39E2">
        <w:rPr>
          <w:rFonts w:ascii="GHEA Grapalat" w:hAnsi="GHEA Grapalat" w:cs="Times Armenian"/>
          <w:color w:val="000000"/>
          <w:sz w:val="20"/>
          <w:szCs w:val="20"/>
          <w:lang w:val="hy-AM"/>
        </w:rPr>
        <w:t xml:space="preserve"> </w:t>
      </w:r>
      <w:r w:rsidR="00580F1E">
        <w:rPr>
          <w:rFonts w:ascii="GHEA Grapalat" w:hAnsi="GHEA Grapalat" w:cs="Times Armenian"/>
          <w:color w:val="000000"/>
          <w:sz w:val="20"/>
          <w:szCs w:val="20"/>
          <w:lang w:val="hy-AM"/>
        </w:rPr>
        <w:t>03</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580F1E">
        <w:rPr>
          <w:rFonts w:ascii="GHEA Grapalat" w:hAnsi="GHEA Grapalat"/>
          <w:b/>
          <w:lang w:val="hy-AM"/>
        </w:rPr>
        <w:t xml:space="preserve">ԻՐԱՎԱԿԱՆ ԽՈՐՀՐԴԱՏՎՈՒԹՅԱՆ ԾԱՌԱՅՈՒԹՅՈՒՆՆԵՐԻ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580F1E" w:rsidRPr="001304AC" w:rsidRDefault="00580F1E" w:rsidP="00580F1E">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326F34">
      <w:pPr>
        <w:ind w:firstLine="567"/>
        <w:contextualSpacing/>
        <w:jc w:val="center"/>
        <w:rPr>
          <w:rFonts w:ascii="GHEA Grapalat" w:hAnsi="GHEA Grapalat"/>
          <w:b/>
          <w:sz w:val="20"/>
          <w:szCs w:val="20"/>
          <w:lang w:val="af-ZA"/>
        </w:rPr>
      </w:pPr>
      <w:r w:rsidRPr="00064ADD">
        <w:rPr>
          <w:rFonts w:ascii="GHEA Grapalat" w:hAnsi="GHEA Grapalat" w:cs="Sylfaen"/>
          <w:b/>
          <w:sz w:val="20"/>
          <w:szCs w:val="20"/>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B8734B" w:rsidP="00326F34">
      <w:pPr>
        <w:pStyle w:val="aa"/>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652147">
        <w:rPr>
          <w:rFonts w:ascii="GHEA Grapalat" w:hAnsi="GHEA Grapalat" w:cs="Sylfaen"/>
          <w:b/>
          <w:color w:val="000000"/>
          <w:sz w:val="20"/>
          <w:szCs w:val="20"/>
          <w:lang w:val="hy-AM"/>
        </w:rPr>
        <w:t>ԿԱՐԻՔՆԵՐԻ</w:t>
      </w:r>
      <w:r w:rsidRPr="00652147">
        <w:rPr>
          <w:rFonts w:ascii="GHEA Grapalat" w:hAnsi="GHEA Grapalat" w:cs="Times Armenian"/>
          <w:b/>
          <w:color w:val="000000"/>
          <w:sz w:val="20"/>
          <w:szCs w:val="20"/>
          <w:lang w:val="af-ZA"/>
        </w:rPr>
        <w:t xml:space="preserve"> </w:t>
      </w:r>
      <w:r w:rsidRPr="00652147">
        <w:rPr>
          <w:rFonts w:ascii="GHEA Grapalat" w:hAnsi="GHEA Grapalat" w:cs="Sylfaen"/>
          <w:b/>
          <w:color w:val="000000"/>
          <w:sz w:val="20"/>
          <w:szCs w:val="20"/>
          <w:lang w:val="hy-AM"/>
        </w:rPr>
        <w:t>ՀԱՄԱՐ</w:t>
      </w:r>
      <w:r w:rsidRPr="00652147">
        <w:rPr>
          <w:rFonts w:ascii="GHEA Grapalat" w:hAnsi="GHEA Grapalat" w:cs="Times Armenian"/>
          <w:b/>
          <w:color w:val="000000"/>
          <w:sz w:val="20"/>
          <w:szCs w:val="20"/>
          <w:lang w:val="af-ZA"/>
        </w:rPr>
        <w:t xml:space="preserve">` </w:t>
      </w:r>
      <w:r w:rsidR="00580F1E">
        <w:rPr>
          <w:rFonts w:ascii="GHEA Grapalat" w:hAnsi="GHEA Grapalat"/>
          <w:b/>
          <w:sz w:val="20"/>
          <w:szCs w:val="20"/>
          <w:lang w:val="hy-AM"/>
        </w:rPr>
        <w:t xml:space="preserve">ԻՐԱՎԱԿԱՆ ԽՈՐՀՐԴԱՏՎՈՒԹՅԱՆ ԾԱՌԱՅՈՒԹՅՈՒՆՆԵՐԻ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8667AF">
        <w:rPr>
          <w:rFonts w:ascii="GHEA Grapalat" w:hAnsi="GHEA Grapalat"/>
          <w:b/>
          <w:color w:val="000000"/>
          <w:sz w:val="20"/>
          <w:szCs w:val="20"/>
          <w:lang w:val="hy-AM"/>
        </w:rPr>
        <w:t>ԳՀԾՁԲ-ՀՎԿԱԿ-2025-09</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580F1E">
        <w:rPr>
          <w:rFonts w:ascii="GHEA Grapalat" w:hAnsi="GHEA Grapalat"/>
          <w:b/>
          <w:i w:val="0"/>
          <w:lang w:val="hy-AM"/>
        </w:rPr>
        <w:t>Իրավական խորհրդատվության ծառայությունների</w:t>
      </w:r>
      <w:r w:rsidR="008E7A82">
        <w:rPr>
          <w:rFonts w:ascii="GHEA Grapalat" w:hAnsi="GHEA Grapalat"/>
          <w:b/>
          <w:i w:val="0"/>
          <w:lang w:val="en-GB"/>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B40B58">
        <w:rPr>
          <w:rFonts w:ascii="GHEA Grapalat" w:hAnsi="GHEA Grapalat"/>
          <w:b/>
          <w:i w:val="0"/>
          <w:color w:val="000000"/>
          <w:lang w:val="hy-AM"/>
        </w:rPr>
        <w:t>1</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E7A82">
        <w:rPr>
          <w:rFonts w:ascii="GHEA Grapalat" w:hAnsi="GHEA Grapalat" w:cs="Times Armenian"/>
          <w:i w:val="0"/>
          <w:color w:val="00000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BE0403" w:rsidRDefault="005D26B6" w:rsidP="00C8495D">
            <w:pPr>
              <w:pStyle w:val="23"/>
              <w:spacing w:line="240" w:lineRule="auto"/>
              <w:ind w:firstLine="0"/>
              <w:jc w:val="center"/>
              <w:rPr>
                <w:rFonts w:ascii="GHEA Grapalat" w:hAnsi="GHEA Grapalat"/>
                <w:b/>
                <w:bCs/>
                <w:i/>
                <w:iCs/>
              </w:rPr>
            </w:pPr>
            <w:r w:rsidRPr="00BE0403">
              <w:rPr>
                <w:rFonts w:ascii="GHEA Grapalat" w:hAnsi="GHEA Grapalat"/>
                <w:b/>
                <w:bCs/>
                <w:i/>
                <w:iCs/>
              </w:rPr>
              <w:t xml:space="preserve">Չափաբաժինների </w:t>
            </w:r>
          </w:p>
        </w:tc>
        <w:tc>
          <w:tcPr>
            <w:tcW w:w="7231" w:type="dxa"/>
            <w:vMerge w:val="restart"/>
            <w:vAlign w:val="center"/>
          </w:tcPr>
          <w:p w:rsidR="005D26B6" w:rsidRPr="00BE0403" w:rsidRDefault="005D26B6" w:rsidP="00EF3662">
            <w:pPr>
              <w:pStyle w:val="23"/>
              <w:spacing w:line="240" w:lineRule="auto"/>
              <w:ind w:firstLine="0"/>
              <w:jc w:val="center"/>
              <w:rPr>
                <w:rFonts w:ascii="GHEA Grapalat" w:hAnsi="GHEA Grapalat"/>
                <w:b/>
                <w:bCs/>
                <w:i/>
                <w:iCs/>
              </w:rPr>
            </w:pPr>
            <w:r w:rsidRPr="00BE0403">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BE0403" w:rsidRDefault="00C8495D" w:rsidP="00EF3662">
            <w:pPr>
              <w:pStyle w:val="23"/>
              <w:spacing w:line="240" w:lineRule="auto"/>
              <w:jc w:val="center"/>
              <w:rPr>
                <w:rFonts w:ascii="GHEA Grapalat" w:hAnsi="GHEA Grapalat"/>
                <w:b/>
                <w:bCs/>
                <w:i/>
                <w:iCs/>
              </w:rPr>
            </w:pPr>
            <w:r w:rsidRPr="00BE0403">
              <w:rPr>
                <w:rFonts w:ascii="GHEA Grapalat" w:hAnsi="GHEA Grapalat"/>
                <w:b/>
                <w:bCs/>
                <w:i/>
                <w:iCs/>
              </w:rPr>
              <w:t>համարները</w:t>
            </w:r>
          </w:p>
        </w:tc>
        <w:tc>
          <w:tcPr>
            <w:tcW w:w="1418" w:type="dxa"/>
            <w:vAlign w:val="center"/>
          </w:tcPr>
          <w:p w:rsidR="005D26B6" w:rsidRPr="00BE0403" w:rsidRDefault="00C8495D" w:rsidP="00EF3662">
            <w:pPr>
              <w:pStyle w:val="23"/>
              <w:spacing w:line="240" w:lineRule="auto"/>
              <w:jc w:val="center"/>
              <w:rPr>
                <w:rFonts w:ascii="GHEA Grapalat" w:hAnsi="GHEA Grapalat"/>
                <w:b/>
                <w:bCs/>
                <w:i/>
                <w:iCs/>
              </w:rPr>
            </w:pPr>
            <w:r w:rsidRPr="00BE0403">
              <w:rPr>
                <w:rFonts w:ascii="GHEA Grapalat" w:hAnsi="GHEA Grapalat"/>
                <w:b/>
                <w:bCs/>
                <w:i/>
                <w:iCs/>
                <w:lang w:val="hy-AM"/>
              </w:rPr>
              <w:t>գնման</w:t>
            </w:r>
            <w:r w:rsidRPr="00BE0403">
              <w:rPr>
                <w:rFonts w:ascii="GHEA Grapalat" w:hAnsi="GHEA Grapalat"/>
                <w:b/>
                <w:bCs/>
                <w:i/>
                <w:iCs/>
                <w:lang w:val="en-US"/>
              </w:rPr>
              <w:t xml:space="preserve"> </w:t>
            </w:r>
            <w:r w:rsidRPr="00BE0403">
              <w:rPr>
                <w:rFonts w:ascii="GHEA Grapalat" w:hAnsi="GHEA Grapalat"/>
                <w:b/>
                <w:bCs/>
                <w:i/>
                <w:iCs/>
                <w:lang w:val="hy-AM"/>
              </w:rPr>
              <w:t xml:space="preserve"> գինը</w:t>
            </w:r>
          </w:p>
        </w:tc>
        <w:tc>
          <w:tcPr>
            <w:tcW w:w="7231" w:type="dxa"/>
            <w:vMerge/>
            <w:vAlign w:val="center"/>
          </w:tcPr>
          <w:p w:rsidR="005D26B6" w:rsidRPr="00BE0403" w:rsidRDefault="005D26B6" w:rsidP="00EF3662">
            <w:pPr>
              <w:pStyle w:val="23"/>
              <w:spacing w:line="240" w:lineRule="auto"/>
              <w:ind w:firstLine="0"/>
              <w:jc w:val="center"/>
              <w:rPr>
                <w:rFonts w:ascii="GHEA Grapalat" w:hAnsi="GHEA Grapalat"/>
                <w:b/>
                <w:bCs/>
                <w:i/>
                <w:iCs/>
              </w:rPr>
            </w:pPr>
          </w:p>
        </w:tc>
      </w:tr>
      <w:tr w:rsidR="009D6A8A" w:rsidRPr="008657C7" w:rsidTr="00993392">
        <w:tc>
          <w:tcPr>
            <w:tcW w:w="1701" w:type="dxa"/>
            <w:vAlign w:val="center"/>
          </w:tcPr>
          <w:p w:rsidR="009D6A8A" w:rsidRPr="00BE0403" w:rsidRDefault="009D6A8A" w:rsidP="00EF3662">
            <w:pPr>
              <w:pStyle w:val="23"/>
              <w:spacing w:line="240" w:lineRule="auto"/>
              <w:ind w:firstLine="0"/>
              <w:jc w:val="center"/>
              <w:rPr>
                <w:rFonts w:ascii="GHEA Grapalat" w:hAnsi="GHEA Grapalat"/>
              </w:rPr>
            </w:pPr>
            <w:r w:rsidRPr="00BE0403">
              <w:rPr>
                <w:rFonts w:ascii="GHEA Grapalat" w:hAnsi="GHEA Grapalat"/>
              </w:rPr>
              <w:t>1</w:t>
            </w:r>
          </w:p>
        </w:tc>
        <w:tc>
          <w:tcPr>
            <w:tcW w:w="1418" w:type="dxa"/>
            <w:vAlign w:val="center"/>
          </w:tcPr>
          <w:p w:rsidR="009D6A8A" w:rsidRPr="00BE0403" w:rsidRDefault="00BE0403" w:rsidP="008E7A82">
            <w:pPr>
              <w:pStyle w:val="23"/>
              <w:spacing w:line="240" w:lineRule="auto"/>
              <w:ind w:firstLine="0"/>
              <w:jc w:val="center"/>
              <w:rPr>
                <w:rFonts w:ascii="GHEA Grapalat" w:hAnsi="GHEA Grapalat"/>
                <w:lang w:val="hy-AM"/>
              </w:rPr>
            </w:pPr>
            <w:r w:rsidRPr="00BE0403">
              <w:rPr>
                <w:rFonts w:ascii="GHEA Grapalat" w:hAnsi="GHEA Grapalat"/>
                <w:lang w:val="hy-AM"/>
              </w:rPr>
              <w:t>1</w:t>
            </w:r>
            <w:r w:rsidR="008E7A82">
              <w:rPr>
                <w:rFonts w:ascii="GHEA Grapalat" w:hAnsi="GHEA Grapalat"/>
                <w:lang w:val="hy-AM"/>
              </w:rPr>
              <w:t>2</w:t>
            </w:r>
            <w:r w:rsidR="008E7A82" w:rsidRPr="008E7A82">
              <w:rPr>
                <w:rFonts w:ascii="GHEA Grapalat" w:hAnsi="GHEA Grapalat"/>
                <w:lang w:val="hy-AM"/>
              </w:rPr>
              <w:t xml:space="preserve"> 000 </w:t>
            </w:r>
            <w:r w:rsidRPr="00BE0403">
              <w:rPr>
                <w:rFonts w:ascii="GHEA Grapalat" w:hAnsi="GHEA Grapalat"/>
                <w:lang w:val="hy-AM"/>
              </w:rPr>
              <w:t>000</w:t>
            </w:r>
          </w:p>
        </w:tc>
        <w:tc>
          <w:tcPr>
            <w:tcW w:w="7231" w:type="dxa"/>
            <w:vAlign w:val="center"/>
          </w:tcPr>
          <w:p w:rsidR="009D6A8A" w:rsidRPr="00BE0403" w:rsidRDefault="008E7A82">
            <w:pPr>
              <w:rPr>
                <w:rFonts w:ascii="GHEA Grapalat" w:hAnsi="GHEA Grapalat"/>
                <w:sz w:val="20"/>
                <w:szCs w:val="20"/>
                <w:lang w:val="en-GB"/>
              </w:rPr>
            </w:pPr>
            <w:r w:rsidRPr="00F002CB">
              <w:rPr>
                <w:rFonts w:cs="Arial"/>
                <w:sz w:val="20"/>
                <w:szCs w:val="20"/>
              </w:rPr>
              <w:t>Իրավական խորհրդատվության ծառայություններ</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lastRenderedPageBreak/>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lastRenderedPageBreak/>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592D22">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592D22">
        <w:rPr>
          <w:rFonts w:ascii="GHEA Grapalat" w:hAnsi="GHEA Grapalat" w:cs="Sylfaen"/>
          <w:b/>
          <w:szCs w:val="24"/>
          <w:lang w:val="hy-AM"/>
        </w:rPr>
        <w:t>11</w:t>
      </w:r>
      <w:r w:rsidR="008072C3" w:rsidRPr="008072C3">
        <w:rPr>
          <w:rFonts w:ascii="GHEA Grapalat" w:hAnsi="GHEA Grapalat" w:cs="Sylfaen"/>
          <w:b/>
          <w:szCs w:val="24"/>
          <w:lang w:val="hy-AM"/>
        </w:rPr>
        <w:t>:30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92D22">
        <w:rPr>
          <w:rFonts w:ascii="GHEA Grapalat" w:hAnsi="GHEA Grapalat" w:cs="Sylfaen"/>
          <w:b/>
          <w:lang w:val="hy-AM"/>
        </w:rPr>
        <w:t>Զինա Թովմասյանը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39302D" w:rsidRPr="00064ADD">
        <w:rPr>
          <w:rFonts w:ascii="GHEA Grapalat" w:hAnsi="GHEA Grapalat" w:cs="Sylfaen"/>
          <w:sz w:val="20"/>
          <w:lang w:val="hy-AM"/>
        </w:rPr>
        <w:lastRenderedPageBreak/>
        <w:t xml:space="preserve">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909F1">
        <w:rPr>
          <w:rFonts w:ascii="GHEA Grapalat" w:hAnsi="GHEA Grapalat" w:cs="Sylfaen"/>
          <w:b/>
          <w:szCs w:val="24"/>
          <w:lang w:val="hy-AM"/>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w:t>
      </w:r>
      <w:r w:rsidR="002909F1" w:rsidRPr="002909F1">
        <w:rPr>
          <w:rFonts w:ascii="GHEA Grapalat" w:hAnsi="GHEA Grapalat" w:cs="Sylfaen"/>
          <w:b/>
          <w:szCs w:val="24"/>
        </w:rPr>
        <w:t>1</w:t>
      </w:r>
      <w:r w:rsidR="00204687" w:rsidRPr="00204687">
        <w:rPr>
          <w:rFonts w:ascii="GHEA Grapalat" w:hAnsi="GHEA Grapalat" w:cs="Sylfaen"/>
          <w:b/>
          <w:szCs w:val="24"/>
          <w:lang w:val="hy-AM"/>
        </w:rPr>
        <w:t>:30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bookmarkStart w:id="5" w:name="_GoBack"/>
      <w:bookmarkEnd w:id="5"/>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lastRenderedPageBreak/>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lastRenderedPageBreak/>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lastRenderedPageBreak/>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2909F1" w:rsidRDefault="002D5CF0" w:rsidP="00EF3662">
      <w:pPr>
        <w:ind w:firstLine="567"/>
        <w:jc w:val="both"/>
        <w:rPr>
          <w:rFonts w:ascii="GHEA Grapalat" w:hAnsi="GHEA Grapalat" w:cs="Sylfaen"/>
          <w:b/>
          <w:color w:val="000000" w:themeColor="text1"/>
          <w:sz w:val="20"/>
          <w:lang w:val="es-ES"/>
        </w:rPr>
      </w:pPr>
      <w:r w:rsidRPr="002909F1">
        <w:rPr>
          <w:rFonts w:ascii="GHEA Grapalat" w:hAnsi="GHEA Grapalat" w:cs="Sylfaen"/>
          <w:b/>
          <w:color w:val="000000" w:themeColor="text1"/>
          <w:sz w:val="20"/>
          <w:lang w:val="es-ES"/>
        </w:rPr>
        <w:t>2.</w:t>
      </w:r>
      <w:r w:rsidR="00D76BBA" w:rsidRPr="002909F1">
        <w:rPr>
          <w:rFonts w:ascii="GHEA Grapalat" w:hAnsi="GHEA Grapalat" w:cs="Sylfaen"/>
          <w:b/>
          <w:color w:val="000000" w:themeColor="text1"/>
          <w:sz w:val="20"/>
          <w:lang w:val="es-ES"/>
        </w:rPr>
        <w:t>1</w:t>
      </w:r>
      <w:r w:rsidRPr="002909F1">
        <w:rPr>
          <w:rFonts w:ascii="GHEA Grapalat" w:hAnsi="GHEA Grapalat" w:cs="Sylfaen"/>
          <w:b/>
          <w:color w:val="000000" w:themeColor="text1"/>
          <w:sz w:val="20"/>
          <w:lang w:val="es-ES"/>
        </w:rPr>
        <w:t xml:space="preserve"> </w:t>
      </w:r>
      <w:r w:rsidR="00096865" w:rsidRPr="002909F1">
        <w:rPr>
          <w:rFonts w:ascii="GHEA Grapalat" w:hAnsi="GHEA Grapalat" w:cs="Sylfaen"/>
          <w:b/>
          <w:color w:val="000000" w:themeColor="text1"/>
          <w:sz w:val="20"/>
          <w:lang w:val="ru-RU"/>
        </w:rPr>
        <w:t>ընթացակարգին</w:t>
      </w:r>
      <w:r w:rsidR="00096865" w:rsidRPr="002909F1">
        <w:rPr>
          <w:rFonts w:ascii="GHEA Grapalat" w:hAnsi="GHEA Grapalat" w:cs="Sylfaen"/>
          <w:b/>
          <w:color w:val="000000" w:themeColor="text1"/>
          <w:sz w:val="20"/>
          <w:lang w:val="af-ZA"/>
        </w:rPr>
        <w:t xml:space="preserve"> </w:t>
      </w:r>
      <w:r w:rsidR="00096865" w:rsidRPr="002909F1">
        <w:rPr>
          <w:rFonts w:ascii="GHEA Grapalat" w:hAnsi="GHEA Grapalat" w:cs="Sylfaen"/>
          <w:b/>
          <w:color w:val="000000" w:themeColor="text1"/>
          <w:sz w:val="20"/>
          <w:lang w:val="ru-RU"/>
        </w:rPr>
        <w:t>մասնակցելու</w:t>
      </w:r>
      <w:r w:rsidR="00096865" w:rsidRPr="002909F1">
        <w:rPr>
          <w:rFonts w:ascii="GHEA Grapalat" w:hAnsi="GHEA Grapalat" w:cs="Sylfaen"/>
          <w:b/>
          <w:color w:val="000000" w:themeColor="text1"/>
          <w:sz w:val="20"/>
          <w:lang w:val="af-ZA"/>
        </w:rPr>
        <w:t xml:space="preserve"> </w:t>
      </w:r>
      <w:r w:rsidR="00096865" w:rsidRPr="002909F1">
        <w:rPr>
          <w:rFonts w:ascii="GHEA Grapalat" w:hAnsi="GHEA Grapalat" w:cs="Sylfaen"/>
          <w:b/>
          <w:color w:val="000000" w:themeColor="text1"/>
          <w:sz w:val="20"/>
          <w:lang w:val="ru-RU"/>
        </w:rPr>
        <w:t>դիմում</w:t>
      </w:r>
      <w:r w:rsidR="00EF4630" w:rsidRPr="002909F1">
        <w:rPr>
          <w:rFonts w:ascii="GHEA Grapalat" w:hAnsi="GHEA Grapalat" w:cs="Sylfaen"/>
          <w:b/>
          <w:color w:val="000000" w:themeColor="text1"/>
          <w:sz w:val="20"/>
          <w:lang w:val="es-ES"/>
        </w:rPr>
        <w:t>-</w:t>
      </w:r>
      <w:r w:rsidR="00EF4630" w:rsidRPr="002909F1">
        <w:rPr>
          <w:rFonts w:ascii="GHEA Grapalat" w:hAnsi="GHEA Grapalat" w:cs="Sylfaen"/>
          <w:b/>
          <w:color w:val="000000" w:themeColor="text1"/>
          <w:sz w:val="20"/>
        </w:rPr>
        <w:t>հայտարարություն</w:t>
      </w:r>
      <w:r w:rsidR="00096865" w:rsidRPr="002909F1">
        <w:rPr>
          <w:rFonts w:ascii="GHEA Grapalat" w:hAnsi="GHEA Grapalat" w:cs="Sylfaen"/>
          <w:b/>
          <w:color w:val="000000" w:themeColor="text1"/>
          <w:sz w:val="20"/>
          <w:lang w:val="af-ZA"/>
        </w:rPr>
        <w:t xml:space="preserve">` </w:t>
      </w:r>
      <w:r w:rsidR="006F49AA" w:rsidRPr="002909F1">
        <w:rPr>
          <w:rFonts w:ascii="GHEA Grapalat" w:hAnsi="GHEA Grapalat" w:cs="Sylfaen"/>
          <w:b/>
          <w:color w:val="000000" w:themeColor="text1"/>
          <w:sz w:val="20"/>
          <w:lang w:val="af-ZA"/>
        </w:rPr>
        <w:t>համաձայն հ</w:t>
      </w:r>
      <w:r w:rsidR="00096865" w:rsidRPr="002909F1">
        <w:rPr>
          <w:rFonts w:ascii="GHEA Grapalat" w:hAnsi="GHEA Grapalat" w:cs="Sylfaen"/>
          <w:b/>
          <w:color w:val="000000" w:themeColor="text1"/>
          <w:sz w:val="20"/>
          <w:lang w:val="ru-RU"/>
        </w:rPr>
        <w:t>ավելված</w:t>
      </w:r>
      <w:r w:rsidR="00096865" w:rsidRPr="002909F1">
        <w:rPr>
          <w:rFonts w:ascii="GHEA Grapalat" w:hAnsi="GHEA Grapalat" w:cs="Sylfaen"/>
          <w:b/>
          <w:color w:val="000000" w:themeColor="text1"/>
          <w:sz w:val="20"/>
          <w:lang w:val="af-ZA"/>
        </w:rPr>
        <w:t xml:space="preserve"> N 1</w:t>
      </w:r>
      <w:r w:rsidR="006F49AA" w:rsidRPr="002909F1">
        <w:rPr>
          <w:rFonts w:ascii="GHEA Grapalat" w:hAnsi="GHEA Grapalat" w:cs="Sylfaen"/>
          <w:b/>
          <w:color w:val="000000" w:themeColor="text1"/>
          <w:sz w:val="20"/>
          <w:lang w:val="af-ZA"/>
        </w:rPr>
        <w:t>-ի</w:t>
      </w:r>
      <w:r w:rsidR="00BC6807" w:rsidRPr="002909F1">
        <w:rPr>
          <w:rFonts w:ascii="GHEA Grapalat" w:hAnsi="GHEA Grapalat" w:cs="Sylfaen"/>
          <w:b/>
          <w:color w:val="000000" w:themeColor="text1"/>
          <w:sz w:val="20"/>
          <w:lang w:val="es-ES"/>
        </w:rPr>
        <w:t>.</w:t>
      </w:r>
    </w:p>
    <w:p w:rsidR="00EF4630" w:rsidRPr="002909F1" w:rsidRDefault="00096865" w:rsidP="00EF4630">
      <w:pPr>
        <w:pStyle w:val="norm"/>
        <w:spacing w:line="276" w:lineRule="auto"/>
        <w:ind w:firstLine="567"/>
        <w:rPr>
          <w:rFonts w:ascii="GHEA Grapalat" w:hAnsi="GHEA Grapalat" w:cs="Sylfaen"/>
          <w:b/>
          <w:color w:val="000000" w:themeColor="text1"/>
          <w:sz w:val="20"/>
          <w:szCs w:val="24"/>
          <w:lang w:val="af-ZA" w:eastAsia="en-US"/>
        </w:rPr>
      </w:pPr>
      <w:r w:rsidRPr="002909F1">
        <w:rPr>
          <w:rFonts w:ascii="GHEA Grapalat" w:hAnsi="GHEA Grapalat" w:cs="Sylfaen"/>
          <w:b/>
          <w:color w:val="000000" w:themeColor="text1"/>
          <w:sz w:val="20"/>
          <w:lang w:val="af-ZA"/>
        </w:rPr>
        <w:t>2.</w:t>
      </w:r>
      <w:r w:rsidR="00180EE9" w:rsidRPr="002909F1">
        <w:rPr>
          <w:rFonts w:ascii="GHEA Grapalat" w:hAnsi="GHEA Grapalat" w:cs="Sylfaen"/>
          <w:b/>
          <w:color w:val="000000" w:themeColor="text1"/>
          <w:sz w:val="20"/>
          <w:lang w:val="af-ZA"/>
        </w:rPr>
        <w:t>2</w:t>
      </w:r>
      <w:r w:rsidRPr="002909F1">
        <w:rPr>
          <w:rFonts w:ascii="GHEA Grapalat" w:hAnsi="GHEA Grapalat" w:cs="Sylfaen"/>
          <w:b/>
          <w:color w:val="000000" w:themeColor="text1"/>
          <w:sz w:val="20"/>
          <w:lang w:val="af-ZA"/>
        </w:rPr>
        <w:t xml:space="preserve"> </w:t>
      </w:r>
      <w:r w:rsidR="00EF4630" w:rsidRPr="002909F1">
        <w:rPr>
          <w:rFonts w:ascii="GHEA Grapalat" w:hAnsi="GHEA Grapalat" w:cs="Sylfaen"/>
          <w:b/>
          <w:color w:val="000000" w:themeColor="text1"/>
          <w:sz w:val="20"/>
          <w:szCs w:val="24"/>
          <w:lang w:eastAsia="en-US"/>
        </w:rPr>
        <w:t>գործակալության</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պայմանագրի</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պատճենը</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և</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դրա</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կողմ</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հանդիսացող</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անձի</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տվյալները</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եթե</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պայմանագիրն</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իրականացվելու</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է</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գործակալության</w:t>
      </w:r>
      <w:r w:rsidR="00EF4630" w:rsidRPr="002909F1">
        <w:rPr>
          <w:rFonts w:ascii="GHEA Grapalat" w:hAnsi="GHEA Grapalat" w:cs="Sylfaen"/>
          <w:b/>
          <w:color w:val="000000" w:themeColor="text1"/>
          <w:sz w:val="20"/>
          <w:szCs w:val="24"/>
          <w:lang w:val="af-ZA" w:eastAsia="en-US"/>
        </w:rPr>
        <w:t xml:space="preserve"> </w:t>
      </w:r>
      <w:r w:rsidR="00EF4630" w:rsidRPr="002909F1">
        <w:rPr>
          <w:rFonts w:ascii="GHEA Grapalat" w:hAnsi="GHEA Grapalat" w:cs="Sylfaen"/>
          <w:b/>
          <w:color w:val="000000" w:themeColor="text1"/>
          <w:sz w:val="20"/>
          <w:szCs w:val="24"/>
          <w:lang w:eastAsia="en-US"/>
        </w:rPr>
        <w:t>միջոցով</w:t>
      </w:r>
      <w:r w:rsidR="00EF4630" w:rsidRPr="002909F1">
        <w:rPr>
          <w:rFonts w:ascii="GHEA Grapalat" w:hAnsi="GHEA Grapalat" w:cs="Sylfaen"/>
          <w:b/>
          <w:color w:val="000000" w:themeColor="text1"/>
          <w:sz w:val="20"/>
          <w:szCs w:val="24"/>
          <w:lang w:val="af-ZA" w:eastAsia="en-US"/>
        </w:rPr>
        <w:t>.</w:t>
      </w:r>
    </w:p>
    <w:p w:rsidR="00EF4630" w:rsidRPr="002909F1" w:rsidRDefault="00EF4630" w:rsidP="00505AD4">
      <w:pPr>
        <w:pStyle w:val="norm"/>
        <w:spacing w:line="240" w:lineRule="auto"/>
        <w:ind w:firstLine="567"/>
        <w:rPr>
          <w:rFonts w:ascii="GHEA Grapalat" w:hAnsi="GHEA Grapalat" w:cs="Sylfaen"/>
          <w:b/>
          <w:color w:val="000000" w:themeColor="text1"/>
          <w:sz w:val="20"/>
          <w:szCs w:val="24"/>
          <w:lang w:val="af-ZA" w:eastAsia="en-US"/>
        </w:rPr>
      </w:pPr>
      <w:r w:rsidRPr="002909F1">
        <w:rPr>
          <w:rFonts w:ascii="GHEA Grapalat" w:hAnsi="GHEA Grapalat" w:cs="Sylfaen"/>
          <w:b/>
          <w:color w:val="000000" w:themeColor="text1"/>
          <w:sz w:val="20"/>
          <w:szCs w:val="24"/>
          <w:lang w:val="af-ZA" w:eastAsia="en-US"/>
        </w:rPr>
        <w:t xml:space="preserve">2.3 </w:t>
      </w:r>
      <w:r w:rsidRPr="002909F1">
        <w:rPr>
          <w:rFonts w:ascii="GHEA Grapalat" w:hAnsi="GHEA Grapalat" w:cs="Sylfaen"/>
          <w:b/>
          <w:color w:val="000000" w:themeColor="text1"/>
          <w:sz w:val="20"/>
          <w:szCs w:val="24"/>
          <w:lang w:eastAsia="en-US"/>
        </w:rPr>
        <w:t>համատեղ</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գործունեության</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պայմանագիրը</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եթե</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մասնակիցները</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գնման</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ընթացակարգին</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մասնակցում</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են</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համատեղ</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գործունեության</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կարգով</w:t>
      </w:r>
      <w:r w:rsidRPr="002909F1">
        <w:rPr>
          <w:rFonts w:ascii="GHEA Grapalat" w:hAnsi="GHEA Grapalat" w:cs="Sylfaen"/>
          <w:b/>
          <w:color w:val="000000" w:themeColor="text1"/>
          <w:sz w:val="20"/>
          <w:szCs w:val="24"/>
          <w:lang w:val="af-ZA" w:eastAsia="en-US"/>
        </w:rPr>
        <w:t xml:space="preserve"> (</w:t>
      </w:r>
      <w:r w:rsidRPr="002909F1">
        <w:rPr>
          <w:rFonts w:ascii="GHEA Grapalat" w:hAnsi="GHEA Grapalat" w:cs="Sylfaen"/>
          <w:b/>
          <w:color w:val="000000" w:themeColor="text1"/>
          <w:sz w:val="20"/>
          <w:szCs w:val="24"/>
          <w:lang w:eastAsia="en-US"/>
        </w:rPr>
        <w:t>կոնսորցիումով</w:t>
      </w:r>
      <w:r w:rsidRPr="002909F1">
        <w:rPr>
          <w:rFonts w:ascii="GHEA Grapalat" w:hAnsi="GHEA Grapalat" w:cs="Sylfaen"/>
          <w:b/>
          <w:color w:val="000000" w:themeColor="text1"/>
          <w:sz w:val="20"/>
          <w:szCs w:val="24"/>
          <w:lang w:val="af-ZA" w:eastAsia="en-US"/>
        </w:rPr>
        <w:t>).</w:t>
      </w:r>
      <w:r w:rsidR="00D20E6D" w:rsidRPr="002909F1">
        <w:rPr>
          <w:rStyle w:val="af6"/>
          <w:rFonts w:ascii="GHEA Grapalat" w:hAnsi="GHEA Grapalat" w:cs="Sylfaen"/>
          <w:b/>
          <w:color w:val="000000" w:themeColor="text1"/>
          <w:sz w:val="20"/>
          <w:szCs w:val="24"/>
          <w:lang w:val="af-ZA" w:eastAsia="en-US"/>
        </w:rPr>
        <w:footnoteReference w:id="2"/>
      </w:r>
    </w:p>
    <w:p w:rsidR="002E11D1" w:rsidRPr="002909F1" w:rsidRDefault="00096865" w:rsidP="00EF3662">
      <w:pPr>
        <w:ind w:firstLine="567"/>
        <w:jc w:val="both"/>
        <w:rPr>
          <w:rFonts w:ascii="GHEA Grapalat" w:hAnsi="GHEA Grapalat" w:cs="Sylfaen"/>
          <w:b/>
          <w:color w:val="000000" w:themeColor="text1"/>
          <w:sz w:val="20"/>
          <w:lang w:val="af-ZA"/>
        </w:rPr>
      </w:pPr>
      <w:r w:rsidRPr="002909F1">
        <w:rPr>
          <w:rFonts w:ascii="GHEA Grapalat" w:hAnsi="GHEA Grapalat" w:cs="Sylfaen"/>
          <w:b/>
          <w:color w:val="000000" w:themeColor="text1"/>
          <w:sz w:val="20"/>
          <w:lang w:val="af-ZA"/>
        </w:rPr>
        <w:t>2.</w:t>
      </w:r>
      <w:r w:rsidR="00726FC8" w:rsidRPr="002909F1">
        <w:rPr>
          <w:rFonts w:ascii="GHEA Grapalat" w:hAnsi="GHEA Grapalat" w:cs="Sylfaen"/>
          <w:b/>
          <w:color w:val="000000" w:themeColor="text1"/>
          <w:sz w:val="20"/>
          <w:lang w:val="hy-AM"/>
        </w:rPr>
        <w:t>4</w:t>
      </w:r>
      <w:r w:rsidR="00E02338"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գնային</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առաջարկ</w:t>
      </w:r>
      <w:r w:rsidR="00294FFF" w:rsidRPr="002909F1">
        <w:rPr>
          <w:rFonts w:ascii="GHEA Grapalat" w:hAnsi="GHEA Grapalat" w:cs="Sylfaen"/>
          <w:b/>
          <w:color w:val="000000" w:themeColor="text1"/>
          <w:sz w:val="20"/>
          <w:lang w:val="af-ZA"/>
        </w:rPr>
        <w:t xml:space="preserve">` </w:t>
      </w:r>
      <w:r w:rsidR="00294FFF" w:rsidRPr="002909F1">
        <w:rPr>
          <w:rFonts w:ascii="GHEA Grapalat" w:hAnsi="GHEA Grapalat" w:cs="Sylfaen"/>
          <w:b/>
          <w:color w:val="000000" w:themeColor="text1"/>
          <w:sz w:val="20"/>
          <w:lang w:val="hy-AM"/>
        </w:rPr>
        <w:t>համաձայն</w:t>
      </w:r>
      <w:r w:rsidR="00294FFF" w:rsidRPr="002909F1">
        <w:rPr>
          <w:rFonts w:ascii="GHEA Grapalat" w:hAnsi="GHEA Grapalat" w:cs="Sylfaen"/>
          <w:b/>
          <w:color w:val="000000" w:themeColor="text1"/>
          <w:sz w:val="20"/>
          <w:lang w:val="af-ZA"/>
        </w:rPr>
        <w:t xml:space="preserve"> </w:t>
      </w:r>
      <w:r w:rsidR="00294FFF" w:rsidRPr="002909F1">
        <w:rPr>
          <w:rFonts w:ascii="GHEA Grapalat" w:hAnsi="GHEA Grapalat" w:cs="Sylfaen"/>
          <w:b/>
          <w:color w:val="000000" w:themeColor="text1"/>
          <w:sz w:val="20"/>
          <w:lang w:val="hy-AM"/>
        </w:rPr>
        <w:t>հավելված</w:t>
      </w:r>
      <w:r w:rsidR="00294FFF" w:rsidRPr="002909F1">
        <w:rPr>
          <w:rFonts w:ascii="GHEA Grapalat" w:hAnsi="GHEA Grapalat" w:cs="Sylfaen"/>
          <w:b/>
          <w:color w:val="000000" w:themeColor="text1"/>
          <w:sz w:val="20"/>
          <w:lang w:val="af-ZA"/>
        </w:rPr>
        <w:t xml:space="preserve"> N </w:t>
      </w:r>
      <w:r w:rsidR="004D557A" w:rsidRPr="002909F1">
        <w:rPr>
          <w:rFonts w:ascii="GHEA Grapalat" w:hAnsi="GHEA Grapalat" w:cs="Sylfaen"/>
          <w:b/>
          <w:color w:val="000000" w:themeColor="text1"/>
          <w:sz w:val="20"/>
          <w:lang w:val="af-ZA"/>
        </w:rPr>
        <w:t>2</w:t>
      </w:r>
      <w:r w:rsidR="00294FFF" w:rsidRPr="002909F1">
        <w:rPr>
          <w:rFonts w:ascii="GHEA Grapalat" w:hAnsi="GHEA Grapalat" w:cs="Sylfaen"/>
          <w:b/>
          <w:color w:val="000000" w:themeColor="text1"/>
          <w:sz w:val="20"/>
          <w:lang w:val="af-ZA"/>
        </w:rPr>
        <w:t>-</w:t>
      </w:r>
      <w:r w:rsidR="00294FFF" w:rsidRPr="002909F1">
        <w:rPr>
          <w:rFonts w:ascii="GHEA Grapalat" w:hAnsi="GHEA Grapalat" w:cs="Sylfaen"/>
          <w:b/>
          <w:color w:val="000000" w:themeColor="text1"/>
          <w:sz w:val="20"/>
          <w:lang w:val="hy-AM"/>
        </w:rPr>
        <w:t>ի</w:t>
      </w:r>
      <w:r w:rsidR="00294FFF" w:rsidRPr="002909F1">
        <w:rPr>
          <w:rFonts w:ascii="GHEA Grapalat" w:hAnsi="GHEA Grapalat" w:cs="Sylfaen"/>
          <w:b/>
          <w:color w:val="000000" w:themeColor="text1"/>
          <w:sz w:val="20"/>
          <w:lang w:val="af-ZA"/>
        </w:rPr>
        <w:t>: Գնային առաջարկը</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ներկայացվում</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է</w:t>
      </w:r>
      <w:r w:rsidR="00E67BA7" w:rsidRPr="002909F1">
        <w:rPr>
          <w:rFonts w:ascii="GHEA Grapalat" w:hAnsi="GHEA Grapalat" w:cs="Sylfaen"/>
          <w:b/>
          <w:color w:val="000000" w:themeColor="text1"/>
          <w:sz w:val="20"/>
          <w:lang w:val="af-ZA"/>
        </w:rPr>
        <w:t xml:space="preserve"> </w:t>
      </w:r>
      <w:r w:rsidR="005A1D54" w:rsidRPr="002909F1">
        <w:rPr>
          <w:rFonts w:ascii="GHEA Grapalat" w:hAnsi="GHEA Grapalat" w:cs="Sylfaen"/>
          <w:b/>
          <w:color w:val="000000" w:themeColor="text1"/>
          <w:sz w:val="20"/>
          <w:szCs w:val="20"/>
          <w:lang w:val="hy-AM"/>
        </w:rPr>
        <w:t xml:space="preserve">արժեք, </w:t>
      </w:r>
      <w:r w:rsidR="00842BB1" w:rsidRPr="002909F1">
        <w:rPr>
          <w:rFonts w:ascii="GHEA Grapalat" w:hAnsi="GHEA Grapalat" w:cs="Sylfaen"/>
          <w:b/>
          <w:color w:val="000000" w:themeColor="text1"/>
          <w:sz w:val="20"/>
          <w:lang w:val="af-ZA"/>
        </w:rPr>
        <w:t xml:space="preserve">(ինքնարժեքի և կանխատեսվող շահույթի հանրագումարը) </w:t>
      </w:r>
      <w:r w:rsidR="00E67BA7" w:rsidRPr="002909F1">
        <w:rPr>
          <w:rFonts w:ascii="GHEA Grapalat" w:hAnsi="GHEA Grapalat" w:cs="Sylfaen"/>
          <w:b/>
          <w:color w:val="000000" w:themeColor="text1"/>
          <w:sz w:val="20"/>
          <w:lang w:val="hy-AM"/>
        </w:rPr>
        <w:t>և</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ավելացված</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արժեքի</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հարկ</w:t>
      </w:r>
      <w:r w:rsidR="00E67BA7" w:rsidRPr="002909F1" w:rsidDel="001A1F55">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ընդհանրական</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բաղադրիչներից</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բաղկացած</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հաշվարկի</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hy-AM"/>
        </w:rPr>
        <w:t>ձևով։</w:t>
      </w:r>
      <w:r w:rsidR="00E67BA7" w:rsidRPr="002909F1">
        <w:rPr>
          <w:rFonts w:ascii="GHEA Grapalat" w:hAnsi="GHEA Grapalat" w:cs="Sylfaen"/>
          <w:b/>
          <w:color w:val="000000" w:themeColor="text1"/>
          <w:sz w:val="20"/>
          <w:lang w:val="af-ZA"/>
        </w:rPr>
        <w:t xml:space="preserve"> </w:t>
      </w:r>
      <w:r w:rsidR="00B02990" w:rsidRPr="002909F1">
        <w:rPr>
          <w:rFonts w:ascii="GHEA Grapalat" w:hAnsi="GHEA Grapalat" w:cs="Sylfaen"/>
          <w:b/>
          <w:color w:val="000000" w:themeColor="text1"/>
          <w:sz w:val="20"/>
        </w:rPr>
        <w:t>Ա</w:t>
      </w:r>
      <w:r w:rsidR="005A1D54" w:rsidRPr="002909F1">
        <w:rPr>
          <w:rFonts w:ascii="GHEA Grapalat" w:hAnsi="GHEA Grapalat" w:cs="Sylfaen"/>
          <w:b/>
          <w:color w:val="000000" w:themeColor="text1"/>
          <w:sz w:val="20"/>
          <w:lang w:val="hy-AM"/>
        </w:rPr>
        <w:t>րժեքի</w:t>
      </w:r>
      <w:r w:rsidR="005A1D54"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ru-RU"/>
        </w:rPr>
        <w:t>բաղադրիչների</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ru-RU"/>
        </w:rPr>
        <w:t>հաշվարկ</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ru-RU"/>
        </w:rPr>
        <w:t>բացվածք</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ru-RU"/>
        </w:rPr>
        <w:t>կամ</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ru-RU"/>
        </w:rPr>
        <w:t>այլ</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ru-RU"/>
        </w:rPr>
        <w:t>մանրամասներ</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ru-RU"/>
        </w:rPr>
        <w:t>չեն</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ru-RU"/>
        </w:rPr>
        <w:t>պահանջվում</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ru-RU"/>
        </w:rPr>
        <w:t>և</w:t>
      </w:r>
      <w:r w:rsidR="00E67BA7" w:rsidRPr="002909F1">
        <w:rPr>
          <w:rFonts w:ascii="GHEA Grapalat" w:hAnsi="GHEA Grapalat" w:cs="Sylfaen"/>
          <w:b/>
          <w:color w:val="000000" w:themeColor="text1"/>
          <w:sz w:val="20"/>
          <w:lang w:val="af-ZA"/>
        </w:rPr>
        <w:t xml:space="preserve"> </w:t>
      </w:r>
      <w:r w:rsidR="00E67BA7" w:rsidRPr="002909F1">
        <w:rPr>
          <w:rFonts w:ascii="GHEA Grapalat" w:hAnsi="GHEA Grapalat" w:cs="Sylfaen"/>
          <w:b/>
          <w:color w:val="000000" w:themeColor="text1"/>
          <w:sz w:val="20"/>
          <w:lang w:val="ru-RU"/>
        </w:rPr>
        <w:t>ներկայացվում</w:t>
      </w:r>
      <w:r w:rsidR="00AD2FAF" w:rsidRPr="002909F1">
        <w:rPr>
          <w:rFonts w:ascii="GHEA Grapalat" w:hAnsi="GHEA Grapalat" w:cs="Sylfaen"/>
          <w:b/>
          <w:color w:val="000000" w:themeColor="text1"/>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2909F1" w:rsidRDefault="00960BE9" w:rsidP="00960BE9">
      <w:pPr>
        <w:ind w:firstLine="720"/>
        <w:jc w:val="both"/>
        <w:rPr>
          <w:rFonts w:ascii="GHEA Grapalat" w:hAnsi="GHEA Grapalat"/>
          <w:b/>
          <w:sz w:val="20"/>
          <w:szCs w:val="20"/>
          <w:lang w:val="af-ZA"/>
        </w:rPr>
      </w:pPr>
      <w:r w:rsidRPr="002909F1">
        <w:rPr>
          <w:rFonts w:ascii="GHEA Grapalat" w:hAnsi="GHEA Grapalat"/>
          <w:b/>
          <w:sz w:val="20"/>
          <w:szCs w:val="20"/>
          <w:lang w:val="af-ZA"/>
        </w:rPr>
        <w:t xml:space="preserve">3.2 </w:t>
      </w:r>
      <w:r w:rsidRPr="002909F1">
        <w:rPr>
          <w:rFonts w:ascii="GHEA Grapalat" w:hAnsi="GHEA Grapalat" w:cs="Sylfaen"/>
          <w:b/>
          <w:sz w:val="20"/>
          <w:szCs w:val="20"/>
        </w:rPr>
        <w:t>Սույն</w:t>
      </w:r>
      <w:r w:rsidRPr="002909F1">
        <w:rPr>
          <w:rFonts w:ascii="GHEA Grapalat" w:hAnsi="GHEA Grapalat"/>
          <w:b/>
          <w:sz w:val="20"/>
          <w:szCs w:val="20"/>
          <w:lang w:val="af-ZA"/>
        </w:rPr>
        <w:t xml:space="preserve"> </w:t>
      </w:r>
      <w:r w:rsidRPr="002909F1">
        <w:rPr>
          <w:rFonts w:ascii="GHEA Grapalat" w:hAnsi="GHEA Grapalat"/>
          <w:b/>
          <w:sz w:val="20"/>
          <w:szCs w:val="20"/>
        </w:rPr>
        <w:t>հրահանգի</w:t>
      </w:r>
      <w:r w:rsidRPr="002909F1">
        <w:rPr>
          <w:rFonts w:ascii="GHEA Grapalat" w:hAnsi="GHEA Grapalat"/>
          <w:b/>
          <w:sz w:val="20"/>
          <w:szCs w:val="20"/>
          <w:lang w:val="af-ZA"/>
        </w:rPr>
        <w:t xml:space="preserve"> 3.1 </w:t>
      </w:r>
      <w:r w:rsidRPr="002909F1">
        <w:rPr>
          <w:rFonts w:ascii="GHEA Grapalat" w:hAnsi="GHEA Grapalat"/>
          <w:b/>
          <w:sz w:val="20"/>
          <w:szCs w:val="20"/>
        </w:rPr>
        <w:t>կետում</w:t>
      </w:r>
      <w:r w:rsidRPr="002909F1">
        <w:rPr>
          <w:rFonts w:ascii="GHEA Grapalat" w:hAnsi="GHEA Grapalat"/>
          <w:b/>
          <w:sz w:val="20"/>
          <w:szCs w:val="20"/>
          <w:lang w:val="af-ZA"/>
        </w:rPr>
        <w:t xml:space="preserve"> </w:t>
      </w:r>
      <w:r w:rsidRPr="002909F1">
        <w:rPr>
          <w:rFonts w:ascii="GHEA Grapalat" w:hAnsi="GHEA Grapalat" w:cs="Sylfaen"/>
          <w:b/>
          <w:sz w:val="20"/>
          <w:szCs w:val="20"/>
        </w:rPr>
        <w:t>նշված</w:t>
      </w:r>
      <w:r w:rsidRPr="002909F1">
        <w:rPr>
          <w:rFonts w:ascii="GHEA Grapalat" w:hAnsi="GHEA Grapalat"/>
          <w:b/>
          <w:sz w:val="20"/>
          <w:szCs w:val="20"/>
          <w:lang w:val="af-ZA"/>
        </w:rPr>
        <w:t xml:space="preserve"> </w:t>
      </w:r>
      <w:r w:rsidRPr="002909F1">
        <w:rPr>
          <w:rFonts w:ascii="GHEA Grapalat" w:hAnsi="GHEA Grapalat" w:cs="Sylfaen"/>
          <w:b/>
          <w:sz w:val="20"/>
          <w:szCs w:val="20"/>
        </w:rPr>
        <w:t>ծրարի</w:t>
      </w:r>
      <w:r w:rsidRPr="002909F1">
        <w:rPr>
          <w:rFonts w:ascii="GHEA Grapalat" w:hAnsi="GHEA Grapalat"/>
          <w:b/>
          <w:sz w:val="20"/>
          <w:szCs w:val="20"/>
          <w:lang w:val="af-ZA"/>
        </w:rPr>
        <w:t xml:space="preserve"> </w:t>
      </w:r>
      <w:r w:rsidRPr="002909F1">
        <w:rPr>
          <w:rFonts w:ascii="GHEA Grapalat" w:hAnsi="GHEA Grapalat" w:cs="Sylfaen"/>
          <w:b/>
          <w:sz w:val="20"/>
          <w:szCs w:val="20"/>
        </w:rPr>
        <w:t>վրա</w:t>
      </w:r>
      <w:r w:rsidRPr="002909F1">
        <w:rPr>
          <w:rFonts w:ascii="GHEA Grapalat" w:hAnsi="GHEA Grapalat"/>
          <w:b/>
          <w:sz w:val="20"/>
          <w:szCs w:val="20"/>
          <w:lang w:val="af-ZA"/>
        </w:rPr>
        <w:t xml:space="preserve"> </w:t>
      </w:r>
      <w:r w:rsidRPr="002909F1">
        <w:rPr>
          <w:rFonts w:ascii="GHEA Grapalat" w:hAnsi="GHEA Grapalat" w:cs="Sylfaen"/>
          <w:b/>
          <w:sz w:val="20"/>
          <w:szCs w:val="20"/>
        </w:rPr>
        <w:t>հայտը</w:t>
      </w:r>
      <w:r w:rsidRPr="002909F1">
        <w:rPr>
          <w:rFonts w:ascii="GHEA Grapalat" w:hAnsi="GHEA Grapalat"/>
          <w:b/>
          <w:sz w:val="20"/>
          <w:szCs w:val="20"/>
          <w:lang w:val="af-ZA"/>
        </w:rPr>
        <w:t xml:space="preserve"> </w:t>
      </w:r>
      <w:r w:rsidRPr="002909F1">
        <w:rPr>
          <w:rFonts w:ascii="GHEA Grapalat" w:hAnsi="GHEA Grapalat" w:cs="Sylfaen"/>
          <w:b/>
          <w:sz w:val="20"/>
          <w:szCs w:val="20"/>
        </w:rPr>
        <w:t>կազմելու</w:t>
      </w:r>
      <w:r w:rsidRPr="002909F1">
        <w:rPr>
          <w:rFonts w:ascii="GHEA Grapalat" w:hAnsi="GHEA Grapalat"/>
          <w:b/>
          <w:sz w:val="20"/>
          <w:szCs w:val="20"/>
          <w:lang w:val="af-ZA"/>
        </w:rPr>
        <w:t xml:space="preserve"> </w:t>
      </w:r>
      <w:r w:rsidRPr="002909F1">
        <w:rPr>
          <w:rFonts w:ascii="GHEA Grapalat" w:hAnsi="GHEA Grapalat" w:cs="Sylfaen"/>
          <w:b/>
          <w:sz w:val="20"/>
          <w:szCs w:val="20"/>
        </w:rPr>
        <w:t>լեզվով</w:t>
      </w:r>
      <w:r w:rsidRPr="002909F1">
        <w:rPr>
          <w:rFonts w:ascii="GHEA Grapalat" w:hAnsi="GHEA Grapalat"/>
          <w:b/>
          <w:sz w:val="20"/>
          <w:szCs w:val="20"/>
          <w:lang w:val="af-ZA"/>
        </w:rPr>
        <w:t xml:space="preserve"> </w:t>
      </w:r>
      <w:r w:rsidRPr="002909F1">
        <w:rPr>
          <w:rFonts w:ascii="GHEA Grapalat" w:hAnsi="GHEA Grapalat" w:cs="Sylfaen"/>
          <w:b/>
          <w:sz w:val="20"/>
          <w:szCs w:val="20"/>
        </w:rPr>
        <w:t>նշվում</w:t>
      </w:r>
      <w:r w:rsidRPr="002909F1">
        <w:rPr>
          <w:rFonts w:ascii="GHEA Grapalat" w:hAnsi="GHEA Grapalat"/>
          <w:b/>
          <w:sz w:val="20"/>
          <w:szCs w:val="20"/>
          <w:lang w:val="af-ZA"/>
        </w:rPr>
        <w:t xml:space="preserve"> </w:t>
      </w:r>
      <w:r w:rsidRPr="002909F1">
        <w:rPr>
          <w:rFonts w:ascii="GHEA Grapalat" w:hAnsi="GHEA Grapalat" w:cs="Sylfaen"/>
          <w:b/>
          <w:sz w:val="20"/>
          <w:szCs w:val="20"/>
        </w:rPr>
        <w:t>են</w:t>
      </w:r>
      <w:r w:rsidRPr="002909F1">
        <w:rPr>
          <w:rFonts w:ascii="GHEA Grapalat" w:hAnsi="GHEA Grapalat"/>
          <w:b/>
          <w:sz w:val="20"/>
          <w:szCs w:val="20"/>
          <w:lang w:val="af-ZA"/>
        </w:rPr>
        <w:t xml:space="preserve">` </w:t>
      </w:r>
    </w:p>
    <w:p w:rsidR="00960BE9" w:rsidRPr="002909F1" w:rsidRDefault="00960BE9" w:rsidP="00960BE9">
      <w:pPr>
        <w:ind w:firstLine="720"/>
        <w:rPr>
          <w:rFonts w:ascii="GHEA Grapalat" w:hAnsi="GHEA Grapalat"/>
          <w:b/>
          <w:sz w:val="20"/>
          <w:szCs w:val="20"/>
          <w:lang w:val="af-ZA"/>
        </w:rPr>
      </w:pPr>
      <w:r w:rsidRPr="002909F1">
        <w:rPr>
          <w:rFonts w:ascii="GHEA Grapalat" w:hAnsi="GHEA Grapalat"/>
          <w:b/>
          <w:sz w:val="20"/>
          <w:szCs w:val="20"/>
          <w:lang w:val="af-ZA"/>
        </w:rPr>
        <w:t xml:space="preserve">1) </w:t>
      </w:r>
      <w:r w:rsidRPr="002909F1">
        <w:rPr>
          <w:rFonts w:ascii="GHEA Grapalat" w:hAnsi="GHEA Grapalat"/>
          <w:b/>
          <w:sz w:val="20"/>
          <w:szCs w:val="20"/>
        </w:rPr>
        <w:t>պ</w:t>
      </w:r>
      <w:r w:rsidRPr="002909F1">
        <w:rPr>
          <w:rFonts w:ascii="GHEA Grapalat" w:hAnsi="GHEA Grapalat" w:cs="Sylfaen"/>
          <w:b/>
          <w:sz w:val="20"/>
          <w:szCs w:val="20"/>
        </w:rPr>
        <w:t>ատվիրատուի</w:t>
      </w:r>
      <w:r w:rsidRPr="002909F1">
        <w:rPr>
          <w:rFonts w:ascii="GHEA Grapalat" w:hAnsi="GHEA Grapalat"/>
          <w:b/>
          <w:sz w:val="20"/>
          <w:szCs w:val="20"/>
          <w:lang w:val="af-ZA"/>
        </w:rPr>
        <w:t xml:space="preserve"> </w:t>
      </w:r>
      <w:r w:rsidRPr="002909F1">
        <w:rPr>
          <w:rFonts w:ascii="GHEA Grapalat" w:hAnsi="GHEA Grapalat" w:cs="Sylfaen"/>
          <w:b/>
          <w:sz w:val="20"/>
          <w:szCs w:val="20"/>
        </w:rPr>
        <w:t>անվանումը</w:t>
      </w:r>
      <w:r w:rsidRPr="002909F1">
        <w:rPr>
          <w:rFonts w:ascii="GHEA Grapalat" w:hAnsi="GHEA Grapalat"/>
          <w:b/>
          <w:sz w:val="20"/>
          <w:szCs w:val="20"/>
          <w:lang w:val="af-ZA"/>
        </w:rPr>
        <w:t xml:space="preserve"> </w:t>
      </w:r>
      <w:r w:rsidRPr="002909F1">
        <w:rPr>
          <w:rFonts w:ascii="GHEA Grapalat" w:hAnsi="GHEA Grapalat" w:cs="Sylfaen"/>
          <w:b/>
          <w:sz w:val="20"/>
          <w:szCs w:val="20"/>
        </w:rPr>
        <w:t>և</w:t>
      </w:r>
      <w:r w:rsidRPr="002909F1">
        <w:rPr>
          <w:rFonts w:ascii="GHEA Grapalat" w:hAnsi="GHEA Grapalat"/>
          <w:b/>
          <w:sz w:val="20"/>
          <w:szCs w:val="20"/>
          <w:lang w:val="af-ZA"/>
        </w:rPr>
        <w:t xml:space="preserve"> </w:t>
      </w:r>
      <w:r w:rsidRPr="002909F1">
        <w:rPr>
          <w:rFonts w:ascii="GHEA Grapalat" w:hAnsi="GHEA Grapalat" w:cs="Sylfaen"/>
          <w:b/>
          <w:sz w:val="20"/>
          <w:szCs w:val="20"/>
        </w:rPr>
        <w:t>հայտի</w:t>
      </w:r>
      <w:r w:rsidRPr="002909F1">
        <w:rPr>
          <w:rFonts w:ascii="GHEA Grapalat" w:hAnsi="GHEA Grapalat"/>
          <w:b/>
          <w:sz w:val="20"/>
          <w:szCs w:val="20"/>
          <w:lang w:val="af-ZA"/>
        </w:rPr>
        <w:t xml:space="preserve"> </w:t>
      </w:r>
      <w:r w:rsidRPr="002909F1">
        <w:rPr>
          <w:rFonts w:ascii="GHEA Grapalat" w:hAnsi="GHEA Grapalat" w:cs="Sylfaen"/>
          <w:b/>
          <w:sz w:val="20"/>
          <w:szCs w:val="20"/>
        </w:rPr>
        <w:t>ներկայացման</w:t>
      </w:r>
      <w:r w:rsidRPr="002909F1">
        <w:rPr>
          <w:rFonts w:ascii="GHEA Grapalat" w:hAnsi="GHEA Grapalat"/>
          <w:b/>
          <w:sz w:val="20"/>
          <w:szCs w:val="20"/>
          <w:lang w:val="af-ZA"/>
        </w:rPr>
        <w:t xml:space="preserve"> </w:t>
      </w:r>
      <w:r w:rsidRPr="002909F1">
        <w:rPr>
          <w:rFonts w:ascii="GHEA Grapalat" w:hAnsi="GHEA Grapalat" w:cs="Sylfaen"/>
          <w:b/>
          <w:sz w:val="20"/>
          <w:szCs w:val="20"/>
        </w:rPr>
        <w:t>վայրը</w:t>
      </w:r>
      <w:r w:rsidRPr="002909F1">
        <w:rPr>
          <w:rFonts w:ascii="GHEA Grapalat" w:hAnsi="GHEA Grapalat"/>
          <w:b/>
          <w:sz w:val="20"/>
          <w:szCs w:val="20"/>
          <w:lang w:val="af-ZA"/>
        </w:rPr>
        <w:t xml:space="preserve"> (</w:t>
      </w:r>
      <w:r w:rsidRPr="002909F1">
        <w:rPr>
          <w:rFonts w:ascii="GHEA Grapalat" w:hAnsi="GHEA Grapalat" w:cs="Sylfaen"/>
          <w:b/>
          <w:sz w:val="20"/>
          <w:szCs w:val="20"/>
        </w:rPr>
        <w:t>հասցեն</w:t>
      </w:r>
      <w:r w:rsidRPr="002909F1">
        <w:rPr>
          <w:rFonts w:ascii="GHEA Grapalat" w:hAnsi="GHEA Grapalat"/>
          <w:b/>
          <w:sz w:val="20"/>
          <w:szCs w:val="20"/>
          <w:lang w:val="af-ZA"/>
        </w:rPr>
        <w:t>).</w:t>
      </w:r>
    </w:p>
    <w:p w:rsidR="00960BE9" w:rsidRPr="002909F1" w:rsidRDefault="00960BE9" w:rsidP="00960BE9">
      <w:pPr>
        <w:ind w:firstLine="720"/>
        <w:rPr>
          <w:rFonts w:ascii="GHEA Grapalat" w:hAnsi="GHEA Grapalat"/>
          <w:b/>
          <w:sz w:val="20"/>
          <w:szCs w:val="20"/>
          <w:lang w:val="af-ZA"/>
        </w:rPr>
      </w:pPr>
      <w:r w:rsidRPr="002909F1">
        <w:rPr>
          <w:rFonts w:ascii="GHEA Grapalat" w:hAnsi="GHEA Grapalat"/>
          <w:b/>
          <w:sz w:val="20"/>
          <w:szCs w:val="20"/>
          <w:lang w:val="af-ZA"/>
        </w:rPr>
        <w:t xml:space="preserve">2) </w:t>
      </w:r>
      <w:r w:rsidR="00D26727" w:rsidRPr="002909F1">
        <w:rPr>
          <w:rFonts w:ascii="GHEA Grapalat" w:hAnsi="GHEA Grapalat"/>
          <w:b/>
          <w:sz w:val="20"/>
          <w:szCs w:val="20"/>
        </w:rPr>
        <w:t>ընթացակարգի</w:t>
      </w:r>
      <w:r w:rsidRPr="002909F1">
        <w:rPr>
          <w:rFonts w:ascii="GHEA Grapalat" w:hAnsi="GHEA Grapalat" w:cs="Sylfaen"/>
          <w:b/>
          <w:sz w:val="20"/>
          <w:szCs w:val="20"/>
          <w:lang w:val="af-ZA"/>
        </w:rPr>
        <w:t xml:space="preserve"> </w:t>
      </w:r>
      <w:r w:rsidRPr="002909F1">
        <w:rPr>
          <w:rFonts w:ascii="GHEA Grapalat" w:hAnsi="GHEA Grapalat" w:cs="Sylfaen"/>
          <w:b/>
          <w:sz w:val="20"/>
          <w:szCs w:val="20"/>
        </w:rPr>
        <w:t>ծածկագիրը</w:t>
      </w:r>
      <w:r w:rsidRPr="002909F1">
        <w:rPr>
          <w:rFonts w:ascii="GHEA Grapalat" w:hAnsi="GHEA Grapalat"/>
          <w:b/>
          <w:sz w:val="20"/>
          <w:szCs w:val="20"/>
          <w:lang w:val="af-ZA"/>
        </w:rPr>
        <w:t>.</w:t>
      </w:r>
    </w:p>
    <w:p w:rsidR="00960BE9" w:rsidRPr="002909F1" w:rsidRDefault="00960BE9" w:rsidP="00960BE9">
      <w:pPr>
        <w:ind w:firstLine="720"/>
        <w:rPr>
          <w:rFonts w:ascii="GHEA Grapalat" w:hAnsi="GHEA Grapalat"/>
          <w:b/>
          <w:sz w:val="20"/>
          <w:szCs w:val="20"/>
          <w:lang w:val="af-ZA"/>
        </w:rPr>
      </w:pPr>
      <w:r w:rsidRPr="002909F1">
        <w:rPr>
          <w:rFonts w:ascii="GHEA Grapalat" w:hAnsi="GHEA Grapalat"/>
          <w:b/>
          <w:sz w:val="20"/>
          <w:szCs w:val="20"/>
          <w:lang w:val="af-ZA"/>
        </w:rPr>
        <w:t>3) «</w:t>
      </w:r>
      <w:r w:rsidRPr="002909F1">
        <w:rPr>
          <w:rFonts w:ascii="GHEA Grapalat" w:hAnsi="GHEA Grapalat" w:cs="Sylfaen"/>
          <w:b/>
          <w:sz w:val="20"/>
          <w:szCs w:val="20"/>
        </w:rPr>
        <w:t>չբացել</w:t>
      </w:r>
      <w:r w:rsidRPr="002909F1">
        <w:rPr>
          <w:rFonts w:ascii="GHEA Grapalat" w:hAnsi="GHEA Grapalat"/>
          <w:b/>
          <w:sz w:val="20"/>
          <w:szCs w:val="20"/>
          <w:lang w:val="af-ZA"/>
        </w:rPr>
        <w:t xml:space="preserve"> </w:t>
      </w:r>
      <w:r w:rsidRPr="002909F1">
        <w:rPr>
          <w:rFonts w:ascii="GHEA Grapalat" w:hAnsi="GHEA Grapalat" w:cs="Sylfaen"/>
          <w:b/>
          <w:sz w:val="20"/>
          <w:szCs w:val="20"/>
        </w:rPr>
        <w:t>մինչև</w:t>
      </w:r>
      <w:r w:rsidRPr="002909F1">
        <w:rPr>
          <w:rFonts w:ascii="GHEA Grapalat" w:hAnsi="GHEA Grapalat"/>
          <w:b/>
          <w:sz w:val="20"/>
          <w:szCs w:val="20"/>
          <w:lang w:val="af-ZA"/>
        </w:rPr>
        <w:t xml:space="preserve"> </w:t>
      </w:r>
      <w:r w:rsidRPr="002909F1">
        <w:rPr>
          <w:rFonts w:ascii="GHEA Grapalat" w:hAnsi="GHEA Grapalat" w:cs="Sylfaen"/>
          <w:b/>
          <w:sz w:val="20"/>
          <w:szCs w:val="20"/>
        </w:rPr>
        <w:t>հայտերի</w:t>
      </w:r>
      <w:r w:rsidRPr="002909F1">
        <w:rPr>
          <w:rFonts w:ascii="GHEA Grapalat" w:hAnsi="GHEA Grapalat"/>
          <w:b/>
          <w:sz w:val="20"/>
          <w:szCs w:val="20"/>
          <w:lang w:val="af-ZA"/>
        </w:rPr>
        <w:t xml:space="preserve"> </w:t>
      </w:r>
      <w:r w:rsidRPr="002909F1">
        <w:rPr>
          <w:rFonts w:ascii="GHEA Grapalat" w:hAnsi="GHEA Grapalat" w:cs="Sylfaen"/>
          <w:b/>
          <w:sz w:val="20"/>
          <w:szCs w:val="20"/>
        </w:rPr>
        <w:t>բացման</w:t>
      </w:r>
      <w:r w:rsidRPr="002909F1">
        <w:rPr>
          <w:rFonts w:ascii="GHEA Grapalat" w:hAnsi="GHEA Grapalat"/>
          <w:b/>
          <w:sz w:val="20"/>
          <w:szCs w:val="20"/>
          <w:lang w:val="af-ZA"/>
        </w:rPr>
        <w:t xml:space="preserve"> </w:t>
      </w:r>
      <w:r w:rsidRPr="002909F1">
        <w:rPr>
          <w:rFonts w:ascii="GHEA Grapalat" w:hAnsi="GHEA Grapalat" w:cs="Sylfaen"/>
          <w:b/>
          <w:sz w:val="20"/>
          <w:szCs w:val="20"/>
        </w:rPr>
        <w:t>նիստը</w:t>
      </w:r>
      <w:r w:rsidRPr="002909F1">
        <w:rPr>
          <w:rFonts w:ascii="GHEA Grapalat" w:hAnsi="GHEA Grapalat"/>
          <w:b/>
          <w:sz w:val="20"/>
          <w:szCs w:val="20"/>
          <w:lang w:val="af-ZA"/>
        </w:rPr>
        <w:t xml:space="preserve">» </w:t>
      </w:r>
      <w:r w:rsidRPr="002909F1">
        <w:rPr>
          <w:rFonts w:ascii="GHEA Grapalat" w:hAnsi="GHEA Grapalat" w:cs="Sylfaen"/>
          <w:b/>
          <w:sz w:val="20"/>
          <w:szCs w:val="20"/>
        </w:rPr>
        <w:t>բառերը</w:t>
      </w:r>
      <w:r w:rsidRPr="002909F1">
        <w:rPr>
          <w:rFonts w:ascii="GHEA Grapalat" w:hAnsi="GHEA Grapalat"/>
          <w:b/>
          <w:sz w:val="20"/>
          <w:szCs w:val="20"/>
          <w:lang w:val="af-ZA"/>
        </w:rPr>
        <w:t>.</w:t>
      </w:r>
    </w:p>
    <w:p w:rsidR="00960BE9" w:rsidRPr="002909F1" w:rsidRDefault="00960BE9" w:rsidP="00960BE9">
      <w:pPr>
        <w:ind w:firstLine="720"/>
        <w:rPr>
          <w:rFonts w:ascii="GHEA Grapalat" w:hAnsi="GHEA Grapalat"/>
          <w:b/>
          <w:sz w:val="20"/>
          <w:szCs w:val="20"/>
          <w:lang w:val="af-ZA"/>
        </w:rPr>
      </w:pPr>
      <w:r w:rsidRPr="002909F1">
        <w:rPr>
          <w:rFonts w:ascii="GHEA Grapalat" w:hAnsi="GHEA Grapalat"/>
          <w:b/>
          <w:sz w:val="20"/>
          <w:szCs w:val="20"/>
          <w:lang w:val="af-ZA"/>
        </w:rPr>
        <w:t xml:space="preserve">4) </w:t>
      </w:r>
      <w:r w:rsidRPr="002909F1">
        <w:rPr>
          <w:rFonts w:ascii="GHEA Grapalat" w:hAnsi="GHEA Grapalat"/>
          <w:b/>
          <w:sz w:val="20"/>
          <w:szCs w:val="20"/>
        </w:rPr>
        <w:t>մ</w:t>
      </w:r>
      <w:r w:rsidRPr="002909F1">
        <w:rPr>
          <w:rFonts w:ascii="GHEA Grapalat" w:hAnsi="GHEA Grapalat" w:cs="Sylfaen"/>
          <w:b/>
          <w:sz w:val="20"/>
          <w:szCs w:val="20"/>
        </w:rPr>
        <w:t>ասնակցի</w:t>
      </w:r>
      <w:r w:rsidRPr="002909F1">
        <w:rPr>
          <w:rFonts w:ascii="GHEA Grapalat" w:hAnsi="GHEA Grapalat"/>
          <w:b/>
          <w:sz w:val="20"/>
          <w:szCs w:val="20"/>
          <w:lang w:val="af-ZA"/>
        </w:rPr>
        <w:t xml:space="preserve"> </w:t>
      </w:r>
      <w:r w:rsidRPr="002909F1">
        <w:rPr>
          <w:rFonts w:ascii="GHEA Grapalat" w:hAnsi="GHEA Grapalat" w:cs="Sylfaen"/>
          <w:b/>
          <w:sz w:val="20"/>
          <w:szCs w:val="20"/>
        </w:rPr>
        <w:t>անվանումը</w:t>
      </w:r>
      <w:r w:rsidRPr="002909F1">
        <w:rPr>
          <w:rFonts w:ascii="GHEA Grapalat" w:hAnsi="GHEA Grapalat"/>
          <w:b/>
          <w:sz w:val="20"/>
          <w:szCs w:val="20"/>
          <w:lang w:val="af-ZA"/>
        </w:rPr>
        <w:t xml:space="preserve"> (</w:t>
      </w:r>
      <w:r w:rsidRPr="002909F1">
        <w:rPr>
          <w:rFonts w:ascii="GHEA Grapalat" w:hAnsi="GHEA Grapalat" w:cs="Sylfaen"/>
          <w:b/>
          <w:sz w:val="20"/>
          <w:szCs w:val="20"/>
        </w:rPr>
        <w:t>անունը</w:t>
      </w:r>
      <w:r w:rsidRPr="002909F1">
        <w:rPr>
          <w:rFonts w:ascii="GHEA Grapalat" w:hAnsi="GHEA Grapalat"/>
          <w:b/>
          <w:sz w:val="20"/>
          <w:szCs w:val="20"/>
          <w:lang w:val="af-ZA"/>
        </w:rPr>
        <w:t xml:space="preserve">), </w:t>
      </w:r>
      <w:r w:rsidRPr="002909F1">
        <w:rPr>
          <w:rFonts w:ascii="GHEA Grapalat" w:hAnsi="GHEA Grapalat" w:cs="Sylfaen"/>
          <w:b/>
          <w:sz w:val="20"/>
          <w:szCs w:val="20"/>
        </w:rPr>
        <w:t>գտնվելու</w:t>
      </w:r>
      <w:r w:rsidRPr="002909F1">
        <w:rPr>
          <w:rFonts w:ascii="GHEA Grapalat" w:hAnsi="GHEA Grapalat"/>
          <w:b/>
          <w:sz w:val="20"/>
          <w:szCs w:val="20"/>
          <w:lang w:val="af-ZA"/>
        </w:rPr>
        <w:t xml:space="preserve"> </w:t>
      </w:r>
      <w:r w:rsidRPr="002909F1">
        <w:rPr>
          <w:rFonts w:ascii="GHEA Grapalat" w:hAnsi="GHEA Grapalat" w:cs="Sylfaen"/>
          <w:b/>
          <w:sz w:val="20"/>
          <w:szCs w:val="20"/>
        </w:rPr>
        <w:t>վայրը</w:t>
      </w:r>
      <w:r w:rsidRPr="002909F1">
        <w:rPr>
          <w:rFonts w:ascii="GHEA Grapalat" w:hAnsi="GHEA Grapalat"/>
          <w:b/>
          <w:sz w:val="20"/>
          <w:szCs w:val="20"/>
          <w:lang w:val="af-ZA"/>
        </w:rPr>
        <w:t xml:space="preserve"> </w:t>
      </w:r>
      <w:r w:rsidRPr="002909F1">
        <w:rPr>
          <w:rFonts w:ascii="GHEA Grapalat" w:hAnsi="GHEA Grapalat" w:cs="Sylfaen"/>
          <w:b/>
          <w:sz w:val="20"/>
          <w:szCs w:val="20"/>
        </w:rPr>
        <w:t>և</w:t>
      </w:r>
      <w:r w:rsidRPr="002909F1">
        <w:rPr>
          <w:rFonts w:ascii="GHEA Grapalat" w:hAnsi="GHEA Grapalat"/>
          <w:b/>
          <w:sz w:val="20"/>
          <w:szCs w:val="20"/>
          <w:lang w:val="af-ZA"/>
        </w:rPr>
        <w:t xml:space="preserve"> </w:t>
      </w:r>
      <w:r w:rsidRPr="002909F1">
        <w:rPr>
          <w:rFonts w:ascii="GHEA Grapalat" w:hAnsi="GHEA Grapalat" w:cs="Sylfaen"/>
          <w:b/>
          <w:sz w:val="20"/>
          <w:szCs w:val="20"/>
        </w:rPr>
        <w:t>հեռախոսահամարը</w:t>
      </w:r>
      <w:r w:rsidRPr="002909F1">
        <w:rPr>
          <w:rFonts w:ascii="GHEA Grapalat" w:hAnsi="GHEA Grapalat"/>
          <w:b/>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667AF">
        <w:rPr>
          <w:rFonts w:ascii="GHEA Grapalat" w:hAnsi="GHEA Grapalat"/>
          <w:b/>
          <w:color w:val="000000"/>
          <w:lang w:val="hy-AM"/>
        </w:rPr>
        <w:t>ԳՀԾՁԲ-ՀՎԿԱԿ-2025-09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2909F1">
        <w:rPr>
          <w:rFonts w:ascii="GHEA Grapalat" w:hAnsi="GHEA Grapalat"/>
          <w:sz w:val="22"/>
          <w:szCs w:val="22"/>
          <w:lang w:val="es-ES"/>
        </w:rPr>
        <w:t xml:space="preserve"> </w:t>
      </w:r>
      <w:r w:rsidR="003F5CD8" w:rsidRPr="003F5CD8">
        <w:rPr>
          <w:rFonts w:ascii="GHEA Grapalat" w:hAnsi="GHEA Grapalat"/>
          <w:color w:val="000000"/>
          <w:sz w:val="20"/>
          <w:szCs w:val="20"/>
          <w:lang w:val="hy-AM"/>
        </w:rPr>
        <w:t>«</w:t>
      </w:r>
      <w:r w:rsidR="008667AF">
        <w:rPr>
          <w:rFonts w:ascii="GHEA Grapalat" w:hAnsi="GHEA Grapalat"/>
          <w:color w:val="000000"/>
          <w:sz w:val="20"/>
          <w:szCs w:val="20"/>
          <w:lang w:val="hy-AM"/>
        </w:rPr>
        <w:t>ԳՀԾՁԲ-ՀՎԿԱԿ-2025-09</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667AF">
        <w:rPr>
          <w:rFonts w:ascii="GHEA Grapalat" w:hAnsi="GHEA Grapalat"/>
          <w:color w:val="000000"/>
          <w:sz w:val="20"/>
          <w:szCs w:val="20"/>
          <w:lang w:val="hy-AM"/>
        </w:rPr>
        <w:t>ԳՀԾՁԲ-ՀՎԿԱԿ-2025-09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667AF">
        <w:rPr>
          <w:rFonts w:ascii="GHEA Grapalat" w:hAnsi="GHEA Grapalat"/>
          <w:color w:val="000000"/>
          <w:sz w:val="20"/>
          <w:szCs w:val="20"/>
          <w:lang w:val="hy-AM"/>
        </w:rPr>
        <w:t>ԳՀԾՁԲ-ՀՎԿԱԿ-2025-09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667AF">
        <w:rPr>
          <w:rFonts w:ascii="GHEA Grapalat" w:hAnsi="GHEA Grapalat"/>
          <w:b/>
          <w:color w:val="000000"/>
          <w:lang w:val="hy-AM"/>
        </w:rPr>
        <w:t>ԳՀԾՁԲ-ՀՎԿԱԿ-2025-09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Pr="00FD1EE4">
              <w:rPr>
                <w:rFonts w:ascii="GHEA Grapalat" w:eastAsia="GHEA Grapalat" w:hAnsi="GHEA Grapalat" w:cs="GHEA Grapalat"/>
              </w:rPr>
              <w:lastRenderedPageBreak/>
              <w:t>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Անվանումը </w:t>
            </w:r>
            <w:r w:rsidRPr="00FD1EE4">
              <w:rPr>
                <w:rFonts w:ascii="GHEA Grapalat" w:eastAsia="GHEA Grapalat" w:hAnsi="GHEA Grapalat" w:cs="GHEA Grapalat"/>
                <w:color w:val="000000"/>
              </w:rPr>
              <w:lastRenderedPageBreak/>
              <w:t>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w:t>
      </w:r>
      <w:r>
        <w:rPr>
          <w:rFonts w:ascii="GHEA Grapalat" w:eastAsia="GHEA Grapalat" w:hAnsi="GHEA Grapalat" w:cs="GHEA Grapalat"/>
        </w:rPr>
        <w:lastRenderedPageBreak/>
        <w:t xml:space="preserve">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Pr>
          <w:rFonts w:ascii="GHEA Grapalat" w:eastAsia="GHEA Grapalat" w:hAnsi="GHEA Grapalat" w:cs="GHEA Grapalat"/>
          <w:color w:val="000000"/>
        </w:rPr>
        <w:lastRenderedPageBreak/>
        <w:t>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w:t>
      </w:r>
      <w:r>
        <w:rPr>
          <w:rFonts w:ascii="GHEA Grapalat" w:eastAsia="GHEA Grapalat" w:hAnsi="GHEA Grapalat" w:cs="GHEA Grapalat"/>
          <w:color w:val="000000"/>
        </w:rPr>
        <w:lastRenderedPageBreak/>
        <w:t xml:space="preserve">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667AF">
        <w:rPr>
          <w:rFonts w:ascii="GHEA Grapalat" w:hAnsi="GHEA Grapalat"/>
          <w:b/>
          <w:color w:val="000000"/>
          <w:lang w:val="hy-AM"/>
        </w:rPr>
        <w:t>ԳՀԾՁԲ-ՀՎԿԱԿ-2025-09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8667AF">
        <w:rPr>
          <w:rFonts w:ascii="GHEA Grapalat" w:hAnsi="GHEA Grapalat"/>
          <w:b/>
          <w:color w:val="000000"/>
          <w:sz w:val="20"/>
          <w:szCs w:val="20"/>
          <w:lang w:val="hy-AM"/>
        </w:rPr>
        <w:t>ԳՀԾՁԲ-ՀՎԿԱԿ-2025-09</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w:t>
      </w:r>
      <w:proofErr w:type="gramStart"/>
      <w:r w:rsidRPr="00064ADD">
        <w:rPr>
          <w:rFonts w:ascii="GHEA Grapalat" w:hAnsi="GHEA Grapalat" w:cs="Arial"/>
          <w:sz w:val="20"/>
          <w:szCs w:val="20"/>
          <w:lang w:val="es-ES"/>
        </w:rPr>
        <w:t>կնքվելիք  պայմանագրի</w:t>
      </w:r>
      <w:proofErr w:type="gramEnd"/>
      <w:r w:rsidRPr="00064ADD">
        <w:rPr>
          <w:rFonts w:ascii="GHEA Grapalat" w:hAnsi="GHEA Grapalat" w:cs="Arial"/>
          <w:sz w:val="20"/>
          <w:szCs w:val="20"/>
          <w:lang w:val="es-ES"/>
        </w:rPr>
        <w:t xml:space="preserve">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8667AF"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667AF"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8667AF"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8667AF"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667AF">
        <w:rPr>
          <w:rFonts w:ascii="GHEA Grapalat" w:hAnsi="GHEA Grapalat"/>
          <w:b/>
          <w:color w:val="000000"/>
          <w:lang w:val="hy-AM"/>
        </w:rPr>
        <w:t>ԳՀԾՁԲ-ՀՎԿԱԿ-2025-09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8667AF">
        <w:rPr>
          <w:rFonts w:ascii="GHEA Grapalat" w:hAnsi="GHEA Grapalat"/>
          <w:b/>
          <w:color w:val="000000"/>
          <w:sz w:val="20"/>
          <w:szCs w:val="20"/>
          <w:lang w:val="hy-AM"/>
        </w:rPr>
        <w:t>ԳՀԾՁԲ-ՀՎԿԱԿ-2025-09</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8667A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8667A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8667A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8667A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8667A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667AF">
        <w:rPr>
          <w:rFonts w:ascii="GHEA Grapalat" w:hAnsi="GHEA Grapalat"/>
          <w:b/>
          <w:color w:val="000000"/>
          <w:lang w:val="hy-AM"/>
        </w:rPr>
        <w:t>ԳՀԾՁԲ-ՀՎԿԱԿ-2025-09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8667AF">
        <w:rPr>
          <w:rFonts w:ascii="GHEA Grapalat" w:hAnsi="GHEA Grapalat"/>
          <w:b/>
          <w:color w:val="000000"/>
          <w:sz w:val="20"/>
          <w:szCs w:val="20"/>
          <w:lang w:val="hy-AM"/>
        </w:rPr>
        <w:t>ԳՀԾՁԲ-ՀՎԿԱԿ-2025-09</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667A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667A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667A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667A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8667A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667AF">
        <w:rPr>
          <w:rFonts w:ascii="GHEA Grapalat" w:hAnsi="GHEA Grapalat"/>
          <w:b/>
          <w:color w:val="000000"/>
          <w:lang w:val="hy-AM"/>
        </w:rPr>
        <w:t>ԳՀԾՁԲ-ՀՎԿԱԿ-2025-09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580F1E">
        <w:rPr>
          <w:rFonts w:ascii="GHEA Grapalat" w:hAnsi="GHEA Grapalat"/>
          <w:b/>
          <w:sz w:val="20"/>
          <w:szCs w:val="20"/>
          <w:lang w:val="hy-AM"/>
        </w:rPr>
        <w:t>Իրավական խորհրդատվության ծառայությունների</w:t>
      </w:r>
      <w:r w:rsidR="002909F1" w:rsidRPr="002909F1">
        <w:rPr>
          <w:rFonts w:ascii="GHEA Grapalat" w:hAnsi="GHEA Grapalat"/>
          <w:b/>
          <w:sz w:val="20"/>
          <w:szCs w:val="20"/>
          <w:lang w:val="hy-AM"/>
        </w:rPr>
        <w:t xml:space="preserve"> </w:t>
      </w:r>
      <w:r w:rsidRPr="00F904DB">
        <w:rPr>
          <w:rFonts w:ascii="GHEA Grapalat" w:hAnsi="GHEA Grapalat" w:cs="Sylfaen"/>
          <w:sz w:val="20"/>
          <w:szCs w:val="20"/>
          <w:lang w:val="hy-AM"/>
        </w:rPr>
        <w:t>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FC28A5"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FC28A5" w:rsidRPr="00A71D81" w:rsidRDefault="00D1460C" w:rsidP="00FC28A5">
      <w:pPr>
        <w:ind w:firstLine="567"/>
        <w:jc w:val="both"/>
        <w:rPr>
          <w:rFonts w:ascii="GHEA Grapalat" w:hAnsi="GHEA Grapalat"/>
          <w:sz w:val="20"/>
          <w:szCs w:val="20"/>
          <w:lang w:val="hy-AM" w:eastAsia="ru-RU"/>
        </w:rPr>
      </w:pPr>
      <w:r>
        <w:rPr>
          <w:rFonts w:ascii="GHEA Grapalat" w:hAnsi="GHEA Grapalat"/>
          <w:sz w:val="20"/>
          <w:szCs w:val="20"/>
          <w:lang w:val="hy-AM" w:eastAsia="ru-RU"/>
        </w:rPr>
        <w:t>7</w:t>
      </w:r>
      <w:r w:rsidR="00FC28A5">
        <w:rPr>
          <w:rFonts w:ascii="GHEA Grapalat" w:hAnsi="GHEA Grapalat"/>
          <w:sz w:val="20"/>
          <w:szCs w:val="20"/>
          <w:lang w:val="hy-AM" w:eastAsia="ru-RU"/>
        </w:rPr>
        <w:t xml:space="preserve">.15 </w:t>
      </w:r>
      <w:r w:rsidR="00FC28A5" w:rsidRPr="00A71D81">
        <w:rPr>
          <w:rFonts w:ascii="GHEA Grapalat" w:hAnsi="GHEA Grapalat"/>
          <w:sz w:val="20"/>
          <w:szCs w:val="20"/>
          <w:lang w:val="hy-AM" w:eastAsia="ru-RU"/>
        </w:rPr>
        <w:t xml:space="preserve">Պայմանագրով նախատեսված </w:t>
      </w:r>
      <w:r>
        <w:rPr>
          <w:rFonts w:ascii="GHEA Grapalat" w:hAnsi="GHEA Grapalat"/>
          <w:sz w:val="20"/>
          <w:szCs w:val="20"/>
          <w:lang w:val="hy-AM" w:eastAsia="ru-RU"/>
        </w:rPr>
        <w:t>ծառայությունների մատուցումն</w:t>
      </w:r>
      <w:r w:rsidR="00FC28A5" w:rsidRPr="00A71D81">
        <w:rPr>
          <w:rFonts w:ascii="GHEA Grapalat" w:hAnsi="GHEA Grapalat"/>
          <w:sz w:val="20"/>
          <w:szCs w:val="20"/>
          <w:lang w:val="hy-AM" w:eastAsia="ru-RU"/>
        </w:rPr>
        <w:t xml:space="preserve">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FC28A5">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00FC28A5"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sidR="00FC28A5">
        <w:rPr>
          <w:rFonts w:ascii="GHEA Grapalat" w:hAnsi="GHEA Grapalat"/>
          <w:sz w:val="20"/>
          <w:szCs w:val="20"/>
          <w:lang w:val="hy-AM" w:eastAsia="ru-RU"/>
        </w:rPr>
        <w:t xml:space="preserve"> </w:t>
      </w:r>
      <w:r w:rsidR="00FC28A5" w:rsidRPr="00A71D81">
        <w:rPr>
          <w:rFonts w:ascii="GHEA Grapalat" w:hAnsi="GHEA Grapalat"/>
          <w:sz w:val="20"/>
          <w:szCs w:val="20"/>
          <w:lang w:val="hy-AM" w:eastAsia="ru-RU"/>
        </w:rPr>
        <w:t xml:space="preserve">փոխարինվում </w:t>
      </w:r>
      <w:r w:rsidR="00FC28A5">
        <w:rPr>
          <w:rFonts w:ascii="GHEA Grapalat" w:hAnsi="GHEA Grapalat"/>
          <w:sz w:val="20"/>
          <w:szCs w:val="20"/>
          <w:lang w:val="hy-AM" w:eastAsia="ru-RU"/>
        </w:rPr>
        <w:t>են</w:t>
      </w:r>
      <w:r w:rsidR="00FC28A5"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FC28A5">
        <w:rPr>
          <w:rFonts w:ascii="GHEA Grapalat" w:hAnsi="GHEA Grapalat"/>
          <w:sz w:val="20"/>
          <w:szCs w:val="20"/>
          <w:lang w:val="hy-AM" w:eastAsia="ru-RU"/>
        </w:rPr>
        <w:t xml:space="preserve">1-ին ենթակետի </w:t>
      </w:r>
      <w:r w:rsidR="00FC28A5" w:rsidRPr="00FB1EC7">
        <w:rPr>
          <w:rFonts w:ascii="GHEA Grapalat" w:hAnsi="GHEA Grapalat"/>
          <w:sz w:val="20"/>
          <w:szCs w:val="20"/>
          <w:lang w:val="hy-AM" w:eastAsia="ru-RU"/>
        </w:rPr>
        <w:t>«</w:t>
      </w:r>
      <w:r w:rsidR="00FC28A5">
        <w:rPr>
          <w:rFonts w:ascii="GHEA Grapalat" w:hAnsi="GHEA Grapalat"/>
          <w:sz w:val="20"/>
          <w:szCs w:val="20"/>
          <w:lang w:val="hy-AM" w:eastAsia="ru-RU"/>
        </w:rPr>
        <w:t>գ</w:t>
      </w:r>
      <w:r w:rsidR="00FC28A5" w:rsidRPr="00FB1EC7">
        <w:rPr>
          <w:rFonts w:ascii="GHEA Grapalat" w:hAnsi="GHEA Grapalat"/>
          <w:sz w:val="20"/>
          <w:szCs w:val="20"/>
          <w:lang w:val="hy-AM" w:eastAsia="ru-RU"/>
        </w:rPr>
        <w:t>»</w:t>
      </w:r>
      <w:r w:rsidR="00FC28A5">
        <w:rPr>
          <w:rFonts w:ascii="GHEA Grapalat" w:hAnsi="GHEA Grapalat"/>
          <w:sz w:val="20"/>
          <w:szCs w:val="20"/>
          <w:lang w:val="hy-AM" w:eastAsia="ru-RU"/>
        </w:rPr>
        <w:t xml:space="preserve"> և</w:t>
      </w:r>
      <w:r w:rsidR="00FC28A5" w:rsidRPr="00A71D81">
        <w:rPr>
          <w:rFonts w:ascii="GHEA Grapalat" w:hAnsi="GHEA Grapalat"/>
          <w:sz w:val="20"/>
          <w:szCs w:val="20"/>
          <w:lang w:val="hy-AM" w:eastAsia="ru-RU"/>
        </w:rPr>
        <w:t xml:space="preserve"> 17-րդ ենթակետի «բ» պարբերությ</w:t>
      </w:r>
      <w:r w:rsidR="00FC28A5">
        <w:rPr>
          <w:rFonts w:ascii="GHEA Grapalat" w:hAnsi="GHEA Grapalat"/>
          <w:sz w:val="20"/>
          <w:szCs w:val="20"/>
          <w:lang w:val="hy-AM" w:eastAsia="ru-RU"/>
        </w:rPr>
        <w:t>ունների</w:t>
      </w:r>
      <w:r w:rsidR="00FC28A5"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w:t>
      </w:r>
      <w:r w:rsidR="00FC28A5" w:rsidRPr="00A71D81">
        <w:rPr>
          <w:rFonts w:ascii="GHEA Grapalat" w:hAnsi="GHEA Grapalat"/>
          <w:sz w:val="20"/>
          <w:szCs w:val="20"/>
          <w:lang w:val="hy-AM" w:eastAsia="ru-RU"/>
        </w:rPr>
        <w:lastRenderedPageBreak/>
        <w:t>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FC28A5">
        <w:rPr>
          <w:rFonts w:ascii="GHEA Grapalat" w:hAnsi="GHEA Grapalat"/>
          <w:sz w:val="20"/>
          <w:szCs w:val="20"/>
          <w:lang w:val="hy-AM" w:eastAsia="ru-RU"/>
        </w:rPr>
        <w:t>:</w:t>
      </w:r>
    </w:p>
    <w:p w:rsidR="00FC28A5" w:rsidRPr="00FC28A5" w:rsidRDefault="00FC28A5" w:rsidP="007678FA">
      <w:pPr>
        <w:ind w:firstLine="567"/>
        <w:jc w:val="both"/>
        <w:rPr>
          <w:rFonts w:ascii="GHEA Grapalat" w:hAnsi="GHEA Grapalat"/>
          <w:bCs/>
          <w:sz w:val="20"/>
          <w:lang w:val="hy-AM"/>
        </w:rPr>
      </w:pP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tbl>
      <w:tblPr>
        <w:tblW w:w="109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697"/>
        <w:gridCol w:w="966"/>
        <w:gridCol w:w="1127"/>
        <w:gridCol w:w="1127"/>
        <w:gridCol w:w="1236"/>
        <w:gridCol w:w="1843"/>
      </w:tblGrid>
      <w:tr w:rsidR="00E8491C" w:rsidRPr="00064ADD" w:rsidTr="008601F2">
        <w:tc>
          <w:tcPr>
            <w:tcW w:w="10977" w:type="dxa"/>
            <w:gridSpan w:val="8"/>
          </w:tcPr>
          <w:p w:rsidR="00E8491C" w:rsidRPr="00064ADD" w:rsidRDefault="00E8491C" w:rsidP="00843475">
            <w:pPr>
              <w:jc w:val="center"/>
              <w:rPr>
                <w:rFonts w:ascii="GHEA Grapalat" w:hAnsi="GHEA Grapalat"/>
                <w:sz w:val="18"/>
              </w:rPr>
            </w:pPr>
            <w:r w:rsidRPr="00064ADD">
              <w:rPr>
                <w:rFonts w:ascii="GHEA Grapalat" w:hAnsi="GHEA Grapalat"/>
                <w:sz w:val="18"/>
              </w:rPr>
              <w:t>Ծառայության</w:t>
            </w:r>
          </w:p>
        </w:tc>
      </w:tr>
      <w:tr w:rsidR="00E8491C" w:rsidRPr="00064ADD" w:rsidTr="008601F2">
        <w:trPr>
          <w:trHeight w:val="219"/>
        </w:trPr>
        <w:tc>
          <w:tcPr>
            <w:tcW w:w="1451" w:type="dxa"/>
            <w:vMerge w:val="restart"/>
            <w:vAlign w:val="center"/>
          </w:tcPr>
          <w:p w:rsidR="00E8491C" w:rsidRPr="00064ADD" w:rsidRDefault="00E8491C" w:rsidP="00843475">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rsidR="00E8491C" w:rsidRPr="00064ADD" w:rsidRDefault="00E8491C" w:rsidP="00843475">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697" w:type="dxa"/>
            <w:vMerge w:val="restart"/>
            <w:vAlign w:val="center"/>
          </w:tcPr>
          <w:p w:rsidR="00E8491C" w:rsidRPr="00064ADD" w:rsidRDefault="00E8491C" w:rsidP="00843475">
            <w:pPr>
              <w:jc w:val="center"/>
              <w:rPr>
                <w:rFonts w:ascii="GHEA Grapalat" w:hAnsi="GHEA Grapalat"/>
                <w:sz w:val="18"/>
              </w:rPr>
            </w:pPr>
            <w:r w:rsidRPr="00064ADD">
              <w:rPr>
                <w:rFonts w:ascii="GHEA Grapalat" w:hAnsi="GHEA Grapalat"/>
                <w:sz w:val="18"/>
              </w:rPr>
              <w:t>տեխնիկական բնութագիրը</w:t>
            </w:r>
          </w:p>
        </w:tc>
        <w:tc>
          <w:tcPr>
            <w:tcW w:w="966" w:type="dxa"/>
            <w:vMerge w:val="restart"/>
            <w:vAlign w:val="center"/>
          </w:tcPr>
          <w:p w:rsidR="00E8491C" w:rsidRPr="00064ADD" w:rsidRDefault="00E8491C" w:rsidP="00843475">
            <w:pPr>
              <w:jc w:val="center"/>
              <w:rPr>
                <w:rFonts w:ascii="GHEA Grapalat" w:hAnsi="GHEA Grapalat"/>
                <w:sz w:val="18"/>
              </w:rPr>
            </w:pPr>
            <w:r w:rsidRPr="00064ADD">
              <w:rPr>
                <w:rFonts w:ascii="GHEA Grapalat" w:hAnsi="GHEA Grapalat"/>
                <w:sz w:val="18"/>
              </w:rPr>
              <w:t>չափման միավորը</w:t>
            </w:r>
          </w:p>
        </w:tc>
        <w:tc>
          <w:tcPr>
            <w:tcW w:w="1127" w:type="dxa"/>
            <w:vMerge w:val="restart"/>
            <w:vAlign w:val="center"/>
          </w:tcPr>
          <w:p w:rsidR="00E8491C" w:rsidRPr="00064ADD" w:rsidRDefault="00E8491C" w:rsidP="00843475">
            <w:pPr>
              <w:jc w:val="center"/>
              <w:rPr>
                <w:rFonts w:ascii="GHEA Grapalat" w:hAnsi="GHEA Grapalat"/>
                <w:sz w:val="18"/>
              </w:rPr>
            </w:pPr>
            <w:r w:rsidRPr="00064ADD">
              <w:rPr>
                <w:rFonts w:ascii="GHEA Grapalat" w:hAnsi="GHEA Grapalat"/>
                <w:sz w:val="18"/>
              </w:rPr>
              <w:t>ընդհանուր գինը/ՀՀ դրամ</w:t>
            </w:r>
          </w:p>
        </w:tc>
        <w:tc>
          <w:tcPr>
            <w:tcW w:w="1127" w:type="dxa"/>
            <w:vMerge w:val="restart"/>
            <w:vAlign w:val="center"/>
          </w:tcPr>
          <w:p w:rsidR="00E8491C" w:rsidRPr="00064ADD" w:rsidRDefault="00E8491C" w:rsidP="00843475">
            <w:pPr>
              <w:jc w:val="center"/>
              <w:rPr>
                <w:rFonts w:ascii="GHEA Grapalat" w:hAnsi="GHEA Grapalat"/>
                <w:sz w:val="18"/>
              </w:rPr>
            </w:pPr>
            <w:r w:rsidRPr="00064ADD">
              <w:rPr>
                <w:rFonts w:ascii="GHEA Grapalat" w:hAnsi="GHEA Grapalat"/>
                <w:sz w:val="18"/>
              </w:rPr>
              <w:t>ընդհանուր քանակը</w:t>
            </w:r>
          </w:p>
        </w:tc>
        <w:tc>
          <w:tcPr>
            <w:tcW w:w="3079" w:type="dxa"/>
            <w:gridSpan w:val="2"/>
            <w:vAlign w:val="center"/>
          </w:tcPr>
          <w:p w:rsidR="00E8491C" w:rsidRPr="00064ADD" w:rsidRDefault="00E8491C" w:rsidP="00843475">
            <w:pPr>
              <w:jc w:val="center"/>
              <w:rPr>
                <w:rFonts w:ascii="GHEA Grapalat" w:hAnsi="GHEA Grapalat"/>
                <w:sz w:val="18"/>
              </w:rPr>
            </w:pPr>
            <w:r w:rsidRPr="00064ADD">
              <w:rPr>
                <w:rFonts w:ascii="GHEA Grapalat" w:hAnsi="GHEA Grapalat"/>
                <w:sz w:val="18"/>
              </w:rPr>
              <w:t>մատուցման</w:t>
            </w:r>
          </w:p>
        </w:tc>
      </w:tr>
      <w:tr w:rsidR="00E8491C" w:rsidRPr="00064ADD" w:rsidTr="008601F2">
        <w:trPr>
          <w:trHeight w:val="445"/>
        </w:trPr>
        <w:tc>
          <w:tcPr>
            <w:tcW w:w="1451" w:type="dxa"/>
            <w:vMerge/>
            <w:vAlign w:val="center"/>
          </w:tcPr>
          <w:p w:rsidR="00E8491C" w:rsidRPr="00064ADD" w:rsidRDefault="00E8491C" w:rsidP="00843475">
            <w:pPr>
              <w:jc w:val="center"/>
              <w:rPr>
                <w:rFonts w:ascii="GHEA Grapalat" w:hAnsi="GHEA Grapalat"/>
                <w:sz w:val="18"/>
              </w:rPr>
            </w:pPr>
          </w:p>
        </w:tc>
        <w:tc>
          <w:tcPr>
            <w:tcW w:w="1530" w:type="dxa"/>
            <w:vMerge/>
            <w:vAlign w:val="center"/>
          </w:tcPr>
          <w:p w:rsidR="00E8491C" w:rsidRPr="00064ADD" w:rsidRDefault="00E8491C" w:rsidP="00843475">
            <w:pPr>
              <w:jc w:val="center"/>
              <w:rPr>
                <w:rFonts w:ascii="GHEA Grapalat" w:hAnsi="GHEA Grapalat"/>
                <w:sz w:val="18"/>
              </w:rPr>
            </w:pPr>
          </w:p>
        </w:tc>
        <w:tc>
          <w:tcPr>
            <w:tcW w:w="1697" w:type="dxa"/>
            <w:vMerge/>
            <w:vAlign w:val="center"/>
          </w:tcPr>
          <w:p w:rsidR="00E8491C" w:rsidRPr="00064ADD" w:rsidRDefault="00E8491C" w:rsidP="00843475">
            <w:pPr>
              <w:jc w:val="center"/>
              <w:rPr>
                <w:rFonts w:ascii="GHEA Grapalat" w:hAnsi="GHEA Grapalat"/>
                <w:sz w:val="18"/>
              </w:rPr>
            </w:pPr>
          </w:p>
        </w:tc>
        <w:tc>
          <w:tcPr>
            <w:tcW w:w="966" w:type="dxa"/>
            <w:vMerge/>
            <w:vAlign w:val="center"/>
          </w:tcPr>
          <w:p w:rsidR="00E8491C" w:rsidRPr="00064ADD" w:rsidRDefault="00E8491C" w:rsidP="00843475">
            <w:pPr>
              <w:jc w:val="center"/>
              <w:rPr>
                <w:rFonts w:ascii="GHEA Grapalat" w:hAnsi="GHEA Grapalat"/>
                <w:sz w:val="18"/>
              </w:rPr>
            </w:pPr>
          </w:p>
        </w:tc>
        <w:tc>
          <w:tcPr>
            <w:tcW w:w="1127" w:type="dxa"/>
            <w:vMerge/>
            <w:vAlign w:val="center"/>
          </w:tcPr>
          <w:p w:rsidR="00E8491C" w:rsidRPr="00064ADD" w:rsidRDefault="00E8491C" w:rsidP="00843475">
            <w:pPr>
              <w:jc w:val="center"/>
              <w:rPr>
                <w:rFonts w:ascii="GHEA Grapalat" w:hAnsi="GHEA Grapalat"/>
                <w:sz w:val="18"/>
              </w:rPr>
            </w:pPr>
          </w:p>
        </w:tc>
        <w:tc>
          <w:tcPr>
            <w:tcW w:w="1127" w:type="dxa"/>
            <w:vMerge/>
            <w:vAlign w:val="center"/>
          </w:tcPr>
          <w:p w:rsidR="00E8491C" w:rsidRPr="00064ADD" w:rsidRDefault="00E8491C" w:rsidP="00843475">
            <w:pPr>
              <w:jc w:val="center"/>
              <w:rPr>
                <w:rFonts w:ascii="GHEA Grapalat" w:hAnsi="GHEA Grapalat"/>
                <w:sz w:val="18"/>
              </w:rPr>
            </w:pPr>
          </w:p>
        </w:tc>
        <w:tc>
          <w:tcPr>
            <w:tcW w:w="1236" w:type="dxa"/>
            <w:vAlign w:val="center"/>
          </w:tcPr>
          <w:p w:rsidR="00E8491C" w:rsidRPr="00064ADD" w:rsidRDefault="00E8491C" w:rsidP="00843475">
            <w:pPr>
              <w:jc w:val="center"/>
              <w:rPr>
                <w:rFonts w:ascii="GHEA Grapalat" w:hAnsi="GHEA Grapalat"/>
                <w:sz w:val="18"/>
              </w:rPr>
            </w:pPr>
            <w:r w:rsidRPr="00064ADD">
              <w:rPr>
                <w:rFonts w:ascii="GHEA Grapalat" w:hAnsi="GHEA Grapalat"/>
                <w:sz w:val="18"/>
              </w:rPr>
              <w:t>հասցեն</w:t>
            </w:r>
          </w:p>
        </w:tc>
        <w:tc>
          <w:tcPr>
            <w:tcW w:w="1843" w:type="dxa"/>
            <w:vAlign w:val="center"/>
          </w:tcPr>
          <w:p w:rsidR="00E8491C" w:rsidRPr="00064ADD" w:rsidRDefault="00E8491C" w:rsidP="00843475">
            <w:pPr>
              <w:jc w:val="center"/>
              <w:rPr>
                <w:rFonts w:ascii="GHEA Grapalat" w:hAnsi="GHEA Grapalat"/>
                <w:sz w:val="18"/>
              </w:rPr>
            </w:pPr>
            <w:r w:rsidRPr="00064ADD">
              <w:rPr>
                <w:rFonts w:ascii="GHEA Grapalat" w:hAnsi="GHEA Grapalat"/>
                <w:sz w:val="18"/>
              </w:rPr>
              <w:t>Ժամկետը**</w:t>
            </w:r>
          </w:p>
        </w:tc>
      </w:tr>
      <w:tr w:rsidR="008601F2" w:rsidRPr="008601F2" w:rsidTr="008601F2">
        <w:trPr>
          <w:trHeight w:val="246"/>
        </w:trPr>
        <w:tc>
          <w:tcPr>
            <w:tcW w:w="1451" w:type="dxa"/>
            <w:vAlign w:val="center"/>
          </w:tcPr>
          <w:p w:rsidR="008601F2" w:rsidRPr="00064ADD" w:rsidRDefault="008601F2" w:rsidP="008601F2">
            <w:pPr>
              <w:jc w:val="center"/>
              <w:rPr>
                <w:rFonts w:ascii="GHEA Grapalat" w:hAnsi="GHEA Grapalat"/>
                <w:sz w:val="20"/>
              </w:rPr>
            </w:pPr>
            <w:r>
              <w:rPr>
                <w:rFonts w:ascii="GHEA Grapalat" w:hAnsi="GHEA Grapalat"/>
                <w:sz w:val="20"/>
              </w:rPr>
              <w:t>1</w:t>
            </w:r>
          </w:p>
        </w:tc>
        <w:tc>
          <w:tcPr>
            <w:tcW w:w="1530" w:type="dxa"/>
            <w:vAlign w:val="center"/>
          </w:tcPr>
          <w:p w:rsidR="008601F2" w:rsidRPr="00064ADD" w:rsidRDefault="008601F2" w:rsidP="008601F2">
            <w:pPr>
              <w:jc w:val="center"/>
              <w:rPr>
                <w:rFonts w:ascii="GHEA Grapalat" w:hAnsi="GHEA Grapalat"/>
                <w:sz w:val="20"/>
              </w:rPr>
            </w:pPr>
            <w:r>
              <w:rPr>
                <w:rFonts w:ascii="GHEA Grapalat" w:hAnsi="GHEA Grapalat"/>
                <w:sz w:val="20"/>
              </w:rPr>
              <w:t>7911110011</w:t>
            </w:r>
          </w:p>
        </w:tc>
        <w:tc>
          <w:tcPr>
            <w:tcW w:w="1697" w:type="dxa"/>
            <w:vAlign w:val="center"/>
          </w:tcPr>
          <w:p w:rsidR="008601F2" w:rsidRPr="00064ADD" w:rsidRDefault="008601F2" w:rsidP="008601F2">
            <w:pPr>
              <w:jc w:val="center"/>
              <w:rPr>
                <w:rFonts w:ascii="GHEA Grapalat" w:hAnsi="GHEA Grapalat"/>
                <w:sz w:val="20"/>
              </w:rPr>
            </w:pPr>
            <w:r w:rsidRPr="00F002CB">
              <w:rPr>
                <w:sz w:val="20"/>
                <w:szCs w:val="20"/>
                <w:lang w:val="hy-AM"/>
              </w:rPr>
              <w:t>Ներկայացված է ստորև</w:t>
            </w:r>
          </w:p>
        </w:tc>
        <w:tc>
          <w:tcPr>
            <w:tcW w:w="966" w:type="dxa"/>
            <w:vAlign w:val="center"/>
          </w:tcPr>
          <w:p w:rsidR="008601F2" w:rsidRPr="008601F2" w:rsidRDefault="008601F2" w:rsidP="008601F2">
            <w:pPr>
              <w:jc w:val="center"/>
              <w:rPr>
                <w:rFonts w:ascii="GHEA Grapalat" w:hAnsi="GHEA Grapalat"/>
                <w:sz w:val="20"/>
                <w:lang w:val="hy-AM"/>
              </w:rPr>
            </w:pPr>
            <w:r>
              <w:rPr>
                <w:rFonts w:ascii="GHEA Grapalat" w:hAnsi="GHEA Grapalat"/>
                <w:sz w:val="20"/>
                <w:lang w:val="hy-AM"/>
              </w:rPr>
              <w:t>դրամ</w:t>
            </w:r>
          </w:p>
        </w:tc>
        <w:tc>
          <w:tcPr>
            <w:tcW w:w="1127" w:type="dxa"/>
            <w:vAlign w:val="center"/>
          </w:tcPr>
          <w:p w:rsidR="008601F2" w:rsidRPr="00064ADD" w:rsidRDefault="008601F2" w:rsidP="008601F2">
            <w:pPr>
              <w:jc w:val="center"/>
              <w:rPr>
                <w:rFonts w:ascii="GHEA Grapalat" w:hAnsi="GHEA Grapalat"/>
                <w:sz w:val="20"/>
              </w:rPr>
            </w:pPr>
          </w:p>
        </w:tc>
        <w:tc>
          <w:tcPr>
            <w:tcW w:w="1127" w:type="dxa"/>
            <w:vAlign w:val="center"/>
          </w:tcPr>
          <w:p w:rsidR="008601F2" w:rsidRPr="008601F2" w:rsidRDefault="008601F2" w:rsidP="008601F2">
            <w:pPr>
              <w:jc w:val="center"/>
              <w:rPr>
                <w:rFonts w:ascii="GHEA Grapalat" w:hAnsi="GHEA Grapalat"/>
                <w:sz w:val="20"/>
                <w:lang w:val="hy-AM"/>
              </w:rPr>
            </w:pPr>
            <w:r>
              <w:rPr>
                <w:rFonts w:ascii="GHEA Grapalat" w:hAnsi="GHEA Grapalat"/>
                <w:sz w:val="20"/>
                <w:lang w:val="hy-AM"/>
              </w:rPr>
              <w:t>1</w:t>
            </w:r>
          </w:p>
        </w:tc>
        <w:tc>
          <w:tcPr>
            <w:tcW w:w="1236" w:type="dxa"/>
            <w:vAlign w:val="center"/>
          </w:tcPr>
          <w:p w:rsidR="008601F2" w:rsidRPr="00F002CB" w:rsidRDefault="008601F2" w:rsidP="008601F2">
            <w:pPr>
              <w:ind w:left="-108" w:right="-109"/>
              <w:jc w:val="center"/>
              <w:rPr>
                <w:sz w:val="20"/>
                <w:szCs w:val="20"/>
                <w:lang w:val="hy-AM"/>
              </w:rPr>
            </w:pPr>
            <w:r w:rsidRPr="00F002CB">
              <w:rPr>
                <w:sz w:val="20"/>
                <w:szCs w:val="20"/>
                <w:lang w:val="hy-AM"/>
              </w:rPr>
              <w:t xml:space="preserve">ք. Երևան, </w:t>
            </w:r>
          </w:p>
          <w:p w:rsidR="008601F2" w:rsidRPr="00F002CB" w:rsidRDefault="008601F2" w:rsidP="008601F2">
            <w:pPr>
              <w:ind w:left="-108" w:right="-109"/>
              <w:jc w:val="center"/>
              <w:rPr>
                <w:sz w:val="20"/>
                <w:szCs w:val="20"/>
                <w:lang w:val="hy-AM"/>
              </w:rPr>
            </w:pPr>
            <w:r w:rsidRPr="00F002CB">
              <w:rPr>
                <w:sz w:val="20"/>
                <w:szCs w:val="20"/>
                <w:lang w:val="hy-AM"/>
              </w:rPr>
              <w:t>Հերացի 12</w:t>
            </w:r>
          </w:p>
        </w:tc>
        <w:tc>
          <w:tcPr>
            <w:tcW w:w="1843" w:type="dxa"/>
            <w:vAlign w:val="center"/>
          </w:tcPr>
          <w:p w:rsidR="008601F2" w:rsidRPr="00F002CB" w:rsidRDefault="008601F2" w:rsidP="008601F2">
            <w:pPr>
              <w:ind w:left="-108" w:right="-109"/>
              <w:jc w:val="center"/>
              <w:rPr>
                <w:sz w:val="20"/>
                <w:szCs w:val="20"/>
                <w:lang w:val="hy-AM"/>
              </w:rPr>
            </w:pPr>
            <w:r w:rsidRPr="00F002CB">
              <w:rPr>
                <w:sz w:val="20"/>
                <w:szCs w:val="20"/>
                <w:lang w:val="hy-AM"/>
              </w:rPr>
              <w:t>Պայմանագրի/ համաձայնագրի ուժի մեջ մտնելու պահից մինչև 30.12.2025 թ.</w:t>
            </w:r>
          </w:p>
        </w:tc>
      </w:tr>
      <w:tr w:rsidR="008601F2" w:rsidRPr="008601F2" w:rsidTr="00351492">
        <w:tc>
          <w:tcPr>
            <w:tcW w:w="10977" w:type="dxa"/>
            <w:gridSpan w:val="8"/>
          </w:tcPr>
          <w:p w:rsidR="008601F2" w:rsidRPr="008601F2" w:rsidRDefault="008601F2" w:rsidP="008601F2">
            <w:pPr>
              <w:ind w:left="-108" w:right="-109"/>
              <w:jc w:val="center"/>
              <w:rPr>
                <w:rFonts w:ascii="GHEA Grapalat" w:hAnsi="GHEA Grapalat"/>
                <w:b/>
                <w:sz w:val="20"/>
                <w:szCs w:val="20"/>
                <w:lang w:val="hy-AM"/>
              </w:rPr>
            </w:pPr>
            <w:r w:rsidRPr="008601F2">
              <w:rPr>
                <w:rFonts w:ascii="GHEA Grapalat" w:hAnsi="GHEA Grapalat"/>
                <w:b/>
                <w:sz w:val="20"/>
                <w:szCs w:val="20"/>
                <w:lang w:val="hy-AM"/>
              </w:rPr>
              <w:t>Տեխնիկական բնութագիր</w:t>
            </w:r>
          </w:p>
          <w:p w:rsidR="008601F2" w:rsidRPr="008601F2" w:rsidRDefault="008601F2" w:rsidP="008601F2">
            <w:pPr>
              <w:spacing w:line="276" w:lineRule="auto"/>
              <w:ind w:firstLine="720"/>
              <w:jc w:val="both"/>
              <w:rPr>
                <w:rFonts w:ascii="GHEA Grapalat" w:hAnsi="GHEA Grapalat" w:cs="Times Armenian"/>
                <w:sz w:val="20"/>
                <w:szCs w:val="20"/>
                <w:lang w:val="hy-AM"/>
              </w:rPr>
            </w:pPr>
            <w:r w:rsidRPr="008601F2">
              <w:rPr>
                <w:rFonts w:ascii="GHEA Grapalat" w:hAnsi="GHEA Grapalat" w:cs="Times Armenian"/>
                <w:sz w:val="20"/>
                <w:szCs w:val="20"/>
                <w:lang w:val="hy-AM"/>
              </w:rPr>
              <w:t xml:space="preserve">Իրավաբանական ծառայությունների մատուցում, մասնավորապես՝ </w:t>
            </w:r>
          </w:p>
          <w:p w:rsidR="008601F2" w:rsidRPr="008601F2" w:rsidRDefault="008601F2" w:rsidP="008601F2">
            <w:pPr>
              <w:pStyle w:val="aff3"/>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իրավաբանական խորհրդատվության տրամադրում,</w:t>
            </w:r>
          </w:p>
          <w:p w:rsidR="008601F2" w:rsidRPr="008601F2" w:rsidRDefault="008601F2" w:rsidP="008601F2">
            <w:pPr>
              <w:pStyle w:val="aff3"/>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հաշվի առնելով պատվիրատուի գործունեության առանձնահատկությունները և գործող օրենսդրական ակտերը՝ նորմատիվ իրավական ակտերի նախագծերի կազմում, շահագրգիռ կողմերի հետ քննարկումներին մասնակցության ապահովում,</w:t>
            </w:r>
          </w:p>
          <w:p w:rsidR="008601F2" w:rsidRPr="008601F2" w:rsidRDefault="008601F2" w:rsidP="008601F2">
            <w:pPr>
              <w:pStyle w:val="aff3"/>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անհատական և ներքին իրավական ակտերի կազմում,</w:t>
            </w:r>
          </w:p>
          <w:p w:rsidR="008601F2" w:rsidRPr="008601F2" w:rsidRDefault="008601F2" w:rsidP="008601F2">
            <w:pPr>
              <w:pStyle w:val="aff3"/>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 xml:space="preserve">կորպորատիվ որոշումների նախագծերի կազմում, դրանց կատարման հետ կապված գործողությունների և անհրաժեշտ ներկայացուցչության իրականացում,  </w:t>
            </w:r>
          </w:p>
          <w:p w:rsidR="008601F2" w:rsidRPr="008601F2" w:rsidRDefault="008601F2" w:rsidP="008601F2">
            <w:pPr>
              <w:pStyle w:val="aff3"/>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իրավական այլ փաստաթղթերի կազմում, ներառյալ՝ պայմանագրեր, պատվիրատուի գործունեության իրավական ռիսկերի գնահատման և դրանց բացառման կամ նվազեցման վերաբերյալ առաջարկությունների ներկայացում և իրավական կարծիք, ներառյալ՝ պատվիրատուի առանձնահատկություններով պայմանավորված գնումների ոլորտում բախվող խնդիրների վերաբերյալ,</w:t>
            </w:r>
          </w:p>
          <w:p w:rsidR="008601F2" w:rsidRPr="008601F2" w:rsidRDefault="008601F2" w:rsidP="008601F2">
            <w:pPr>
              <w:pStyle w:val="aff3"/>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հաշվի առնելով պատվիրատուի գործունեության առանձնահատկությունները և գործող օրենսդրական ակտերը՝ բանակցություններում, հանդիպումներում և քննարկումներում պատվիրատուի իրավաբանական շահերի պաշտպանության նպատակով մասնակցություն,</w:t>
            </w:r>
          </w:p>
          <w:p w:rsidR="008601F2" w:rsidRPr="008601F2" w:rsidRDefault="008601F2" w:rsidP="008601F2">
            <w:pPr>
              <w:pStyle w:val="aff3"/>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քաղաքացիական, վարչական, քրեական և վարչական իրավախախտումների վերաբերյալ գործերով հարուցված վարույթներին մասնակցություն, այդ թվում՝ ներկայացուցչություն ՀՀ բոլոր դատական ատյաններում, պետական և տեղական ինքնակառավարման մարմիններում, ՀՀ ՀԿԱԾ մարմնում և իրավիճակի անհրաժեշտությամբ պայմանավորված այլ մարմիններում,</w:t>
            </w:r>
          </w:p>
          <w:p w:rsidR="008601F2" w:rsidRPr="008601F2" w:rsidRDefault="008601F2" w:rsidP="008601F2">
            <w:pPr>
              <w:pStyle w:val="aff3"/>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հայցադիմումների, վերաքննիչ և վճռաբեկ բողոքների, դիմումների, հարցումների և ծանուցումների նախագծերի կազմում և ներկայացում,</w:t>
            </w:r>
          </w:p>
          <w:p w:rsidR="008601F2" w:rsidRPr="008601F2" w:rsidRDefault="008601F2" w:rsidP="008601F2">
            <w:pPr>
              <w:pStyle w:val="aff3"/>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պատվիրատուի գործունեության անխափան ապահովման համար անհրաժեշտ իրավաբանական համապատասխան ծառայությունների մատուցում։</w:t>
            </w:r>
          </w:p>
          <w:p w:rsidR="008601F2" w:rsidRPr="008601F2" w:rsidRDefault="008601F2" w:rsidP="008601F2">
            <w:pPr>
              <w:pStyle w:val="aff3"/>
              <w:numPr>
                <w:ilvl w:val="0"/>
                <w:numId w:val="32"/>
              </w:numPr>
              <w:spacing w:line="276" w:lineRule="auto"/>
              <w:ind w:left="0" w:firstLine="0"/>
              <w:jc w:val="both"/>
              <w:rPr>
                <w:rFonts w:ascii="GHEA Grapalat" w:hAnsi="GHEA Grapalat" w:cs="Times Armenian"/>
                <w:sz w:val="20"/>
                <w:szCs w:val="20"/>
                <w:lang w:val="hy-AM"/>
              </w:rPr>
            </w:pPr>
            <w:r w:rsidRPr="008601F2">
              <w:rPr>
                <w:rFonts w:ascii="GHEA Grapalat" w:hAnsi="GHEA Grapalat" w:cs="Times Armenian"/>
                <w:sz w:val="20"/>
                <w:szCs w:val="20"/>
                <w:lang w:val="hy-AM"/>
              </w:rPr>
              <w:t>սույն տեխնիկական բնութագրում նկարագրված ծառայությունները մատուցվում են օhենսդրությամբ սահմանված ժամկետներում, իսկ օրենսդրությամբ սահմանված չլինելու դեպքում պատվիրատույի կողմից նշված ողջամիտ ժամկետներում։</w:t>
            </w:r>
          </w:p>
        </w:tc>
      </w:tr>
      <w:tr w:rsidR="008601F2" w:rsidRPr="008601F2" w:rsidTr="00351492">
        <w:tc>
          <w:tcPr>
            <w:tcW w:w="10977" w:type="dxa"/>
            <w:gridSpan w:val="8"/>
          </w:tcPr>
          <w:p w:rsidR="008601F2" w:rsidRPr="008601F2" w:rsidRDefault="008601F2" w:rsidP="008601F2">
            <w:pPr>
              <w:spacing w:line="276" w:lineRule="auto"/>
              <w:jc w:val="both"/>
              <w:rPr>
                <w:rFonts w:ascii="GHEA Grapalat" w:hAnsi="GHEA Grapalat" w:cs="Times Armenian"/>
                <w:b/>
                <w:bCs/>
                <w:sz w:val="20"/>
                <w:szCs w:val="20"/>
              </w:rPr>
            </w:pPr>
            <w:r w:rsidRPr="008601F2">
              <w:rPr>
                <w:rFonts w:ascii="GHEA Grapalat" w:hAnsi="GHEA Grapalat" w:cs="Times Armenian"/>
                <w:b/>
                <w:bCs/>
                <w:sz w:val="20"/>
                <w:szCs w:val="20"/>
              </w:rPr>
              <w:t>Անհրաժեշտ որակավորումներ</w:t>
            </w:r>
          </w:p>
          <w:p w:rsidR="008601F2" w:rsidRPr="008601F2" w:rsidRDefault="008601F2" w:rsidP="008601F2">
            <w:pPr>
              <w:pStyle w:val="aff3"/>
              <w:numPr>
                <w:ilvl w:val="0"/>
                <w:numId w:val="33"/>
              </w:numPr>
              <w:spacing w:line="276" w:lineRule="auto"/>
              <w:ind w:left="0" w:firstLine="0"/>
              <w:contextualSpacing/>
              <w:jc w:val="both"/>
              <w:rPr>
                <w:rFonts w:ascii="GHEA Grapalat" w:hAnsi="GHEA Grapalat" w:cs="Times Armenian"/>
                <w:sz w:val="20"/>
                <w:szCs w:val="20"/>
              </w:rPr>
            </w:pPr>
            <w:r w:rsidRPr="008601F2">
              <w:rPr>
                <w:rFonts w:ascii="GHEA Grapalat" w:hAnsi="GHEA Grapalat" w:cs="Times Armenian"/>
                <w:sz w:val="20"/>
                <w:szCs w:val="20"/>
              </w:rPr>
              <w:t>5 տարի և ավել</w:t>
            </w:r>
            <w:r w:rsidRPr="008601F2">
              <w:rPr>
                <w:rFonts w:ascii="GHEA Grapalat" w:hAnsi="GHEA Grapalat" w:cs="Times Armenian"/>
                <w:sz w:val="20"/>
                <w:szCs w:val="20"/>
                <w:lang w:val="hy-AM"/>
              </w:rPr>
              <w:t>ի</w:t>
            </w:r>
            <w:r w:rsidRPr="008601F2">
              <w:rPr>
                <w:rFonts w:ascii="GHEA Grapalat" w:hAnsi="GHEA Grapalat" w:cs="Times Armenian"/>
                <w:sz w:val="20"/>
                <w:szCs w:val="20"/>
              </w:rPr>
              <w:t xml:space="preserve"> իրավաբանական և փաստաբանական գործունեություն իրականացնող ընկերություն,</w:t>
            </w:r>
          </w:p>
          <w:p w:rsidR="008601F2" w:rsidRPr="008601F2" w:rsidRDefault="008601F2" w:rsidP="008601F2">
            <w:pPr>
              <w:pStyle w:val="aff3"/>
              <w:numPr>
                <w:ilvl w:val="0"/>
                <w:numId w:val="33"/>
              </w:numPr>
              <w:spacing w:line="276" w:lineRule="auto"/>
              <w:ind w:left="0" w:firstLine="0"/>
              <w:contextualSpacing/>
              <w:jc w:val="both"/>
              <w:rPr>
                <w:rFonts w:ascii="GHEA Grapalat" w:hAnsi="GHEA Grapalat"/>
                <w:sz w:val="20"/>
                <w:szCs w:val="20"/>
                <w:lang w:val="hy-AM"/>
              </w:rPr>
            </w:pPr>
            <w:r w:rsidRPr="008601F2">
              <w:rPr>
                <w:rFonts w:ascii="GHEA Grapalat" w:hAnsi="GHEA Grapalat" w:cs="Times Armenian"/>
                <w:sz w:val="20"/>
                <w:szCs w:val="20"/>
              </w:rPr>
              <w:t xml:space="preserve">Նվազագույնը 1 տարվա ՀՀ ԱՆ առողջապահության նախարարության ենթակա բժշկական հաստատություններին և առողջապահական կազմակերպություններին իրավաբանական և փաստաբանական </w:t>
            </w:r>
            <w:r w:rsidRPr="008601F2">
              <w:rPr>
                <w:rFonts w:ascii="GHEA Grapalat" w:hAnsi="GHEA Grapalat" w:cs="Times Armenian"/>
                <w:sz w:val="20"/>
                <w:szCs w:val="20"/>
              </w:rPr>
              <w:lastRenderedPageBreak/>
              <w:t>ծառայությունների մատուցման փորձ,</w:t>
            </w:r>
          </w:p>
          <w:p w:rsidR="008601F2" w:rsidRPr="008601F2" w:rsidRDefault="008601F2" w:rsidP="008601F2">
            <w:pPr>
              <w:pStyle w:val="aff3"/>
              <w:numPr>
                <w:ilvl w:val="0"/>
                <w:numId w:val="33"/>
              </w:numPr>
              <w:spacing w:line="276" w:lineRule="auto"/>
              <w:ind w:left="0" w:firstLine="0"/>
              <w:contextualSpacing/>
              <w:jc w:val="both"/>
              <w:rPr>
                <w:rFonts w:ascii="GHEA Grapalat" w:hAnsi="GHEA Grapalat"/>
                <w:sz w:val="20"/>
                <w:szCs w:val="20"/>
                <w:lang w:val="hy-AM"/>
              </w:rPr>
            </w:pPr>
            <w:r w:rsidRPr="008601F2">
              <w:rPr>
                <w:rFonts w:ascii="GHEA Grapalat" w:hAnsi="GHEA Grapalat" w:cs="Times Armenian"/>
                <w:sz w:val="20"/>
                <w:szCs w:val="20"/>
                <w:lang w:val="hy-AM"/>
              </w:rPr>
              <w:t>Ընկերության իրավաբանական թիմի նվազագույնը 2 աշխատակցի ՀՀ ԱՆ առողջապահության նախարարության ենթակա բժշկական հաստատություններին և առողջապահական կազմակերպություններին իրավաբանական ծառայությունների աշխատանքային (ծառայությունների մատուցման) փորձ,</w:t>
            </w:r>
          </w:p>
          <w:p w:rsidR="008601F2" w:rsidRPr="008601F2" w:rsidRDefault="008601F2" w:rsidP="008601F2">
            <w:pPr>
              <w:pStyle w:val="aff3"/>
              <w:numPr>
                <w:ilvl w:val="0"/>
                <w:numId w:val="33"/>
              </w:numPr>
              <w:spacing w:line="276" w:lineRule="auto"/>
              <w:ind w:left="0" w:firstLine="0"/>
              <w:contextualSpacing/>
              <w:jc w:val="both"/>
              <w:rPr>
                <w:rFonts w:ascii="GHEA Grapalat" w:hAnsi="GHEA Grapalat"/>
                <w:sz w:val="20"/>
                <w:szCs w:val="20"/>
                <w:lang w:val="hy-AM"/>
              </w:rPr>
            </w:pPr>
            <w:r w:rsidRPr="008601F2">
              <w:rPr>
                <w:rFonts w:ascii="GHEA Grapalat" w:hAnsi="GHEA Grapalat" w:cs="Times Armenian"/>
                <w:sz w:val="20"/>
                <w:szCs w:val="20"/>
                <w:lang w:val="hy-AM"/>
              </w:rPr>
              <w:t xml:space="preserve">Ընկերության իրավաբանական թիմում նվազագույնը 2 արտոնագրված փաստաբանի առկայություն, </w:t>
            </w:r>
          </w:p>
          <w:p w:rsidR="008601F2" w:rsidRPr="008601F2" w:rsidRDefault="008601F2" w:rsidP="008601F2">
            <w:pPr>
              <w:pStyle w:val="aff3"/>
              <w:numPr>
                <w:ilvl w:val="0"/>
                <w:numId w:val="33"/>
              </w:numPr>
              <w:spacing w:line="276" w:lineRule="auto"/>
              <w:ind w:left="0" w:firstLine="0"/>
              <w:contextualSpacing/>
              <w:jc w:val="both"/>
              <w:rPr>
                <w:rFonts w:ascii="GHEA Grapalat" w:hAnsi="GHEA Grapalat"/>
                <w:b/>
                <w:sz w:val="20"/>
                <w:szCs w:val="20"/>
                <w:lang w:val="hy-AM"/>
              </w:rPr>
            </w:pPr>
            <w:r w:rsidRPr="008601F2">
              <w:rPr>
                <w:rFonts w:ascii="GHEA Grapalat" w:hAnsi="GHEA Grapalat" w:cs="Times Armenian"/>
                <w:sz w:val="20"/>
                <w:szCs w:val="20"/>
                <w:lang w:val="hy-AM"/>
              </w:rPr>
              <w:t xml:space="preserve">Ընկերության իրավաբանական թիմում նվազագույնը 4 բարձրագույն իրավաբանական կրթությամբ աշխատակիցների առկայություն։ </w:t>
            </w:r>
          </w:p>
          <w:p w:rsidR="008601F2" w:rsidRPr="008601F2" w:rsidRDefault="008601F2" w:rsidP="008601F2">
            <w:pPr>
              <w:pStyle w:val="aff3"/>
              <w:spacing w:line="276" w:lineRule="auto"/>
              <w:ind w:left="0"/>
              <w:jc w:val="both"/>
              <w:rPr>
                <w:rFonts w:ascii="GHEA Grapalat" w:hAnsi="GHEA Grapalat"/>
                <w:b/>
                <w:bCs/>
                <w:sz w:val="20"/>
                <w:szCs w:val="20"/>
                <w:lang w:val="hy-AM"/>
              </w:rPr>
            </w:pPr>
            <w:r w:rsidRPr="008601F2">
              <w:rPr>
                <w:rFonts w:ascii="GHEA Grapalat" w:eastAsia="Calibri" w:hAnsi="GHEA Grapalat"/>
                <w:b/>
                <w:bCs/>
                <w:sz w:val="20"/>
                <w:szCs w:val="20"/>
                <w:lang w:val="hy-AM"/>
              </w:rPr>
              <w:t>Ընտրված մասնակիցը որակավորման ապահովումը ներկայացնելու հետ միասին պետք է ներկայացնի վերը նշված պահանջները բավարարելու վերաբերյալ հիմնավորող փաստաթղթեր։</w:t>
            </w:r>
          </w:p>
        </w:tc>
      </w:tr>
      <w:tr w:rsidR="008601F2" w:rsidRPr="008601F2" w:rsidTr="00351492">
        <w:tc>
          <w:tcPr>
            <w:tcW w:w="10977" w:type="dxa"/>
            <w:gridSpan w:val="8"/>
          </w:tcPr>
          <w:p w:rsidR="008601F2" w:rsidRPr="008601F2" w:rsidRDefault="008601F2" w:rsidP="008601F2">
            <w:pPr>
              <w:spacing w:line="276" w:lineRule="auto"/>
              <w:jc w:val="both"/>
              <w:rPr>
                <w:rFonts w:ascii="GHEA Grapalat" w:hAnsi="GHEA Grapalat" w:cs="Times Armenian"/>
                <w:sz w:val="20"/>
                <w:szCs w:val="20"/>
                <w:lang w:val="hy-AM"/>
              </w:rPr>
            </w:pPr>
            <w:r w:rsidRPr="008601F2">
              <w:rPr>
                <w:rFonts w:ascii="GHEA Grapalat" w:hAnsi="GHEA Grapalat" w:cs="Times Armenian"/>
                <w:b/>
                <w:bCs/>
                <w:sz w:val="20"/>
                <w:szCs w:val="20"/>
                <w:lang w:val="hy-AM"/>
              </w:rPr>
              <w:lastRenderedPageBreak/>
              <w:t xml:space="preserve">Ծառայության մատուցման ժամկետը՝ </w:t>
            </w:r>
            <w:r w:rsidR="00F57387">
              <w:rPr>
                <w:rFonts w:ascii="GHEA Grapalat" w:hAnsi="GHEA Grapalat" w:cs="Times Armenian"/>
                <w:sz w:val="20"/>
                <w:szCs w:val="20"/>
                <w:lang w:val="hy-AM"/>
              </w:rPr>
              <w:t>01.01</w:t>
            </w:r>
            <w:r w:rsidRPr="008601F2">
              <w:rPr>
                <w:rFonts w:ascii="GHEA Grapalat" w:hAnsi="GHEA Grapalat" w:cs="Times Armenian"/>
                <w:sz w:val="20"/>
                <w:szCs w:val="20"/>
                <w:lang w:val="hy-AM"/>
              </w:rPr>
              <w:t>.202</w:t>
            </w:r>
            <w:r w:rsidR="00F57387">
              <w:rPr>
                <w:rFonts w:ascii="GHEA Grapalat" w:hAnsi="GHEA Grapalat" w:cs="Times Armenian"/>
                <w:sz w:val="20"/>
                <w:szCs w:val="20"/>
                <w:lang w:val="hy-AM"/>
              </w:rPr>
              <w:t>5</w:t>
            </w:r>
            <w:r w:rsidRPr="008601F2">
              <w:rPr>
                <w:rFonts w:ascii="GHEA Grapalat" w:hAnsi="GHEA Grapalat" w:cs="Times Armenian"/>
                <w:sz w:val="20"/>
                <w:szCs w:val="20"/>
                <w:lang w:val="hy-AM"/>
              </w:rPr>
              <w:t xml:space="preserve">թ.-ից 30.12.2025թ.։ </w:t>
            </w:r>
          </w:p>
          <w:p w:rsidR="008601F2" w:rsidRPr="008601F2" w:rsidRDefault="008601F2" w:rsidP="00F57387">
            <w:pPr>
              <w:spacing w:line="276" w:lineRule="auto"/>
              <w:jc w:val="both"/>
              <w:rPr>
                <w:rFonts w:ascii="GHEA Grapalat" w:hAnsi="GHEA Grapalat" w:cs="Times Armenian"/>
                <w:sz w:val="20"/>
                <w:szCs w:val="20"/>
                <w:lang w:val="hy-AM"/>
              </w:rPr>
            </w:pPr>
            <w:r w:rsidRPr="008601F2">
              <w:rPr>
                <w:rFonts w:ascii="GHEA Grapalat" w:hAnsi="GHEA Grapalat" w:cs="Times Armenian"/>
                <w:b/>
                <w:bCs/>
                <w:sz w:val="20"/>
                <w:szCs w:val="20"/>
                <w:lang w:val="hy-AM"/>
              </w:rPr>
              <w:t>Ծառայության դիմաց վճարումները</w:t>
            </w:r>
            <w:r w:rsidRPr="008601F2">
              <w:rPr>
                <w:rFonts w:ascii="GHEA Grapalat" w:hAnsi="GHEA Grapalat" w:cs="Times Armenian"/>
                <w:sz w:val="20"/>
                <w:szCs w:val="20"/>
                <w:lang w:val="hy-AM"/>
              </w:rPr>
              <w:t xml:space="preserve"> իրականացվում են 1</w:t>
            </w:r>
            <w:r w:rsidR="00F57387">
              <w:rPr>
                <w:rFonts w:ascii="GHEA Grapalat" w:hAnsi="GHEA Grapalat" w:cs="Times Armenian"/>
                <w:sz w:val="20"/>
                <w:szCs w:val="20"/>
                <w:lang w:val="hy-AM"/>
              </w:rPr>
              <w:t>2</w:t>
            </w:r>
            <w:r w:rsidRPr="008601F2">
              <w:rPr>
                <w:rFonts w:ascii="GHEA Grapalat" w:hAnsi="GHEA Grapalat" w:cs="Times Armenian"/>
                <w:sz w:val="20"/>
                <w:szCs w:val="20"/>
                <w:lang w:val="hy-AM"/>
              </w:rPr>
              <w:t xml:space="preserve"> ամիսների ընթացքում՝ հավասարաչափ բաշխված յուրաքանչյուր ամսվա համար։ </w:t>
            </w:r>
          </w:p>
        </w:tc>
      </w:tr>
    </w:tbl>
    <w:p w:rsidR="009B3793"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Default="007678FA" w:rsidP="007678FA">
      <w:pPr>
        <w:jc w:val="center"/>
        <w:rPr>
          <w:rFonts w:ascii="GHEA Grapalat" w:hAnsi="GHEA Grapalat"/>
          <w:sz w:val="20"/>
          <w:lang w:val="hy-AM"/>
        </w:rPr>
      </w:pPr>
      <w:r w:rsidRPr="00064ADD">
        <w:rPr>
          <w:rFonts w:ascii="GHEA Grapalat" w:hAnsi="GHEA Grapalat"/>
          <w:sz w:val="20"/>
        </w:rPr>
        <w:br w:type="page"/>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E8491C">
      <w:pPr>
        <w:jc w:val="right"/>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tbl>
      <w:tblPr>
        <w:tblW w:w="112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933"/>
        <w:gridCol w:w="464"/>
        <w:gridCol w:w="464"/>
        <w:gridCol w:w="464"/>
        <w:gridCol w:w="464"/>
        <w:gridCol w:w="464"/>
        <w:gridCol w:w="464"/>
        <w:gridCol w:w="464"/>
        <w:gridCol w:w="464"/>
        <w:gridCol w:w="464"/>
        <w:gridCol w:w="464"/>
        <w:gridCol w:w="464"/>
        <w:gridCol w:w="464"/>
        <w:gridCol w:w="1096"/>
      </w:tblGrid>
      <w:tr w:rsidR="00E8491C" w:rsidRPr="00064ADD" w:rsidTr="00F57387">
        <w:tc>
          <w:tcPr>
            <w:tcW w:w="11240" w:type="dxa"/>
            <w:gridSpan w:val="16"/>
          </w:tcPr>
          <w:p w:rsidR="00E8491C" w:rsidRPr="00064ADD" w:rsidRDefault="00E8491C" w:rsidP="00843475">
            <w:pPr>
              <w:jc w:val="center"/>
              <w:rPr>
                <w:rFonts w:ascii="GHEA Grapalat" w:hAnsi="GHEA Grapalat"/>
                <w:sz w:val="18"/>
                <w:lang w:val="es-ES"/>
              </w:rPr>
            </w:pPr>
            <w:r w:rsidRPr="00064ADD">
              <w:rPr>
                <w:rFonts w:ascii="GHEA Grapalat" w:hAnsi="GHEA Grapalat"/>
                <w:sz w:val="18"/>
                <w:lang w:val="es-ES"/>
              </w:rPr>
              <w:t>Ծառայության</w:t>
            </w:r>
          </w:p>
        </w:tc>
      </w:tr>
      <w:tr w:rsidR="00E8491C" w:rsidRPr="00E8491C" w:rsidTr="00F57387">
        <w:tc>
          <w:tcPr>
            <w:tcW w:w="1375" w:type="dxa"/>
            <w:vAlign w:val="center"/>
          </w:tcPr>
          <w:p w:rsidR="00E8491C" w:rsidRPr="00064ADD" w:rsidRDefault="00E8491C" w:rsidP="00843475">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449" w:type="dxa"/>
            <w:vAlign w:val="center"/>
          </w:tcPr>
          <w:p w:rsidR="00E8491C" w:rsidRPr="00064ADD" w:rsidRDefault="00E8491C" w:rsidP="00843475">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997" w:type="dxa"/>
            <w:vAlign w:val="center"/>
          </w:tcPr>
          <w:p w:rsidR="00E8491C" w:rsidRPr="00064ADD" w:rsidRDefault="00E8491C" w:rsidP="00843475">
            <w:pPr>
              <w:jc w:val="center"/>
              <w:rPr>
                <w:rFonts w:ascii="GHEA Grapalat" w:hAnsi="GHEA Grapalat"/>
                <w:sz w:val="18"/>
                <w:lang w:val="es-ES"/>
              </w:rPr>
            </w:pPr>
            <w:r w:rsidRPr="00064ADD">
              <w:rPr>
                <w:rFonts w:ascii="GHEA Grapalat" w:hAnsi="GHEA Grapalat"/>
                <w:sz w:val="18"/>
              </w:rPr>
              <w:t>անվանումը</w:t>
            </w:r>
          </w:p>
        </w:tc>
        <w:tc>
          <w:tcPr>
            <w:tcW w:w="6419" w:type="dxa"/>
            <w:gridSpan w:val="13"/>
            <w:vAlign w:val="center"/>
          </w:tcPr>
          <w:p w:rsidR="00E8491C" w:rsidRPr="00064ADD" w:rsidRDefault="00E8491C" w:rsidP="00641981">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641981">
              <w:rPr>
                <w:rFonts w:ascii="GHEA Grapalat" w:hAnsi="GHEA Grapalat"/>
                <w:sz w:val="18"/>
                <w:lang w:val="hy-AM"/>
              </w:rPr>
              <w:t>25</w:t>
            </w:r>
            <w:r w:rsidRPr="00064ADD">
              <w:rPr>
                <w:rFonts w:ascii="GHEA Grapalat" w:hAnsi="GHEA Grapalat"/>
                <w:sz w:val="18"/>
                <w:lang w:val="es-ES"/>
              </w:rPr>
              <w:t>թ-ին` ըստ ամիսների, այդ թվում**</w:t>
            </w:r>
          </w:p>
        </w:tc>
      </w:tr>
      <w:tr w:rsidR="00E8491C" w:rsidRPr="00064ADD" w:rsidTr="00F57387">
        <w:trPr>
          <w:trHeight w:val="1538"/>
        </w:trPr>
        <w:tc>
          <w:tcPr>
            <w:tcW w:w="1375" w:type="dxa"/>
          </w:tcPr>
          <w:p w:rsidR="00E8491C" w:rsidRPr="00064ADD" w:rsidRDefault="00E8491C" w:rsidP="00843475">
            <w:pPr>
              <w:jc w:val="center"/>
              <w:rPr>
                <w:rFonts w:ascii="GHEA Grapalat" w:hAnsi="GHEA Grapalat"/>
                <w:sz w:val="20"/>
                <w:lang w:val="es-ES"/>
              </w:rPr>
            </w:pPr>
          </w:p>
        </w:tc>
        <w:tc>
          <w:tcPr>
            <w:tcW w:w="1449" w:type="dxa"/>
          </w:tcPr>
          <w:p w:rsidR="00E8491C" w:rsidRPr="00064ADD" w:rsidRDefault="00E8491C" w:rsidP="00843475">
            <w:pPr>
              <w:jc w:val="center"/>
              <w:rPr>
                <w:rFonts w:ascii="GHEA Grapalat" w:hAnsi="GHEA Grapalat"/>
                <w:sz w:val="20"/>
                <w:lang w:val="es-ES"/>
              </w:rPr>
            </w:pPr>
          </w:p>
        </w:tc>
        <w:tc>
          <w:tcPr>
            <w:tcW w:w="1997" w:type="dxa"/>
          </w:tcPr>
          <w:p w:rsidR="00E8491C" w:rsidRPr="00064ADD" w:rsidRDefault="00E8491C" w:rsidP="00843475">
            <w:pPr>
              <w:jc w:val="center"/>
              <w:rPr>
                <w:rFonts w:ascii="GHEA Grapalat" w:hAnsi="GHEA Grapalat"/>
                <w:sz w:val="20"/>
                <w:lang w:val="es-ES"/>
              </w:rPr>
            </w:pPr>
          </w:p>
        </w:tc>
        <w:tc>
          <w:tcPr>
            <w:tcW w:w="449" w:type="dxa"/>
            <w:textDirection w:val="btLr"/>
            <w:vAlign w:val="center"/>
          </w:tcPr>
          <w:p w:rsidR="00E8491C" w:rsidRPr="00064ADD" w:rsidRDefault="00E8491C"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9" w:type="dxa"/>
            <w:textDirection w:val="btLr"/>
            <w:vAlign w:val="center"/>
          </w:tcPr>
          <w:p w:rsidR="00E8491C" w:rsidRPr="00064ADD" w:rsidRDefault="00E8491C" w:rsidP="00843475">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8" w:type="dxa"/>
            <w:textDirection w:val="btLr"/>
            <w:vAlign w:val="center"/>
          </w:tcPr>
          <w:p w:rsidR="00E8491C" w:rsidRPr="00064ADD" w:rsidRDefault="00E8491C"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8" w:type="dxa"/>
            <w:textDirection w:val="btLr"/>
            <w:vAlign w:val="center"/>
          </w:tcPr>
          <w:p w:rsidR="00E8491C" w:rsidRPr="00064ADD" w:rsidRDefault="00E8491C" w:rsidP="00843475">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8" w:type="dxa"/>
            <w:textDirection w:val="btLr"/>
            <w:vAlign w:val="center"/>
          </w:tcPr>
          <w:p w:rsidR="00E8491C" w:rsidRPr="00064ADD" w:rsidRDefault="00E8491C"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8" w:type="dxa"/>
            <w:textDirection w:val="btLr"/>
            <w:vAlign w:val="center"/>
          </w:tcPr>
          <w:p w:rsidR="00E8491C" w:rsidRPr="00064ADD" w:rsidRDefault="00E8491C"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8" w:type="dxa"/>
            <w:textDirection w:val="btLr"/>
            <w:vAlign w:val="center"/>
          </w:tcPr>
          <w:p w:rsidR="00E8491C" w:rsidRPr="00064ADD" w:rsidRDefault="00E8491C"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8" w:type="dxa"/>
            <w:textDirection w:val="btLr"/>
            <w:vAlign w:val="center"/>
          </w:tcPr>
          <w:p w:rsidR="00E8491C" w:rsidRPr="00064ADD" w:rsidRDefault="00E8491C"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8" w:type="dxa"/>
            <w:textDirection w:val="btLr"/>
            <w:vAlign w:val="center"/>
          </w:tcPr>
          <w:p w:rsidR="00E8491C" w:rsidRPr="00064ADD" w:rsidRDefault="00E8491C"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48" w:type="dxa"/>
            <w:textDirection w:val="btLr"/>
            <w:vAlign w:val="center"/>
          </w:tcPr>
          <w:p w:rsidR="00E8491C" w:rsidRPr="00064ADD" w:rsidRDefault="00E8491C"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48" w:type="dxa"/>
            <w:textDirection w:val="btLr"/>
            <w:vAlign w:val="center"/>
          </w:tcPr>
          <w:p w:rsidR="00E8491C" w:rsidRPr="00064ADD" w:rsidRDefault="00E8491C" w:rsidP="00843475">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48" w:type="dxa"/>
            <w:textDirection w:val="btLr"/>
            <w:vAlign w:val="center"/>
          </w:tcPr>
          <w:p w:rsidR="00E8491C" w:rsidRPr="00064ADD" w:rsidRDefault="00E8491C" w:rsidP="00843475">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41" w:type="dxa"/>
            <w:vAlign w:val="center"/>
          </w:tcPr>
          <w:p w:rsidR="00E8491C" w:rsidRPr="00064ADD" w:rsidRDefault="00E8491C" w:rsidP="00843475">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rsidR="00E8491C" w:rsidRPr="00064ADD" w:rsidRDefault="00E8491C" w:rsidP="00843475">
            <w:pPr>
              <w:jc w:val="center"/>
              <w:rPr>
                <w:rFonts w:ascii="GHEA Grapalat" w:hAnsi="GHEA Grapalat"/>
                <w:sz w:val="18"/>
                <w:lang w:val="es-ES"/>
              </w:rPr>
            </w:pPr>
          </w:p>
        </w:tc>
      </w:tr>
      <w:tr w:rsidR="00E8491C" w:rsidRPr="00064ADD" w:rsidTr="00F57387">
        <w:trPr>
          <w:trHeight w:val="1538"/>
        </w:trPr>
        <w:tc>
          <w:tcPr>
            <w:tcW w:w="1375" w:type="dxa"/>
          </w:tcPr>
          <w:p w:rsidR="00E8491C" w:rsidRPr="00F57387" w:rsidRDefault="00F57387" w:rsidP="00843475">
            <w:pPr>
              <w:jc w:val="center"/>
              <w:rPr>
                <w:rFonts w:ascii="GHEA Grapalat" w:hAnsi="GHEA Grapalat"/>
                <w:sz w:val="20"/>
                <w:lang w:val="hy-AM"/>
              </w:rPr>
            </w:pPr>
            <w:r>
              <w:rPr>
                <w:rFonts w:ascii="GHEA Grapalat" w:hAnsi="GHEA Grapalat"/>
                <w:sz w:val="20"/>
                <w:lang w:val="hy-AM"/>
              </w:rPr>
              <w:t>1</w:t>
            </w:r>
          </w:p>
        </w:tc>
        <w:tc>
          <w:tcPr>
            <w:tcW w:w="1449" w:type="dxa"/>
          </w:tcPr>
          <w:p w:rsidR="00E8491C" w:rsidRPr="00F57387" w:rsidRDefault="00F57387" w:rsidP="00843475">
            <w:pPr>
              <w:jc w:val="center"/>
              <w:rPr>
                <w:rFonts w:ascii="GHEA Grapalat" w:hAnsi="GHEA Grapalat"/>
                <w:sz w:val="20"/>
                <w:lang w:val="hy-AM"/>
              </w:rPr>
            </w:pPr>
            <w:r>
              <w:rPr>
                <w:rFonts w:ascii="GHEA Grapalat" w:hAnsi="GHEA Grapalat"/>
                <w:sz w:val="20"/>
                <w:lang w:val="hy-AM"/>
              </w:rPr>
              <w:t>7911110011</w:t>
            </w:r>
          </w:p>
        </w:tc>
        <w:tc>
          <w:tcPr>
            <w:tcW w:w="1997" w:type="dxa"/>
          </w:tcPr>
          <w:p w:rsidR="00E8491C" w:rsidRPr="00064ADD" w:rsidRDefault="00F57387" w:rsidP="00843475">
            <w:pPr>
              <w:jc w:val="center"/>
              <w:rPr>
                <w:rFonts w:ascii="GHEA Grapalat" w:hAnsi="GHEA Grapalat"/>
                <w:sz w:val="20"/>
                <w:lang w:val="es-ES"/>
              </w:rPr>
            </w:pPr>
            <w:r w:rsidRPr="00F002CB">
              <w:rPr>
                <w:rFonts w:cs="Arial"/>
                <w:sz w:val="20"/>
                <w:szCs w:val="20"/>
              </w:rPr>
              <w:t>Իրավական խորհրդատվության ծառայություններ</w:t>
            </w:r>
          </w:p>
        </w:tc>
        <w:tc>
          <w:tcPr>
            <w:tcW w:w="449"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lang w:val="pt-BR"/>
              </w:rPr>
            </w:pPr>
            <w:r w:rsidRPr="00064ADD">
              <w:rPr>
                <w:rFonts w:ascii="GHEA Grapalat" w:hAnsi="GHEA Grapalat"/>
                <w:sz w:val="20"/>
                <w:lang w:val="pt-BR"/>
              </w:rPr>
              <w:t>... %</w:t>
            </w:r>
          </w:p>
        </w:tc>
        <w:tc>
          <w:tcPr>
            <w:tcW w:w="449"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lang w:val="pt-BR"/>
              </w:rPr>
            </w:pPr>
            <w:r w:rsidRPr="00064ADD">
              <w:rPr>
                <w:rFonts w:ascii="GHEA Grapalat" w:hAnsi="GHEA Grapalat"/>
                <w:sz w:val="20"/>
                <w:lang w:val="pt-BR"/>
              </w:rPr>
              <w:t>... %</w:t>
            </w:r>
          </w:p>
        </w:tc>
        <w:tc>
          <w:tcPr>
            <w:tcW w:w="448"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48"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48"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48"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48"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48"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48"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48"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48"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448"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cs="Arial"/>
                <w:sz w:val="18"/>
                <w:szCs w:val="18"/>
                <w:lang w:val="pt-BR"/>
              </w:rPr>
            </w:pPr>
            <w:r w:rsidRPr="00064ADD">
              <w:rPr>
                <w:rFonts w:ascii="GHEA Grapalat" w:hAnsi="GHEA Grapalat"/>
                <w:sz w:val="20"/>
                <w:lang w:val="pt-BR"/>
              </w:rPr>
              <w:t>... %</w:t>
            </w:r>
          </w:p>
        </w:tc>
        <w:tc>
          <w:tcPr>
            <w:tcW w:w="1041" w:type="dxa"/>
          </w:tcPr>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sz w:val="20"/>
                <w:lang w:val="pt-BR"/>
              </w:rPr>
            </w:pPr>
          </w:p>
          <w:p w:rsidR="00E8491C" w:rsidRPr="00064ADD" w:rsidRDefault="00E8491C" w:rsidP="00843475">
            <w:pPr>
              <w:jc w:val="center"/>
              <w:rPr>
                <w:rFonts w:ascii="GHEA Grapalat" w:hAnsi="GHEA Grapalat"/>
                <w:b/>
                <w:lang w:val="pt-BR"/>
              </w:rPr>
            </w:pPr>
            <w:r w:rsidRPr="00064ADD">
              <w:rPr>
                <w:rFonts w:ascii="GHEA Grapalat" w:hAnsi="GHEA Grapalat"/>
                <w:sz w:val="20"/>
                <w:lang w:val="pt-BR"/>
              </w:rPr>
              <w:t>... %</w:t>
            </w:r>
          </w:p>
        </w:tc>
      </w:tr>
    </w:tbl>
    <w:p w:rsidR="002C401A" w:rsidRPr="002C401A" w:rsidRDefault="002C401A" w:rsidP="002C401A">
      <w:pPr>
        <w:rPr>
          <w:rFonts w:ascii="GHEA Grapalat" w:hAnsi="GHEA Grapalat"/>
          <w:i/>
          <w:sz w:val="18"/>
          <w:szCs w:val="18"/>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2C401A" w:rsidRPr="002C401A" w:rsidRDefault="002C401A" w:rsidP="007678FA">
      <w:pPr>
        <w:jc w:val="center"/>
        <w:rPr>
          <w:rFonts w:ascii="GHEA Grapalat" w:hAnsi="GHEA Grapalat"/>
          <w:sz w:val="20"/>
          <w:lang w:val="hy-AM"/>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8667AF" w:rsidTr="00E53C12">
        <w:trPr>
          <w:tblCellSpacing w:w="7" w:type="dxa"/>
          <w:jc w:val="center"/>
        </w:trPr>
        <w:tc>
          <w:tcPr>
            <w:tcW w:w="0" w:type="auto"/>
            <w:vAlign w:val="center"/>
          </w:tcPr>
          <w:p w:rsidR="007678FA" w:rsidRPr="00064ADD" w:rsidRDefault="00580F1E"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F1E" w:rsidRDefault="00580F1E">
      <w:r>
        <w:separator/>
      </w:r>
    </w:p>
  </w:endnote>
  <w:endnote w:type="continuationSeparator" w:id="0">
    <w:p w:rsidR="00580F1E" w:rsidRDefault="00580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F1E" w:rsidRDefault="00580F1E">
      <w:r>
        <w:separator/>
      </w:r>
    </w:p>
  </w:footnote>
  <w:footnote w:type="continuationSeparator" w:id="0">
    <w:p w:rsidR="00580F1E" w:rsidRDefault="00580F1E">
      <w:r>
        <w:continuationSeparator/>
      </w:r>
    </w:p>
  </w:footnote>
  <w:footnote w:id="1">
    <w:p w:rsidR="00580F1E" w:rsidRPr="005C67B7" w:rsidRDefault="00580F1E"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580F1E" w:rsidRPr="00D20E6D" w:rsidRDefault="00580F1E"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580F1E" w:rsidRPr="0090663C" w:rsidRDefault="00580F1E">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580F1E" w:rsidRPr="0090663C" w:rsidRDefault="00580F1E"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580F1E" w:rsidRPr="00020499" w:rsidRDefault="00580F1E">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BB10841"/>
    <w:multiLevelType w:val="hybridMultilevel"/>
    <w:tmpl w:val="9D64A9D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E05E91"/>
    <w:multiLevelType w:val="hybridMultilevel"/>
    <w:tmpl w:val="45ECD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4"/>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5"/>
  </w:num>
  <w:num w:numId="27">
    <w:abstractNumId w:val="20"/>
  </w:num>
  <w:num w:numId="28">
    <w:abstractNumId w:val="9"/>
  </w:num>
  <w:num w:numId="29">
    <w:abstractNumId w:val="8"/>
  </w:num>
  <w:num w:numId="30">
    <w:abstractNumId w:val="11"/>
  </w:num>
  <w:num w:numId="31">
    <w:abstractNumId w:val="19"/>
  </w:num>
  <w:num w:numId="32">
    <w:abstractNumId w:val="17"/>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6B63"/>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38D3"/>
    <w:rsid w:val="001E55B2"/>
    <w:rsid w:val="001E5866"/>
    <w:rsid w:val="001E7341"/>
    <w:rsid w:val="001E7733"/>
    <w:rsid w:val="001F0335"/>
    <w:rsid w:val="001F0371"/>
    <w:rsid w:val="001F097E"/>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4DBF"/>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09F1"/>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0F1E"/>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2D22"/>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981"/>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ED6"/>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2D37"/>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CD6"/>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1F2"/>
    <w:rsid w:val="0086059D"/>
    <w:rsid w:val="00860B3B"/>
    <w:rsid w:val="00861BEB"/>
    <w:rsid w:val="00862230"/>
    <w:rsid w:val="008626E5"/>
    <w:rsid w:val="008628CD"/>
    <w:rsid w:val="008628EC"/>
    <w:rsid w:val="00862B55"/>
    <w:rsid w:val="008631A3"/>
    <w:rsid w:val="008657C7"/>
    <w:rsid w:val="00866029"/>
    <w:rsid w:val="008667AF"/>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600"/>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A82"/>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667E"/>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9E2"/>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0403"/>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60C"/>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00D8"/>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491C"/>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387"/>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8A5"/>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3971DD62-0C71-4D86-931C-9AFFBD131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60536-10C2-4F50-9C97-048445B8B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59</Pages>
  <Words>19980</Words>
  <Characters>113889</Characters>
  <Application>Microsoft Office Word</Application>
  <DocSecurity>0</DocSecurity>
  <Lines>949</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133602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Zina Tovmasyan</cp:lastModifiedBy>
  <cp:revision>22</cp:revision>
  <cp:lastPrinted>2018-02-16T07:12:00Z</cp:lastPrinted>
  <dcterms:created xsi:type="dcterms:W3CDTF">2024-01-11T13:27:00Z</dcterms:created>
  <dcterms:modified xsi:type="dcterms:W3CDTF">2024-12-03T10:47:00Z</dcterms:modified>
</cp:coreProperties>
</file>