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E27D4A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B27527">
        <w:rPr>
          <w:rFonts w:ascii="GHEA Grapalat" w:hAnsi="GHEA Grapalat" w:cs="Sylfaen"/>
          <w:b/>
          <w:sz w:val="22"/>
          <w:szCs w:val="24"/>
          <w:lang w:val="af-ZA"/>
        </w:rPr>
        <w:t>ԵՔ-ԳՀԱՊՁԲ-21/31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8D0E21">
        <w:rPr>
          <w:rFonts w:ascii="GHEA Grapalat" w:hAnsi="GHEA Grapalat"/>
          <w:b w:val="0"/>
          <w:sz w:val="18"/>
          <w:lang w:val="hy-AM"/>
        </w:rPr>
        <w:t>ապրիլի 15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44630E" w:rsidRPr="000C4B70">
        <w:rPr>
          <w:rFonts w:ascii="GHEA Grapalat" w:hAnsi="GHEA Grapalat" w:cs="Sylfaen"/>
          <w:b w:val="0"/>
          <w:sz w:val="18"/>
          <w:lang w:val="af-ZA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B27527">
        <w:rPr>
          <w:rFonts w:ascii="GHEA Grapalat" w:hAnsi="GHEA Grapalat" w:cs="Sylfaen"/>
          <w:sz w:val="22"/>
          <w:szCs w:val="24"/>
          <w:lang w:val="af-ZA"/>
        </w:rPr>
        <w:t>ԵՔ-ԳՀԱՊՁԲ-21/31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FC38D4">
      <w:pPr>
        <w:spacing w:after="240" w:line="360" w:lineRule="auto"/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B27527">
        <w:rPr>
          <w:rFonts w:ascii="GHEA Grapalat" w:hAnsi="GHEA Grapalat" w:cs="Sylfaen"/>
          <w:sz w:val="18"/>
          <w:lang w:val="af-ZA"/>
        </w:rPr>
        <w:t>ԵՔ-ԳՀԱՊՁԲ-21/31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1679"/>
        <w:gridCol w:w="2969"/>
        <w:gridCol w:w="2212"/>
        <w:gridCol w:w="2054"/>
      </w:tblGrid>
      <w:tr w:rsidR="00A72AAE" w:rsidRPr="00B27527" w:rsidTr="00CD0681">
        <w:trPr>
          <w:trHeight w:val="163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B27527" w:rsidRPr="00B27527" w:rsidTr="00E27D4A">
        <w:trPr>
          <w:trHeight w:val="393"/>
          <w:jc w:val="center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B27527" w:rsidRPr="000C4B70" w:rsidRDefault="00B27527" w:rsidP="00B27527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</w:rPr>
              <w:t>1</w:t>
            </w:r>
            <w:r w:rsidRPr="000C4B70"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 xml:space="preserve"> 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B27527" w:rsidRDefault="00B27527" w:rsidP="00B27527">
            <w:pPr>
              <w:rPr>
                <w:rFonts w:ascii="GHEA Grapalat" w:hAnsi="GHEA Grapalat" w:cs="Calibri"/>
                <w:b/>
                <w:bCs/>
                <w:sz w:val="2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sz w:val="20"/>
              </w:rPr>
              <w:t xml:space="preserve">1. </w:t>
            </w:r>
            <w:proofErr w:type="spellStart"/>
            <w:r>
              <w:rPr>
                <w:rFonts w:ascii="GHEA Grapalat" w:hAnsi="GHEA Grapalat" w:cs="Calibri"/>
                <w:b/>
                <w:bCs/>
                <w:sz w:val="20"/>
              </w:rPr>
              <w:t>զրուցարան</w:t>
            </w:r>
            <w:proofErr w:type="spellEnd"/>
          </w:p>
          <w:p w:rsidR="00B27527" w:rsidRPr="000C4B70" w:rsidRDefault="00B27527" w:rsidP="00B27527">
            <w:pPr>
              <w:rPr>
                <w:rFonts w:ascii="GHEA Grapalat" w:hAnsi="GHEA Grapalat" w:cs="Calibri"/>
                <w:color w:val="000000"/>
                <w:sz w:val="16"/>
                <w:szCs w:val="18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27" w:rsidRPr="00B27527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proofErr w:type="spellStart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>Արմեն</w:t>
            </w:r>
            <w:proofErr w:type="spellEnd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proofErr w:type="spellStart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>Եսայան</w:t>
            </w:r>
            <w:proofErr w:type="spellEnd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proofErr w:type="spellStart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>Աշոտի</w:t>
            </w:r>
            <w:proofErr w:type="spellEnd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 xml:space="preserve"> ԱՁ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B27527" w:rsidRPr="000C4B70" w:rsidRDefault="00B27527" w:rsidP="00B27527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B27527" w:rsidRPr="000C4B70" w:rsidTr="00B27527">
        <w:trPr>
          <w:trHeight w:val="399"/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:rsidR="00B27527" w:rsidRPr="000C4B70" w:rsidRDefault="00B27527" w:rsidP="00B27527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B27527" w:rsidRPr="00B27527" w:rsidRDefault="00B27527" w:rsidP="00B27527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af-ZA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527" w:rsidRPr="00B27527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proofErr w:type="spellStart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>Ձևավորում</w:t>
            </w:r>
            <w:proofErr w:type="spellEnd"/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 xml:space="preserve"> ՓԲԸ</w:t>
            </w: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27527" w:rsidRPr="000C4B70" w:rsidRDefault="00B27527" w:rsidP="00B27527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B27527" w:rsidRPr="000C4B70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</w:tr>
      <w:tr w:rsidR="00B27527" w:rsidRPr="00B27527" w:rsidTr="00B27527">
        <w:trPr>
          <w:trHeight w:val="6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B27527" w:rsidRPr="00B27527" w:rsidRDefault="00B27527" w:rsidP="00E27D4A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12"/>
                <w:szCs w:val="14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</w:rPr>
              <w:t>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27527" w:rsidRDefault="00B27527" w:rsidP="00B27527">
            <w:pPr>
              <w:rPr>
                <w:rFonts w:ascii="GHEA Grapalat" w:hAnsi="GHEA Grapalat" w:cs="Calibri"/>
                <w:b/>
                <w:bCs/>
                <w:sz w:val="2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sz w:val="20"/>
              </w:rPr>
              <w:t xml:space="preserve">4. </w:t>
            </w:r>
            <w:proofErr w:type="spellStart"/>
            <w:r>
              <w:rPr>
                <w:rFonts w:ascii="GHEA Grapalat" w:hAnsi="GHEA Grapalat" w:cs="Calibri"/>
                <w:b/>
                <w:bCs/>
                <w:sz w:val="20"/>
              </w:rPr>
              <w:t>Ուղեփակոց</w:t>
            </w:r>
            <w:proofErr w:type="spellEnd"/>
          </w:p>
          <w:p w:rsidR="00B27527" w:rsidRPr="000C4B70" w:rsidRDefault="00B27527" w:rsidP="00E27D4A">
            <w:pPr>
              <w:rPr>
                <w:rFonts w:ascii="GHEA Grapalat" w:hAnsi="GHEA Grapalat" w:cs="Calibri"/>
                <w:color w:val="000000"/>
                <w:sz w:val="16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527" w:rsidRPr="000C4B70" w:rsidRDefault="00B27527" w:rsidP="00E27D4A">
            <w:pPr>
              <w:rPr>
                <w:rFonts w:ascii="GHEA Grapalat" w:hAnsi="GHEA Grapalat" w:cs="Arial"/>
                <w:sz w:val="1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27527" w:rsidRPr="00B27527" w:rsidRDefault="00B27527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B27527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B27527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B27527" w:rsidRPr="000C4B70" w:rsidRDefault="00B27527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B27527" w:rsidRPr="00B27527" w:rsidRDefault="00B27527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B27527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B27527" w:rsidRPr="000C4B70" w:rsidRDefault="00B27527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B27527" w:rsidRPr="000C4B70" w:rsidRDefault="00B27527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B27527" w:rsidRPr="000C4B70" w:rsidRDefault="00B27527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B27527" w:rsidRPr="00B27527" w:rsidRDefault="00B27527" w:rsidP="00B27527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 xml:space="preserve">1) </w:t>
            </w:r>
            <w:r>
              <w:rPr>
                <w:rFonts w:ascii="GHEA Grapalat" w:hAnsi="GHEA Grapalat"/>
                <w:sz w:val="16"/>
                <w:szCs w:val="18"/>
                <w:lang w:val="hy-AM"/>
              </w:rPr>
              <w:t xml:space="preserve">ոչ   մի հայտ չի ներկայացվել </w:t>
            </w:r>
          </w:p>
        </w:tc>
      </w:tr>
    </w:tbl>
    <w:p w:rsidR="008C5EB5" w:rsidRPr="000C4B70" w:rsidRDefault="008C5EB5" w:rsidP="00BD173C">
      <w:pPr>
        <w:spacing w:after="240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EF1725">
      <w:pPr>
        <w:spacing w:after="240"/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E7726" w:rsidRPr="000C4B70" w:rsidRDefault="00EF1725" w:rsidP="00597825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314FB0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1.</w:t>
      </w:r>
      <w:r w:rsidRPr="008D0E21">
        <w:rPr>
          <w:rFonts w:ascii="GHEA Grapalat" w:hAnsi="GHEA Grapalat" w:cs="Sylfaen"/>
          <w:b/>
          <w:sz w:val="22"/>
          <w:szCs w:val="24"/>
          <w:lang w:val="af-ZA"/>
        </w:rPr>
        <w:t xml:space="preserve">2 </w:t>
      </w:r>
      <w:r w:rsidR="008D0E21" w:rsidRPr="008D0E21">
        <w:rPr>
          <w:rFonts w:ascii="GHEA Grapalat" w:hAnsi="GHEA Grapalat" w:cs="Sylfaen"/>
          <w:b/>
          <w:sz w:val="22"/>
          <w:szCs w:val="24"/>
          <w:lang w:val="af-ZA"/>
        </w:rPr>
        <w:t>15.04</w:t>
      </w:r>
      <w:r w:rsidR="00314FB0" w:rsidRPr="008D0E21">
        <w:rPr>
          <w:rFonts w:ascii="GHEA Grapalat" w:hAnsi="GHEA Grapalat" w:cs="Sylfaen"/>
          <w:b/>
          <w:sz w:val="22"/>
          <w:szCs w:val="24"/>
          <w:lang w:val="af-ZA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</w:t>
      </w:r>
      <w:bookmarkStart w:id="0" w:name="_GoBack"/>
      <w:bookmarkEnd w:id="0"/>
      <w:r w:rsidRPr="000C4B70">
        <w:rPr>
          <w:rFonts w:asciiTheme="minorHAnsi" w:hAnsiTheme="minorHAnsi" w:hint="eastAsia"/>
          <w:sz w:val="22"/>
          <w:lang w:val="ru-RU"/>
        </w:rPr>
        <w:t>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>КОД ПРОЦЕДУРЫ ЗАКУПКИ: ‘‘</w:t>
      </w:r>
      <w:r w:rsidR="00B27527">
        <w:rPr>
          <w:rFonts w:asciiTheme="minorHAnsi" w:hAnsiTheme="minorHAnsi"/>
          <w:sz w:val="22"/>
          <w:lang w:val="ru-RU"/>
        </w:rPr>
        <w:t>ЕQ-GHAPDZB-21/31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7353A3">
      <w:pPr>
        <w:spacing w:after="240" w:line="276" w:lineRule="auto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‘‘</w:t>
      </w:r>
      <w:r w:rsidR="00B27527">
        <w:rPr>
          <w:rFonts w:ascii="GHEA Grapalat" w:hAnsi="GHEA Grapalat" w:cs="Sylfaen"/>
          <w:sz w:val="18"/>
          <w:lang w:val="af-ZA"/>
        </w:rPr>
        <w:t>ЕQ-GHAPDZB-21/31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7353A3" w:rsidRPr="00B27527" w:rsidTr="00EE3BEE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lastRenderedPageBreak/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lastRenderedPageBreak/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B27527" w:rsidRPr="00B27527" w:rsidTr="00370FD6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527" w:rsidRPr="000C4B70" w:rsidRDefault="00B27527" w:rsidP="00B27527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lastRenderedPageBreak/>
              <w:t>1</w:t>
            </w:r>
            <w:r w:rsidRPr="000C4B70"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 xml:space="preserve"> 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B27527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беседка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527" w:rsidRPr="00B27527" w:rsidRDefault="00B27527" w:rsidP="00B27527">
            <w:pPr>
              <w:rPr>
                <w:rFonts w:ascii="Cambria" w:hAnsi="Cambria" w:cs="Cambria"/>
                <w:sz w:val="20"/>
              </w:rPr>
            </w:pPr>
            <w:proofErr w:type="spellStart"/>
            <w:r w:rsidRPr="00B27527">
              <w:rPr>
                <w:rFonts w:ascii="Cambria" w:hAnsi="Cambria" w:cs="Cambria"/>
                <w:sz w:val="20"/>
              </w:rPr>
              <w:t>Армен</w:t>
            </w:r>
            <w:proofErr w:type="spellEnd"/>
            <w:r w:rsidRPr="00B27527">
              <w:rPr>
                <w:rFonts w:ascii="Cambria" w:hAnsi="Cambria" w:cs="Cambria"/>
                <w:sz w:val="20"/>
              </w:rPr>
              <w:t xml:space="preserve"> </w:t>
            </w:r>
            <w:proofErr w:type="spellStart"/>
            <w:r w:rsidRPr="00B27527">
              <w:rPr>
                <w:rFonts w:ascii="Cambria" w:hAnsi="Cambria" w:cs="Cambria"/>
                <w:sz w:val="20"/>
              </w:rPr>
              <w:t>Есаян</w:t>
            </w:r>
            <w:proofErr w:type="spellEnd"/>
            <w:r w:rsidRPr="00B27527">
              <w:rPr>
                <w:rFonts w:ascii="Cambria" w:hAnsi="Cambria" w:cs="Cambria"/>
                <w:sz w:val="20"/>
              </w:rPr>
              <w:t xml:space="preserve"> </w:t>
            </w:r>
            <w:proofErr w:type="spellStart"/>
            <w:r w:rsidRPr="00B27527">
              <w:rPr>
                <w:rFonts w:ascii="Cambria" w:hAnsi="Cambria" w:cs="Cambria"/>
                <w:sz w:val="20"/>
              </w:rPr>
              <w:t>Ашот</w:t>
            </w:r>
            <w:proofErr w:type="spellEnd"/>
            <w:r w:rsidRPr="00B27527">
              <w:rPr>
                <w:rFonts w:ascii="Cambria" w:hAnsi="Cambria" w:cs="Cambria"/>
                <w:sz w:val="20"/>
              </w:rPr>
              <w:t xml:space="preserve"> </w:t>
            </w:r>
            <w:proofErr w:type="spellStart"/>
            <w:r w:rsidRPr="00B27527">
              <w:rPr>
                <w:rFonts w:ascii="Cambria" w:hAnsi="Cambria" w:cs="Cambria"/>
                <w:sz w:val="20"/>
              </w:rPr>
              <w:t>Частный</w:t>
            </w:r>
            <w:proofErr w:type="spellEnd"/>
            <w:r w:rsidRPr="00B27527">
              <w:rPr>
                <w:rFonts w:ascii="Cambria" w:hAnsi="Cambria" w:cs="Cambria"/>
                <w:sz w:val="20"/>
              </w:rPr>
              <w:t xml:space="preserve"> </w:t>
            </w:r>
            <w:proofErr w:type="spellStart"/>
            <w:r w:rsidRPr="00B27527">
              <w:rPr>
                <w:rFonts w:ascii="Cambria" w:hAnsi="Cambria" w:cs="Cambria"/>
                <w:sz w:val="20"/>
              </w:rPr>
              <w:t>предприниматель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B27527" w:rsidRPr="000C4B70" w:rsidTr="00370FD6">
        <w:trPr>
          <w:trHeight w:val="20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B27527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B27527">
            <w:pPr>
              <w:rPr>
                <w:rFonts w:ascii="Times New Roman" w:hAnsi="Times New Roman"/>
                <w:sz w:val="16"/>
                <w:szCs w:val="18"/>
                <w:lang w:val="hy-AM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527" w:rsidRPr="00B27527" w:rsidRDefault="00B27527" w:rsidP="00B27527">
            <w:pPr>
              <w:rPr>
                <w:rFonts w:ascii="Cambria" w:hAnsi="Cambria" w:cs="Cambria"/>
                <w:sz w:val="20"/>
              </w:rPr>
            </w:pPr>
            <w:r w:rsidRPr="00B27527">
              <w:rPr>
                <w:rFonts w:ascii="Cambria" w:hAnsi="Cambria" w:cs="Cambria"/>
                <w:sz w:val="20"/>
              </w:rPr>
              <w:t>ЗАО «</w:t>
            </w:r>
            <w:proofErr w:type="spellStart"/>
            <w:r w:rsidRPr="00B27527">
              <w:rPr>
                <w:rFonts w:ascii="Cambria" w:hAnsi="Cambria" w:cs="Cambria"/>
                <w:sz w:val="20"/>
              </w:rPr>
              <w:t>Девелопмент</w:t>
            </w:r>
            <w:proofErr w:type="spellEnd"/>
            <w:r w:rsidRPr="00B27527">
              <w:rPr>
                <w:rFonts w:ascii="Cambria" w:hAnsi="Cambria" w:cs="Cambria"/>
                <w:sz w:val="20"/>
              </w:rPr>
              <w:t>»</w:t>
            </w: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B27527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</w:p>
        </w:tc>
      </w:tr>
      <w:tr w:rsidR="00B27527" w:rsidRPr="000C4B70" w:rsidTr="00887969">
        <w:trPr>
          <w:trHeight w:val="532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314FB0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314FB0">
            <w:pPr>
              <w:rPr>
                <w:rFonts w:ascii="Times New Roman" w:hAnsi="Times New Roman"/>
                <w:sz w:val="16"/>
                <w:szCs w:val="18"/>
                <w:lang w:val="hy-AM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B27527" w:rsidRDefault="00B27527" w:rsidP="00314FB0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314FB0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314FB0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</w:p>
        </w:tc>
      </w:tr>
      <w:tr w:rsidR="00B27527" w:rsidRPr="00B27527" w:rsidTr="00A12B51">
        <w:trPr>
          <w:trHeight w:val="187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712AF5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712AF5">
            <w:pPr>
              <w:rPr>
                <w:rFonts w:ascii="GHEA Grapalat" w:hAnsi="GHEA Grapalat"/>
                <w:sz w:val="16"/>
                <w:szCs w:val="18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Шлагбаум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B27527" w:rsidRDefault="00B27527" w:rsidP="00712AF5">
            <w:pPr>
              <w:rPr>
                <w:rFonts w:ascii="GHEA Grapalat" w:hAnsi="GHEA Grapalat" w:cs="Arial"/>
                <w:sz w:val="18"/>
                <w:lang w:val="ru-RU"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B27527" w:rsidRDefault="00B27527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B27527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B27527" w:rsidRPr="000C4B70" w:rsidRDefault="00B27527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B27527" w:rsidRPr="00B27527" w:rsidRDefault="00B27527" w:rsidP="00712AF5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B27527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B27527" w:rsidRPr="000C4B70" w:rsidRDefault="00B27527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527" w:rsidRPr="000C4B70" w:rsidRDefault="00B27527" w:rsidP="00712AF5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</w:tbl>
    <w:p w:rsidR="00CB1C67" w:rsidRPr="000C4B70" w:rsidRDefault="00CB1C67" w:rsidP="007353A3">
      <w:pPr>
        <w:spacing w:after="240" w:line="360" w:lineRule="auto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CB1C67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CB1C67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CB1C67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p w:rsidR="00EF07A4" w:rsidRPr="006C3420" w:rsidRDefault="00EF07A4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6C3420" w:rsidRPr="006C3420" w:rsidRDefault="006C3420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6C3420" w:rsidRPr="006C3420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03" w:rsidRDefault="00694703">
      <w:r>
        <w:separator/>
      </w:r>
    </w:p>
  </w:endnote>
  <w:endnote w:type="continuationSeparator" w:id="0">
    <w:p w:rsidR="00694703" w:rsidRDefault="006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E2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03" w:rsidRDefault="00694703">
      <w:r>
        <w:separator/>
      </w:r>
    </w:p>
  </w:footnote>
  <w:footnote w:type="continuationSeparator" w:id="0">
    <w:p w:rsidR="00694703" w:rsidRDefault="0069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94703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144</cp:revision>
  <cp:lastPrinted>2021-04-19T08:06:00Z</cp:lastPrinted>
  <dcterms:created xsi:type="dcterms:W3CDTF">2012-10-05T11:57:00Z</dcterms:created>
  <dcterms:modified xsi:type="dcterms:W3CDTF">2021-04-19T08:17:00Z</dcterms:modified>
</cp:coreProperties>
</file>