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E0240" w:rsidRPr="00015ED2" w:rsidRDefault="008E0240" w:rsidP="008E0240">
      <w:pPr>
        <w:spacing w:after="0" w:line="240" w:lineRule="auto"/>
        <w:jc w:val="center"/>
        <w:rPr>
          <w:rFonts w:ascii="GHEA Grapalat" w:hAnsi="GHEA Grapalat"/>
          <w:b/>
          <w:lang w:val="af-ZA"/>
        </w:rPr>
      </w:pPr>
      <w:r w:rsidRPr="00015ED2">
        <w:rPr>
          <w:rFonts w:ascii="GHEA Grapalat" w:hAnsi="GHEA Grapalat" w:cs="Sylfaen"/>
          <w:b/>
          <w:lang w:val="af-ZA"/>
        </w:rPr>
        <w:t>ՀԱՅՏԱՐԱՐՈՒԹՅՈՒՆ</w:t>
      </w:r>
    </w:p>
    <w:p w:rsidR="008E0240" w:rsidRDefault="008E0240" w:rsidP="008E0240">
      <w:pPr>
        <w:spacing w:after="0" w:line="240" w:lineRule="auto"/>
        <w:jc w:val="center"/>
        <w:rPr>
          <w:rFonts w:ascii="GHEA Grapalat" w:hAnsi="GHEA Grapalat"/>
          <w:b/>
          <w:lang w:val="af-ZA"/>
        </w:rPr>
      </w:pPr>
      <w:r w:rsidRPr="00015ED2">
        <w:rPr>
          <w:rFonts w:ascii="GHEA Grapalat" w:hAnsi="GHEA Grapalat"/>
          <w:b/>
          <w:lang w:val="af-ZA"/>
        </w:rPr>
        <w:t>հրավերի պարզաբանման մասին</w:t>
      </w:r>
    </w:p>
    <w:p w:rsidR="008E0240" w:rsidRPr="008F2553" w:rsidRDefault="008E0240" w:rsidP="008E0240">
      <w:pPr>
        <w:spacing w:after="0" w:line="240" w:lineRule="auto"/>
        <w:jc w:val="center"/>
        <w:rPr>
          <w:rFonts w:ascii="GHEA Grapalat" w:hAnsi="GHEA Grapalat"/>
          <w:b/>
          <w:sz w:val="20"/>
          <w:szCs w:val="20"/>
        </w:rPr>
      </w:pPr>
    </w:p>
    <w:p w:rsidR="008E0240" w:rsidRPr="008F2553" w:rsidRDefault="008E0240" w:rsidP="008E0240">
      <w:pPr>
        <w:pStyle w:val="3"/>
        <w:ind w:firstLine="0"/>
        <w:rPr>
          <w:rFonts w:ascii="GHEA Grapalat" w:eastAsiaTheme="minorEastAsia" w:hAnsi="GHEA Grapalat" w:cs="Sylfaen"/>
          <w:b w:val="0"/>
          <w:sz w:val="20"/>
          <w:lang w:val="af-ZA" w:eastAsia="en-US"/>
        </w:rPr>
      </w:pPr>
      <w:r w:rsidRPr="008F2553">
        <w:rPr>
          <w:rFonts w:ascii="GHEA Grapalat" w:eastAsiaTheme="minorEastAsia" w:hAnsi="GHEA Grapalat" w:cs="Sylfaen"/>
          <w:b w:val="0"/>
          <w:sz w:val="20"/>
          <w:lang w:val="af-ZA" w:eastAsia="en-US"/>
        </w:rPr>
        <w:t>Հայտարարության սույն տեքստը հաստատված է գնահատող հանձնաժողովի</w:t>
      </w:r>
    </w:p>
    <w:p w:rsidR="008E0240" w:rsidRPr="008F2553" w:rsidRDefault="008E0240" w:rsidP="008E0240">
      <w:pPr>
        <w:pStyle w:val="3"/>
        <w:ind w:firstLine="0"/>
        <w:rPr>
          <w:rFonts w:ascii="GHEA Grapalat" w:eastAsiaTheme="minorEastAsia" w:hAnsi="GHEA Grapalat" w:cs="Sylfaen"/>
          <w:b w:val="0"/>
          <w:sz w:val="20"/>
          <w:lang w:val="af-ZA" w:eastAsia="en-US"/>
        </w:rPr>
      </w:pPr>
      <w:r w:rsidRPr="008F2553">
        <w:rPr>
          <w:rFonts w:ascii="GHEA Grapalat" w:eastAsiaTheme="minorEastAsia" w:hAnsi="GHEA Grapalat" w:cs="Sylfaen"/>
          <w:b w:val="0"/>
          <w:sz w:val="20"/>
          <w:lang w:val="af-ZA" w:eastAsia="en-US"/>
        </w:rPr>
        <w:t xml:space="preserve"> 2025 թվականի </w:t>
      </w:r>
      <w:r>
        <w:rPr>
          <w:rFonts w:ascii="GHEA Grapalat" w:eastAsiaTheme="minorEastAsia" w:hAnsi="GHEA Grapalat" w:cs="Sylfaen"/>
          <w:b w:val="0"/>
          <w:sz w:val="20"/>
          <w:lang w:val="hy-AM" w:eastAsia="en-US"/>
        </w:rPr>
        <w:t>մարտի 14</w:t>
      </w:r>
      <w:r w:rsidRPr="008F2553">
        <w:rPr>
          <w:rFonts w:ascii="GHEA Grapalat" w:eastAsiaTheme="minorEastAsia" w:hAnsi="GHEA Grapalat" w:cs="Sylfaen"/>
          <w:b w:val="0"/>
          <w:sz w:val="20"/>
          <w:lang w:val="af-ZA" w:eastAsia="en-US"/>
        </w:rPr>
        <w:t xml:space="preserve">-ի թիվ </w:t>
      </w:r>
      <w:r w:rsidR="00F90F9D">
        <w:rPr>
          <w:rFonts w:ascii="GHEA Grapalat" w:eastAsiaTheme="minorEastAsia" w:hAnsi="GHEA Grapalat" w:cs="Sylfaen"/>
          <w:b w:val="0"/>
          <w:sz w:val="20"/>
          <w:lang w:val="af-ZA" w:eastAsia="en-US"/>
        </w:rPr>
        <w:t>2</w:t>
      </w:r>
      <w:bookmarkStart w:id="0" w:name="_GoBack"/>
      <w:bookmarkEnd w:id="0"/>
      <w:r w:rsidRPr="008F2553">
        <w:rPr>
          <w:rFonts w:ascii="GHEA Grapalat" w:eastAsiaTheme="minorEastAsia" w:hAnsi="GHEA Grapalat" w:cs="Sylfaen"/>
          <w:b w:val="0"/>
          <w:sz w:val="20"/>
          <w:lang w:val="af-ZA" w:eastAsia="en-US"/>
        </w:rPr>
        <w:t xml:space="preserve"> որոշմամբ և հրապարակվում է </w:t>
      </w:r>
    </w:p>
    <w:p w:rsidR="008E0240" w:rsidRPr="006A3A42" w:rsidRDefault="008E0240" w:rsidP="008E0240">
      <w:pPr>
        <w:pStyle w:val="3"/>
        <w:ind w:firstLine="0"/>
        <w:rPr>
          <w:rFonts w:ascii="GHEA Grapalat" w:eastAsiaTheme="minorEastAsia" w:hAnsi="GHEA Grapalat" w:cs="Sylfaen"/>
          <w:b w:val="0"/>
          <w:sz w:val="20"/>
          <w:lang w:val="af-ZA" w:eastAsia="en-US"/>
        </w:rPr>
      </w:pPr>
      <w:r w:rsidRPr="008F2553">
        <w:rPr>
          <w:rFonts w:ascii="GHEA Grapalat" w:eastAsiaTheme="minorEastAsia" w:hAnsi="GHEA Grapalat" w:cs="Sylfaen"/>
          <w:b w:val="0"/>
          <w:sz w:val="20"/>
          <w:lang w:val="af-ZA" w:eastAsia="en-US"/>
        </w:rPr>
        <w:t>«Գնումների մասին» ՀՀ օրենքի 29-րդ հոդվածի համաձայն</w:t>
      </w:r>
    </w:p>
    <w:p w:rsidR="008E0240" w:rsidRPr="008B777F" w:rsidRDefault="008E0240" w:rsidP="008E0240">
      <w:pPr>
        <w:spacing w:after="0" w:line="240" w:lineRule="auto"/>
        <w:rPr>
          <w:rFonts w:ascii="GHEA Grapalat" w:hAnsi="GHEA Grapalat"/>
          <w:sz w:val="20"/>
          <w:szCs w:val="20"/>
          <w:lang w:val="af-ZA"/>
        </w:rPr>
      </w:pPr>
    </w:p>
    <w:p w:rsidR="008E0240" w:rsidRPr="00015ED2" w:rsidRDefault="008E0240" w:rsidP="008E0240">
      <w:pPr>
        <w:jc w:val="both"/>
        <w:rPr>
          <w:rFonts w:ascii="GHEA Grapalat" w:hAnsi="GHEA Grapalat" w:cs="Courier New"/>
          <w:color w:val="2C363A"/>
          <w:sz w:val="20"/>
          <w:szCs w:val="20"/>
          <w:shd w:val="clear" w:color="auto" w:fill="FFFFFF"/>
          <w:lang w:val="hy-AM"/>
        </w:rPr>
      </w:pPr>
      <w:r w:rsidRPr="00015ED2">
        <w:rPr>
          <w:rFonts w:ascii="GHEA Grapalat" w:hAnsi="GHEA Grapalat" w:cs="Courier New"/>
          <w:color w:val="2C363A"/>
          <w:sz w:val="20"/>
          <w:szCs w:val="20"/>
          <w:shd w:val="clear" w:color="auto" w:fill="FFFFFF"/>
          <w:lang w:val="hy-AM"/>
        </w:rPr>
        <w:t xml:space="preserve">  </w:t>
      </w:r>
      <w:r>
        <w:rPr>
          <w:rFonts w:ascii="GHEA Grapalat" w:hAnsi="GHEA Grapalat" w:cs="Courier New"/>
          <w:color w:val="2C363A"/>
          <w:sz w:val="20"/>
          <w:szCs w:val="20"/>
          <w:shd w:val="clear" w:color="auto" w:fill="FFFFFF"/>
          <w:lang w:val="hy-AM"/>
        </w:rPr>
        <w:t xml:space="preserve">   </w:t>
      </w:r>
      <w:r w:rsidRPr="00015ED2">
        <w:rPr>
          <w:rFonts w:ascii="GHEA Grapalat" w:hAnsi="GHEA Grapalat" w:cs="Courier New"/>
          <w:color w:val="2C363A"/>
          <w:sz w:val="20"/>
          <w:szCs w:val="20"/>
          <w:shd w:val="clear" w:color="auto" w:fill="FFFFFF"/>
          <w:lang w:val="hy-AM"/>
        </w:rPr>
        <w:t xml:space="preserve">Երևանի </w:t>
      </w:r>
      <w:r w:rsidR="004D15CB" w:rsidRPr="004D15CB">
        <w:rPr>
          <w:rFonts w:ascii="GHEA Grapalat" w:hAnsi="GHEA Grapalat" w:cs="Courier New"/>
          <w:color w:val="2C363A"/>
          <w:sz w:val="20"/>
          <w:szCs w:val="20"/>
          <w:shd w:val="clear" w:color="auto" w:fill="FFFFFF"/>
          <w:lang w:val="af-ZA"/>
        </w:rPr>
        <w:t xml:space="preserve"> </w:t>
      </w:r>
      <w:r w:rsidR="004D15CB" w:rsidRPr="00A269E7">
        <w:rPr>
          <w:rFonts w:ascii="GHEA Grapalat" w:hAnsi="GHEA Grapalat" w:cs="Courier New"/>
          <w:color w:val="2C363A"/>
          <w:sz w:val="20"/>
          <w:szCs w:val="20"/>
          <w:shd w:val="clear" w:color="auto" w:fill="FFFFFF"/>
          <w:lang w:val="hy-AM"/>
        </w:rPr>
        <w:t>օլիմպիական</w:t>
      </w:r>
      <w:r w:rsidR="004D15CB" w:rsidRPr="004D15CB">
        <w:rPr>
          <w:rFonts w:ascii="GHEA Grapalat" w:hAnsi="GHEA Grapalat" w:cs="Courier New"/>
          <w:color w:val="2C363A"/>
          <w:sz w:val="20"/>
          <w:szCs w:val="20"/>
          <w:shd w:val="clear" w:color="auto" w:fill="FFFFFF"/>
          <w:lang w:val="af-ZA"/>
        </w:rPr>
        <w:t xml:space="preserve"> </w:t>
      </w:r>
      <w:r w:rsidR="004D15CB" w:rsidRPr="00A269E7">
        <w:rPr>
          <w:rFonts w:ascii="GHEA Grapalat" w:hAnsi="GHEA Grapalat" w:cs="Courier New"/>
          <w:color w:val="2C363A"/>
          <w:sz w:val="20"/>
          <w:szCs w:val="20"/>
          <w:shd w:val="clear" w:color="auto" w:fill="FFFFFF"/>
          <w:lang w:val="hy-AM"/>
        </w:rPr>
        <w:t>հերթափոխի</w:t>
      </w:r>
      <w:r w:rsidR="004D15CB" w:rsidRPr="004D15CB">
        <w:rPr>
          <w:rFonts w:ascii="GHEA Grapalat" w:hAnsi="GHEA Grapalat" w:cs="Courier New"/>
          <w:color w:val="2C363A"/>
          <w:sz w:val="20"/>
          <w:szCs w:val="20"/>
          <w:shd w:val="clear" w:color="auto" w:fill="FFFFFF"/>
          <w:lang w:val="af-ZA"/>
        </w:rPr>
        <w:t xml:space="preserve"> </w:t>
      </w:r>
      <w:r w:rsidR="004D15CB" w:rsidRPr="00A269E7">
        <w:rPr>
          <w:rFonts w:ascii="GHEA Grapalat" w:hAnsi="GHEA Grapalat" w:cs="Courier New"/>
          <w:color w:val="2C363A"/>
          <w:sz w:val="20"/>
          <w:szCs w:val="20"/>
          <w:shd w:val="clear" w:color="auto" w:fill="FFFFFF"/>
          <w:lang w:val="hy-AM"/>
        </w:rPr>
        <w:t>պետական</w:t>
      </w:r>
      <w:r w:rsidR="004D15CB" w:rsidRPr="004D15CB">
        <w:rPr>
          <w:rFonts w:ascii="GHEA Grapalat" w:hAnsi="GHEA Grapalat" w:cs="Courier New"/>
          <w:color w:val="2C363A"/>
          <w:sz w:val="20"/>
          <w:szCs w:val="20"/>
          <w:shd w:val="clear" w:color="auto" w:fill="FFFFFF"/>
          <w:lang w:val="af-ZA"/>
        </w:rPr>
        <w:t xml:space="preserve"> </w:t>
      </w:r>
      <w:r w:rsidR="004D15CB" w:rsidRPr="00A269E7">
        <w:rPr>
          <w:rFonts w:ascii="GHEA Grapalat" w:hAnsi="GHEA Grapalat" w:cs="Courier New"/>
          <w:color w:val="2C363A"/>
          <w:sz w:val="20"/>
          <w:szCs w:val="20"/>
          <w:shd w:val="clear" w:color="auto" w:fill="FFFFFF"/>
          <w:lang w:val="hy-AM"/>
        </w:rPr>
        <w:t>մարզական</w:t>
      </w:r>
      <w:r w:rsidR="00A269E7" w:rsidRPr="00A269E7">
        <w:rPr>
          <w:rFonts w:ascii="GHEA Grapalat" w:hAnsi="GHEA Grapalat" w:cs="Courier New"/>
          <w:color w:val="2C363A"/>
          <w:sz w:val="20"/>
          <w:szCs w:val="20"/>
          <w:shd w:val="clear" w:color="auto" w:fill="FFFFFF"/>
          <w:lang w:val="af-ZA"/>
        </w:rPr>
        <w:t xml:space="preserve"> </w:t>
      </w:r>
      <w:r w:rsidR="00A269E7" w:rsidRPr="00A269E7">
        <w:rPr>
          <w:rFonts w:ascii="GHEA Grapalat" w:hAnsi="GHEA Grapalat" w:cs="Courier New"/>
          <w:color w:val="2C363A"/>
          <w:sz w:val="20"/>
          <w:szCs w:val="20"/>
          <w:shd w:val="clear" w:color="auto" w:fill="FFFFFF"/>
          <w:lang w:val="hy-AM"/>
        </w:rPr>
        <w:t>քոլեջ</w:t>
      </w:r>
      <w:r w:rsidR="00A269E7" w:rsidRPr="00A269E7">
        <w:rPr>
          <w:rFonts w:ascii="GHEA Grapalat" w:hAnsi="GHEA Grapalat" w:cs="Courier New"/>
          <w:color w:val="2C363A"/>
          <w:sz w:val="20"/>
          <w:szCs w:val="20"/>
          <w:shd w:val="clear" w:color="auto" w:fill="FFFFFF"/>
          <w:lang w:val="af-ZA"/>
        </w:rPr>
        <w:t xml:space="preserve"> </w:t>
      </w:r>
      <w:r w:rsidR="00A269E7">
        <w:rPr>
          <w:rFonts w:ascii="GHEA Grapalat" w:hAnsi="GHEA Grapalat" w:cs="Courier New"/>
          <w:color w:val="2C363A"/>
          <w:sz w:val="20"/>
          <w:szCs w:val="20"/>
          <w:shd w:val="clear" w:color="auto" w:fill="FFFFFF"/>
          <w:lang w:val="af-ZA"/>
        </w:rPr>
        <w:t xml:space="preserve">ՊՈԱԿ-ի կարիքների համար տնտեեսսական ապրանաների </w:t>
      </w:r>
      <w:r w:rsidR="004D15CB" w:rsidRPr="004D15CB">
        <w:rPr>
          <w:rFonts w:ascii="GHEA Grapalat" w:hAnsi="GHEA Grapalat" w:cs="Courier New"/>
          <w:color w:val="2C363A"/>
          <w:sz w:val="20"/>
          <w:szCs w:val="20"/>
          <w:shd w:val="clear" w:color="auto" w:fill="FFFFFF"/>
          <w:lang w:val="af-ZA"/>
        </w:rPr>
        <w:t xml:space="preserve"> </w:t>
      </w:r>
      <w:r w:rsidRPr="00015ED2">
        <w:rPr>
          <w:rFonts w:ascii="GHEA Grapalat" w:hAnsi="GHEA Grapalat" w:cs="Courier New"/>
          <w:color w:val="2C363A"/>
          <w:sz w:val="20"/>
          <w:szCs w:val="20"/>
          <w:shd w:val="clear" w:color="auto" w:fill="FFFFFF"/>
          <w:lang w:val="hy-AM"/>
        </w:rPr>
        <w:t>ձեռքբերման նպատակով կազմակերպված «</w:t>
      </w:r>
      <w:r w:rsidR="00A269E7" w:rsidRPr="008E0240">
        <w:rPr>
          <w:rFonts w:ascii="Arial" w:eastAsia="Times New Roman" w:hAnsi="Arial" w:cs="Arial"/>
          <w:color w:val="2C2D2E"/>
          <w:sz w:val="23"/>
          <w:szCs w:val="23"/>
          <w:lang w:val="hy-AM" w:eastAsia="ru-RU"/>
        </w:rPr>
        <w:t>ԵՕՀՊՄՔ-ԳՀԱՊՁԲ-25/14</w:t>
      </w:r>
      <w:r w:rsidRPr="00015ED2">
        <w:rPr>
          <w:rFonts w:ascii="GHEA Grapalat" w:hAnsi="GHEA Grapalat" w:cs="Courier New"/>
          <w:color w:val="2C363A"/>
          <w:sz w:val="20"/>
          <w:szCs w:val="20"/>
          <w:shd w:val="clear" w:color="auto" w:fill="FFFFFF"/>
          <w:lang w:val="hy-AM"/>
        </w:rPr>
        <w:t xml:space="preserve">» ծածկագրով գնման ընթացակարգի գնահատող հանձնաժողովը ստորև ներկայացնում է նույն ծածկագրով հրավերի վերաբերյալ </w:t>
      </w:r>
      <w:r w:rsidR="00A269E7">
        <w:rPr>
          <w:rFonts w:ascii="GHEA Grapalat" w:hAnsi="GHEA Grapalat" w:cs="Courier New"/>
          <w:color w:val="2C363A"/>
          <w:sz w:val="20"/>
          <w:szCs w:val="20"/>
          <w:shd w:val="clear" w:color="auto" w:fill="FFFFFF"/>
          <w:lang w:val="hy-AM"/>
        </w:rPr>
        <w:t>14</w:t>
      </w:r>
      <w:r>
        <w:rPr>
          <w:rFonts w:ascii="GHEA Grapalat" w:hAnsi="GHEA Grapalat" w:cs="Courier New"/>
          <w:color w:val="2C363A"/>
          <w:sz w:val="20"/>
          <w:szCs w:val="20"/>
          <w:shd w:val="clear" w:color="auto" w:fill="FFFFFF"/>
          <w:lang w:val="hy-AM"/>
        </w:rPr>
        <w:t>.03.2025</w:t>
      </w:r>
      <w:r w:rsidRPr="00015ED2">
        <w:rPr>
          <w:rFonts w:ascii="GHEA Grapalat" w:hAnsi="GHEA Grapalat" w:cs="Courier New"/>
          <w:color w:val="2C363A"/>
          <w:sz w:val="20"/>
          <w:szCs w:val="20"/>
          <w:shd w:val="clear" w:color="auto" w:fill="FFFFFF"/>
          <w:lang w:val="hy-AM"/>
        </w:rPr>
        <w:t xml:space="preserve">թ. ստացված հարցադրումը և դրա վերաբերյալ </w:t>
      </w:r>
      <w:r>
        <w:rPr>
          <w:rFonts w:ascii="GHEA Grapalat" w:hAnsi="GHEA Grapalat" w:cs="Courier New"/>
          <w:color w:val="2C363A"/>
          <w:sz w:val="20"/>
          <w:szCs w:val="20"/>
          <w:shd w:val="clear" w:color="auto" w:fill="FFFFFF"/>
          <w:lang w:val="hy-AM"/>
        </w:rPr>
        <w:t>1</w:t>
      </w:r>
      <w:r w:rsidR="00A269E7" w:rsidRPr="00A269E7">
        <w:rPr>
          <w:rFonts w:ascii="GHEA Grapalat" w:hAnsi="GHEA Grapalat" w:cs="Courier New"/>
          <w:color w:val="2C363A"/>
          <w:sz w:val="20"/>
          <w:szCs w:val="20"/>
          <w:shd w:val="clear" w:color="auto" w:fill="FFFFFF"/>
          <w:lang w:val="hy-AM"/>
        </w:rPr>
        <w:t>4</w:t>
      </w:r>
      <w:r>
        <w:rPr>
          <w:rFonts w:ascii="GHEA Grapalat" w:hAnsi="GHEA Grapalat" w:cs="Courier New"/>
          <w:color w:val="2C363A"/>
          <w:sz w:val="20"/>
          <w:szCs w:val="20"/>
          <w:shd w:val="clear" w:color="auto" w:fill="FFFFFF"/>
          <w:lang w:val="hy-AM"/>
        </w:rPr>
        <w:t>.03.2025</w:t>
      </w:r>
      <w:r w:rsidRPr="00015ED2">
        <w:rPr>
          <w:rFonts w:ascii="GHEA Grapalat" w:hAnsi="GHEA Grapalat" w:cs="Courier New"/>
          <w:color w:val="2C363A"/>
          <w:sz w:val="20"/>
          <w:szCs w:val="20"/>
          <w:shd w:val="clear" w:color="auto" w:fill="FFFFFF"/>
          <w:lang w:val="hy-AM"/>
        </w:rPr>
        <w:t>թ. տրամադրված պարզաբանումը`</w:t>
      </w:r>
    </w:p>
    <w:p w:rsidR="008E0240" w:rsidRDefault="008E0240" w:rsidP="008E0240">
      <w:pPr>
        <w:pStyle w:val="31"/>
        <w:tabs>
          <w:tab w:val="left" w:pos="540"/>
        </w:tabs>
        <w:spacing w:after="0" w:line="240" w:lineRule="auto"/>
        <w:jc w:val="both"/>
        <w:rPr>
          <w:rFonts w:ascii="GHEA Grapalat" w:hAnsi="GHEA Grapalat" w:cs="Sylfaen"/>
          <w:b/>
          <w:sz w:val="20"/>
          <w:szCs w:val="20"/>
          <w:lang w:val="hy-AM"/>
        </w:rPr>
      </w:pPr>
      <w:r w:rsidRPr="00015ED2">
        <w:rPr>
          <w:rFonts w:ascii="GHEA Grapalat" w:hAnsi="GHEA Grapalat" w:cs="Sylfaen"/>
          <w:b/>
          <w:sz w:val="20"/>
          <w:szCs w:val="20"/>
          <w:lang w:val="hy-AM"/>
        </w:rPr>
        <w:t>Պարզաբանման պահանջի տեքստ</w:t>
      </w:r>
    </w:p>
    <w:p w:rsidR="008E0240" w:rsidRPr="006A3A42" w:rsidRDefault="008E0240" w:rsidP="008E0240">
      <w:pPr>
        <w:pStyle w:val="31"/>
        <w:tabs>
          <w:tab w:val="left" w:pos="540"/>
        </w:tabs>
        <w:spacing w:after="0" w:line="240" w:lineRule="auto"/>
        <w:jc w:val="both"/>
        <w:rPr>
          <w:rFonts w:ascii="GHEA Grapalat" w:hAnsi="GHEA Grapalat" w:cs="Sylfaen"/>
          <w:b/>
          <w:sz w:val="20"/>
          <w:szCs w:val="20"/>
          <w:lang w:val="hy-AM"/>
        </w:rPr>
      </w:pPr>
    </w:p>
    <w:p w:rsidR="008E0240" w:rsidRPr="008E0240" w:rsidRDefault="008E0240" w:rsidP="008E024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C2D2E"/>
          <w:sz w:val="23"/>
          <w:szCs w:val="23"/>
          <w:lang w:val="hy-AM" w:eastAsia="ru-RU"/>
        </w:rPr>
      </w:pPr>
      <w:r w:rsidRPr="008E0240">
        <w:rPr>
          <w:rFonts w:ascii="Arial" w:eastAsia="Times New Roman" w:hAnsi="Arial" w:cs="Arial"/>
          <w:color w:val="2C2D2E"/>
          <w:sz w:val="23"/>
          <w:szCs w:val="23"/>
          <w:lang w:val="hy-AM" w:eastAsia="ru-RU"/>
        </w:rPr>
        <w:t>Հարգելի պատվիրատու ՝</w:t>
      </w:r>
    </w:p>
    <w:p w:rsidR="008E0240" w:rsidRPr="008E0240" w:rsidRDefault="008E0240" w:rsidP="008E024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C2D2E"/>
          <w:sz w:val="23"/>
          <w:szCs w:val="23"/>
          <w:lang w:val="hy-AM" w:eastAsia="ru-RU"/>
        </w:rPr>
      </w:pPr>
      <w:r w:rsidRPr="008E0240">
        <w:rPr>
          <w:rFonts w:ascii="Arial" w:eastAsia="Times New Roman" w:hAnsi="Arial" w:cs="Arial"/>
          <w:color w:val="2C2D2E"/>
          <w:sz w:val="23"/>
          <w:szCs w:val="23"/>
          <w:lang w:val="hy-AM" w:eastAsia="ru-RU"/>
        </w:rPr>
        <w:t>Խնդրում եմ տալ պարզաբանում ԵՕՀՊՄՔ-ԳՀԱՊՁԲ-25/14 ծածկագրով հայտարարված գնանշման հայտի հետևյալ չափաբաժիների մոսով։</w:t>
      </w:r>
    </w:p>
    <w:p w:rsidR="008E0240" w:rsidRPr="008E0240" w:rsidRDefault="008E0240" w:rsidP="008E024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C2D2E"/>
          <w:sz w:val="23"/>
          <w:szCs w:val="23"/>
          <w:lang w:val="hy-AM" w:eastAsia="ru-RU"/>
        </w:rPr>
      </w:pPr>
      <w:r w:rsidRPr="008E0240">
        <w:rPr>
          <w:rFonts w:ascii="Arial" w:eastAsia="Times New Roman" w:hAnsi="Arial" w:cs="Arial"/>
          <w:color w:val="005FF9"/>
          <w:sz w:val="23"/>
          <w:szCs w:val="23"/>
          <w:lang w:val="hy-AM" w:eastAsia="ru-RU"/>
        </w:rPr>
        <w:t>3-րդ</w:t>
      </w:r>
      <w:r w:rsidRPr="008E0240">
        <w:rPr>
          <w:rFonts w:ascii="Arial" w:eastAsia="Times New Roman" w:hAnsi="Arial" w:cs="Arial"/>
          <w:color w:val="2C2D2E"/>
          <w:sz w:val="23"/>
          <w:szCs w:val="23"/>
          <w:lang w:val="hy-AM" w:eastAsia="ru-RU"/>
        </w:rPr>
        <w:t>  լեդ լամպ ներքին լուսավորության կլոր փոքր,կախովի առաստաղին փակցնովի  կլոր  լամպեր 15</w:t>
      </w:r>
      <w:r w:rsidRPr="008E0240">
        <w:rPr>
          <w:rFonts w:ascii="Cambria Math" w:eastAsia="Times New Roman" w:hAnsi="Cambria Math" w:cs="Cambria Math"/>
          <w:color w:val="2C2D2E"/>
          <w:sz w:val="23"/>
          <w:szCs w:val="23"/>
          <w:lang w:val="hy-AM" w:eastAsia="ru-RU"/>
        </w:rPr>
        <w:t>․</w:t>
      </w:r>
      <w:r w:rsidRPr="008E0240">
        <w:rPr>
          <w:rFonts w:ascii="Arial" w:eastAsia="Times New Roman" w:hAnsi="Arial" w:cs="Arial"/>
          <w:color w:val="2C2D2E"/>
          <w:sz w:val="23"/>
          <w:szCs w:val="23"/>
          <w:lang w:val="hy-AM" w:eastAsia="ru-RU"/>
        </w:rPr>
        <w:t>5մմ տրամագծով: </w:t>
      </w:r>
      <w:r w:rsidRPr="008E0240">
        <w:rPr>
          <w:rFonts w:ascii="Arial" w:eastAsia="Times New Roman" w:hAnsi="Arial" w:cs="Arial"/>
          <w:color w:val="7A2929"/>
          <w:sz w:val="23"/>
          <w:szCs w:val="23"/>
          <w:lang w:val="hy-AM" w:eastAsia="ru-RU"/>
        </w:rPr>
        <w:t>Նշված չէ հզորություն, կելվին՝ գույն, և արժեքը բավականին բարձր է գրված լամպի համար</w:t>
      </w:r>
      <w:r w:rsidRPr="008E0240">
        <w:rPr>
          <w:rFonts w:ascii="Arial" w:eastAsia="Times New Roman" w:hAnsi="Arial" w:cs="Arial"/>
          <w:color w:val="2C2D2E"/>
          <w:sz w:val="23"/>
          <w:szCs w:val="23"/>
          <w:lang w:val="hy-AM" w:eastAsia="ru-RU"/>
        </w:rPr>
        <w:t>։</w:t>
      </w:r>
    </w:p>
    <w:p w:rsidR="008E0240" w:rsidRPr="008E0240" w:rsidRDefault="008E0240" w:rsidP="008E024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C2D2E"/>
          <w:sz w:val="23"/>
          <w:szCs w:val="23"/>
          <w:lang w:val="hy-AM" w:eastAsia="ru-RU"/>
        </w:rPr>
      </w:pPr>
      <w:r w:rsidRPr="008E0240">
        <w:rPr>
          <w:rFonts w:ascii="Arial" w:eastAsia="Times New Roman" w:hAnsi="Arial" w:cs="Arial"/>
          <w:color w:val="005FF9"/>
          <w:sz w:val="23"/>
          <w:szCs w:val="23"/>
          <w:lang w:val="hy-AM" w:eastAsia="ru-RU"/>
        </w:rPr>
        <w:t>5-րդ</w:t>
      </w:r>
      <w:r w:rsidRPr="008E0240">
        <w:rPr>
          <w:rFonts w:ascii="Arial" w:eastAsia="Times New Roman" w:hAnsi="Arial" w:cs="Arial"/>
          <w:color w:val="2C2D2E"/>
          <w:sz w:val="23"/>
          <w:szCs w:val="23"/>
          <w:lang w:val="hy-AM" w:eastAsia="ru-RU"/>
        </w:rPr>
        <w:t>   լեդ լամպ արտաքին լուս. համար,  Լեդ լամպ արտաքին  արտաքին լուսավորության համար,220վտ հզորության: 50սմ*30սմ չափերի: 220վտ կարծում եմ վոլտն է։ </w:t>
      </w:r>
      <w:r w:rsidRPr="008E0240">
        <w:rPr>
          <w:rFonts w:ascii="Arial" w:eastAsia="Times New Roman" w:hAnsi="Arial" w:cs="Arial"/>
          <w:color w:val="7A2929"/>
          <w:sz w:val="23"/>
          <w:szCs w:val="23"/>
          <w:lang w:val="hy-AM" w:eastAsia="ru-RU"/>
        </w:rPr>
        <w:t>Նշված չէ հզորություն, կելվին՝ գույն։</w:t>
      </w:r>
    </w:p>
    <w:p w:rsidR="008E0240" w:rsidRPr="008E0240" w:rsidRDefault="008E0240" w:rsidP="008E024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C2D2E"/>
          <w:sz w:val="23"/>
          <w:szCs w:val="23"/>
          <w:lang w:val="hy-AM" w:eastAsia="ru-RU"/>
        </w:rPr>
      </w:pPr>
      <w:r w:rsidRPr="008E0240">
        <w:rPr>
          <w:rFonts w:ascii="Arial" w:eastAsia="Times New Roman" w:hAnsi="Arial" w:cs="Arial"/>
          <w:color w:val="005FF9"/>
          <w:sz w:val="23"/>
          <w:szCs w:val="23"/>
          <w:lang w:val="hy-AM" w:eastAsia="ru-RU"/>
        </w:rPr>
        <w:t>29-րդ </w:t>
      </w:r>
      <w:r w:rsidRPr="008E0240">
        <w:rPr>
          <w:rFonts w:ascii="Arial" w:eastAsia="Times New Roman" w:hAnsi="Arial" w:cs="Arial"/>
          <w:color w:val="2C2D2E"/>
          <w:sz w:val="23"/>
          <w:szCs w:val="23"/>
          <w:lang w:val="hy-AM" w:eastAsia="ru-RU"/>
        </w:rPr>
        <w:t> ճկուն մետաղական խողովակ /մտնող-փակող կողմով/, </w:t>
      </w:r>
    </w:p>
    <w:p w:rsidR="008E0240" w:rsidRPr="008E0240" w:rsidRDefault="008E0240" w:rsidP="008E024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C2D2E"/>
          <w:sz w:val="23"/>
          <w:szCs w:val="23"/>
          <w:lang w:val="hy-AM" w:eastAsia="ru-RU"/>
        </w:rPr>
      </w:pPr>
      <w:r w:rsidRPr="008E0240">
        <w:rPr>
          <w:rFonts w:ascii="Arial" w:eastAsia="Times New Roman" w:hAnsi="Arial" w:cs="Arial"/>
          <w:color w:val="2C2D2E"/>
          <w:sz w:val="23"/>
          <w:szCs w:val="23"/>
          <w:lang w:val="hy-AM" w:eastAsia="ru-RU"/>
        </w:rPr>
        <w:t>Խողովակը ծածկված է  հատուկ թաղանթով ցանցապատ, մեկ կողմը մտնող 10մմ ամրացվող մյուս կողմը  փակող ամրացվող վերջույթներով 22մմ փականով 40 և 60 սմ երկարությամբ GATO  նմուշի  կամ համարժեք ՝</w:t>
      </w:r>
    </w:p>
    <w:p w:rsidR="008E0240" w:rsidRDefault="008E0240" w:rsidP="008E024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7A2929"/>
          <w:sz w:val="23"/>
          <w:szCs w:val="23"/>
          <w:lang w:val="hy-AM" w:eastAsia="ru-RU"/>
        </w:rPr>
      </w:pPr>
      <w:r w:rsidRPr="008E0240">
        <w:rPr>
          <w:rFonts w:ascii="Arial" w:eastAsia="Times New Roman" w:hAnsi="Arial" w:cs="Arial"/>
          <w:color w:val="7A2929"/>
          <w:sz w:val="23"/>
          <w:szCs w:val="23"/>
          <w:lang w:val="hy-AM" w:eastAsia="ru-RU"/>
        </w:rPr>
        <w:t>Նշված չէ ծորակի թե ջրամիացման ինչպես նաև նշված է մետաղական, իսկ տեխնիկականում գրված է  պատված է ցանցապատ թաղանթով</w:t>
      </w:r>
    </w:p>
    <w:p w:rsidR="009E0B93" w:rsidRPr="008E0240" w:rsidRDefault="009E0B93" w:rsidP="008E024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C2D2E"/>
          <w:sz w:val="23"/>
          <w:szCs w:val="23"/>
          <w:lang w:val="hy-AM" w:eastAsia="ru-RU"/>
        </w:rPr>
      </w:pPr>
    </w:p>
    <w:p w:rsidR="008E0240" w:rsidRPr="00015ED2" w:rsidRDefault="008E0240" w:rsidP="008E0240">
      <w:pPr>
        <w:jc w:val="both"/>
        <w:rPr>
          <w:rFonts w:ascii="GHEA Grapalat" w:hAnsi="GHEA Grapalat" w:cs="Sylfaen"/>
          <w:sz w:val="20"/>
          <w:szCs w:val="20"/>
          <w:lang w:val="hy-AM"/>
        </w:rPr>
      </w:pPr>
      <w:r w:rsidRPr="00015ED2">
        <w:rPr>
          <w:rFonts w:ascii="GHEA Grapalat" w:hAnsi="GHEA Grapalat"/>
          <w:sz w:val="20"/>
          <w:szCs w:val="20"/>
          <w:lang w:val="hy-AM"/>
        </w:rPr>
        <w:t xml:space="preserve">     </w:t>
      </w:r>
      <w:r w:rsidRPr="00015ED2">
        <w:rPr>
          <w:rFonts w:ascii="GHEA Grapalat" w:hAnsi="GHEA Grapalat" w:cs="Sylfaen"/>
          <w:b/>
          <w:sz w:val="20"/>
          <w:szCs w:val="20"/>
          <w:lang w:val="hy-AM"/>
        </w:rPr>
        <w:t>Պարզաբանում տրամադրելու տեքստ</w:t>
      </w:r>
      <w:r w:rsidRPr="00015ED2">
        <w:rPr>
          <w:rFonts w:ascii="GHEA Grapalat" w:hAnsi="GHEA Grapalat" w:cs="Sylfaen"/>
          <w:sz w:val="20"/>
          <w:szCs w:val="20"/>
          <w:lang w:val="hy-AM"/>
        </w:rPr>
        <w:t>.</w:t>
      </w:r>
    </w:p>
    <w:p w:rsidR="00FE047D" w:rsidRDefault="008E0240" w:rsidP="008E0240">
      <w:pPr>
        <w:jc w:val="both"/>
        <w:rPr>
          <w:rFonts w:ascii="GHEA Grapalat" w:hAnsi="GHEA Grapalat" w:cs="Courier New"/>
          <w:color w:val="2C363A"/>
          <w:sz w:val="20"/>
          <w:szCs w:val="20"/>
          <w:shd w:val="clear" w:color="auto" w:fill="FFFFFF"/>
          <w:lang w:val="hy-AM"/>
        </w:rPr>
      </w:pPr>
      <w:r w:rsidRPr="00853EAE">
        <w:rPr>
          <w:rFonts w:ascii="GHEA Grapalat" w:hAnsi="GHEA Grapalat"/>
          <w:color w:val="000000"/>
          <w:sz w:val="24"/>
          <w:szCs w:val="24"/>
          <w:lang w:val="hy-AM"/>
        </w:rPr>
        <w:t xml:space="preserve">   </w:t>
      </w:r>
      <w:r w:rsidRPr="00142AAD">
        <w:rPr>
          <w:rFonts w:ascii="GHEA Grapalat" w:hAnsi="GHEA Grapalat" w:cs="Courier New"/>
          <w:color w:val="2C363A"/>
          <w:sz w:val="20"/>
          <w:szCs w:val="20"/>
          <w:shd w:val="clear" w:color="auto" w:fill="FFFFFF"/>
          <w:lang w:val="hy-AM"/>
        </w:rPr>
        <w:t xml:space="preserve">  Ի պատասխան</w:t>
      </w:r>
      <w:r w:rsidRPr="00142AAD">
        <w:rPr>
          <w:rFonts w:ascii="Calibri" w:hAnsi="Calibri" w:cs="Calibri"/>
          <w:b/>
          <w:bCs/>
          <w:color w:val="2C363A"/>
          <w:sz w:val="20"/>
          <w:szCs w:val="20"/>
          <w:shd w:val="clear" w:color="auto" w:fill="FFFFFF"/>
          <w:lang w:val="hy-AM"/>
        </w:rPr>
        <w:t> </w:t>
      </w:r>
      <w:r w:rsidRPr="00142AAD">
        <w:rPr>
          <w:rFonts w:ascii="GHEA Grapalat" w:hAnsi="GHEA Grapalat" w:cs="Courier New"/>
          <w:b/>
          <w:bCs/>
          <w:color w:val="2C363A"/>
          <w:sz w:val="20"/>
          <w:szCs w:val="20"/>
          <w:shd w:val="clear" w:color="auto" w:fill="FFFFFF"/>
          <w:lang w:val="hy-AM"/>
        </w:rPr>
        <w:t>«</w:t>
      </w:r>
      <w:r w:rsidRPr="008E0240">
        <w:rPr>
          <w:rFonts w:ascii="Arial" w:eastAsia="Times New Roman" w:hAnsi="Arial" w:cs="Arial"/>
          <w:color w:val="2C2D2E"/>
          <w:sz w:val="23"/>
          <w:szCs w:val="23"/>
          <w:lang w:val="hy-AM" w:eastAsia="ru-RU"/>
        </w:rPr>
        <w:t>ԵՕՀՊՄՔ-ԳՀԱՊՁԲ-25/14</w:t>
      </w:r>
      <w:r w:rsidRPr="00142AAD">
        <w:rPr>
          <w:rFonts w:ascii="GHEA Grapalat" w:hAnsi="GHEA Grapalat" w:cs="Courier New"/>
          <w:b/>
          <w:bCs/>
          <w:color w:val="2C363A"/>
          <w:sz w:val="20"/>
          <w:szCs w:val="20"/>
          <w:shd w:val="clear" w:color="auto" w:fill="FFFFFF"/>
          <w:lang w:val="hy-AM"/>
        </w:rPr>
        <w:t xml:space="preserve">» </w:t>
      </w:r>
      <w:r w:rsidRPr="00142AAD">
        <w:rPr>
          <w:rFonts w:ascii="GHEA Grapalat" w:hAnsi="GHEA Grapalat" w:cs="Courier New"/>
          <w:color w:val="2C363A"/>
          <w:sz w:val="20"/>
          <w:szCs w:val="20"/>
          <w:shd w:val="clear" w:color="auto" w:fill="FFFFFF"/>
          <w:lang w:val="hy-AM"/>
        </w:rPr>
        <w:t xml:space="preserve">ծածկագրով հարցման, տեղեկացնում եմ՝ </w:t>
      </w:r>
      <w:r w:rsidRPr="008E0240">
        <w:rPr>
          <w:rFonts w:ascii="GHEA Grapalat" w:hAnsi="GHEA Grapalat" w:cs="Courier New"/>
          <w:color w:val="2C363A"/>
          <w:sz w:val="20"/>
          <w:szCs w:val="20"/>
          <w:shd w:val="clear" w:color="auto" w:fill="FFFFFF"/>
          <w:lang w:val="hy-AM"/>
        </w:rPr>
        <w:t xml:space="preserve">որ </w:t>
      </w:r>
    </w:p>
    <w:p w:rsidR="008E0240" w:rsidRPr="00FE047D" w:rsidRDefault="008E0240" w:rsidP="008E0240">
      <w:pPr>
        <w:jc w:val="both"/>
        <w:rPr>
          <w:rFonts w:ascii="GHEA Grapalat" w:hAnsi="GHEA Grapalat" w:cs="Courier New"/>
          <w:color w:val="2C363A"/>
          <w:sz w:val="20"/>
          <w:szCs w:val="20"/>
          <w:shd w:val="clear" w:color="auto" w:fill="FFFFFF"/>
          <w:lang w:val="hy-AM"/>
        </w:rPr>
      </w:pPr>
      <w:r w:rsidRPr="008E0240">
        <w:rPr>
          <w:rFonts w:ascii="GHEA Grapalat" w:hAnsi="GHEA Grapalat" w:cs="Courier New"/>
          <w:color w:val="2C363A"/>
          <w:sz w:val="20"/>
          <w:szCs w:val="20"/>
          <w:shd w:val="clear" w:color="auto" w:fill="FFFFFF"/>
          <w:lang w:val="hy-AM"/>
        </w:rPr>
        <w:t xml:space="preserve">3-րդ չափաբաժնի միավորի գինը սյունյակում թույլ է տրվել տեխնիկական վրիպակ, միավորի գինն է 2700 դրամ, </w:t>
      </w:r>
      <w:r w:rsidR="00FE047D" w:rsidRPr="00FE047D">
        <w:rPr>
          <w:rFonts w:ascii="GHEA Grapalat" w:hAnsi="GHEA Grapalat" w:cs="Courier New"/>
          <w:color w:val="2C363A"/>
          <w:sz w:val="20"/>
          <w:szCs w:val="20"/>
          <w:shd w:val="clear" w:color="auto" w:fill="FFFFFF"/>
          <w:lang w:val="hy-AM"/>
        </w:rPr>
        <w:t>հզորությունը 8w</w:t>
      </w:r>
      <w:r w:rsidR="00FE047D" w:rsidRPr="00827C9A">
        <w:rPr>
          <w:rFonts w:ascii="GHEA Grapalat" w:hAnsi="GHEA Grapalat" w:cs="Courier New"/>
          <w:color w:val="2C363A"/>
          <w:sz w:val="20"/>
          <w:szCs w:val="20"/>
          <w:shd w:val="clear" w:color="auto" w:fill="FFFFFF"/>
          <w:lang w:val="hy-AM"/>
        </w:rPr>
        <w:t>,</w:t>
      </w:r>
      <w:r w:rsidR="00FE047D" w:rsidRPr="00FE047D">
        <w:rPr>
          <w:rFonts w:ascii="GHEA Grapalat" w:hAnsi="GHEA Grapalat" w:cs="Courier New"/>
          <w:color w:val="2C363A"/>
          <w:sz w:val="20"/>
          <w:szCs w:val="20"/>
          <w:shd w:val="clear" w:color="auto" w:fill="FFFFFF"/>
          <w:lang w:val="hy-AM"/>
        </w:rPr>
        <w:t xml:space="preserve"> </w:t>
      </w:r>
      <w:r w:rsidR="00FE047D" w:rsidRPr="00827C9A">
        <w:rPr>
          <w:rFonts w:ascii="GHEA Grapalat" w:hAnsi="GHEA Grapalat" w:cs="Courier New"/>
          <w:color w:val="2C363A"/>
          <w:sz w:val="20"/>
          <w:szCs w:val="20"/>
          <w:shd w:val="clear" w:color="auto" w:fill="FFFFFF"/>
          <w:lang w:val="hy-AM"/>
        </w:rPr>
        <w:t>գույնը՝</w:t>
      </w:r>
      <w:r w:rsidR="00FE047D" w:rsidRPr="00FE047D">
        <w:rPr>
          <w:rFonts w:ascii="GHEA Grapalat" w:hAnsi="GHEA Grapalat" w:cs="Courier New"/>
          <w:color w:val="2C363A"/>
          <w:sz w:val="20"/>
          <w:szCs w:val="20"/>
          <w:shd w:val="clear" w:color="auto" w:fill="FFFFFF"/>
          <w:lang w:val="hy-AM"/>
        </w:rPr>
        <w:t xml:space="preserve"> սպիտակ:</w:t>
      </w:r>
    </w:p>
    <w:p w:rsidR="00FE047D" w:rsidRDefault="008E0240" w:rsidP="008E0240">
      <w:pPr>
        <w:jc w:val="both"/>
        <w:rPr>
          <w:rFonts w:ascii="GHEA Grapalat" w:hAnsi="GHEA Grapalat" w:cs="Courier New"/>
          <w:color w:val="2C363A"/>
          <w:sz w:val="20"/>
          <w:szCs w:val="20"/>
          <w:shd w:val="clear" w:color="auto" w:fill="FFFFFF"/>
          <w:lang w:val="hy-AM"/>
        </w:rPr>
      </w:pPr>
      <w:r w:rsidRPr="00827C9A">
        <w:rPr>
          <w:rFonts w:ascii="GHEA Grapalat" w:hAnsi="GHEA Grapalat" w:cs="Courier New"/>
          <w:color w:val="2C363A"/>
          <w:sz w:val="20"/>
          <w:szCs w:val="20"/>
          <w:shd w:val="clear" w:color="auto" w:fill="FFFFFF"/>
          <w:lang w:val="hy-AM"/>
        </w:rPr>
        <w:t xml:space="preserve">5-րդ չափաբաժնում </w:t>
      </w:r>
      <w:r w:rsidR="00FE047D" w:rsidRPr="00FE047D">
        <w:rPr>
          <w:rFonts w:ascii="GHEA Grapalat" w:hAnsi="GHEA Grapalat" w:cs="Courier New"/>
          <w:color w:val="2C363A"/>
          <w:sz w:val="20"/>
          <w:szCs w:val="20"/>
          <w:shd w:val="clear" w:color="auto" w:fill="FFFFFF"/>
          <w:lang w:val="hy-AM"/>
        </w:rPr>
        <w:t xml:space="preserve">թույլ է տրվել տեխնիկական վրիպակ միավորի գինը </w:t>
      </w:r>
      <w:r w:rsidR="00A269E7">
        <w:rPr>
          <w:rFonts w:ascii="GHEA Grapalat" w:hAnsi="GHEA Grapalat" w:cs="Courier New"/>
          <w:color w:val="2C363A"/>
          <w:sz w:val="20"/>
          <w:szCs w:val="20"/>
          <w:shd w:val="clear" w:color="auto" w:fill="FFFFFF"/>
          <w:lang w:val="hy-AM"/>
        </w:rPr>
        <w:t>սյունյակում</w:t>
      </w:r>
      <w:r w:rsidR="00FE047D" w:rsidRPr="00FE047D">
        <w:rPr>
          <w:rFonts w:ascii="GHEA Grapalat" w:hAnsi="GHEA Grapalat" w:cs="Courier New"/>
          <w:color w:val="2C363A"/>
          <w:sz w:val="20"/>
          <w:szCs w:val="20"/>
          <w:shd w:val="clear" w:color="auto" w:fill="FFFFFF"/>
          <w:lang w:val="hy-AM"/>
        </w:rPr>
        <w:t xml:space="preserve"> </w:t>
      </w:r>
      <w:r w:rsidR="00A269E7" w:rsidRPr="008E0240">
        <w:rPr>
          <w:rFonts w:ascii="GHEA Grapalat" w:hAnsi="GHEA Grapalat" w:cs="Courier New"/>
          <w:color w:val="2C363A"/>
          <w:sz w:val="20"/>
          <w:szCs w:val="20"/>
          <w:shd w:val="clear" w:color="auto" w:fill="FFFFFF"/>
          <w:lang w:val="hy-AM"/>
        </w:rPr>
        <w:t>միավորի գինն է</w:t>
      </w:r>
      <w:r w:rsidR="00A269E7" w:rsidRPr="00FE047D">
        <w:rPr>
          <w:rFonts w:ascii="GHEA Grapalat" w:hAnsi="GHEA Grapalat" w:cs="Courier New"/>
          <w:color w:val="2C363A"/>
          <w:sz w:val="20"/>
          <w:szCs w:val="20"/>
          <w:shd w:val="clear" w:color="auto" w:fill="FFFFFF"/>
          <w:lang w:val="hy-AM"/>
        </w:rPr>
        <w:t xml:space="preserve"> </w:t>
      </w:r>
      <w:r w:rsidR="00FE047D" w:rsidRPr="00FE047D">
        <w:rPr>
          <w:rFonts w:ascii="GHEA Grapalat" w:hAnsi="GHEA Grapalat" w:cs="Courier New"/>
          <w:color w:val="2C363A"/>
          <w:sz w:val="20"/>
          <w:szCs w:val="20"/>
          <w:shd w:val="clear" w:color="auto" w:fill="FFFFFF"/>
          <w:lang w:val="hy-AM"/>
        </w:rPr>
        <w:t xml:space="preserve">12000 դրամ է, </w:t>
      </w:r>
      <w:r w:rsidRPr="00827C9A">
        <w:rPr>
          <w:rFonts w:ascii="GHEA Grapalat" w:hAnsi="GHEA Grapalat" w:cs="Courier New"/>
          <w:color w:val="2C363A"/>
          <w:sz w:val="20"/>
          <w:szCs w:val="20"/>
          <w:shd w:val="clear" w:color="auto" w:fill="FFFFFF"/>
          <w:lang w:val="hy-AM"/>
        </w:rPr>
        <w:t xml:space="preserve">նշված 220 </w:t>
      </w:r>
      <w:r w:rsidR="00827C9A" w:rsidRPr="00827C9A">
        <w:rPr>
          <w:rFonts w:ascii="GHEA Grapalat" w:hAnsi="GHEA Grapalat" w:cs="Courier New"/>
          <w:color w:val="2C363A"/>
          <w:sz w:val="20"/>
          <w:szCs w:val="20"/>
          <w:shd w:val="clear" w:color="auto" w:fill="FFFFFF"/>
          <w:lang w:val="hy-AM"/>
        </w:rPr>
        <w:t>՞</w:t>
      </w:r>
      <w:r w:rsidRPr="00827C9A">
        <w:rPr>
          <w:rFonts w:ascii="GHEA Grapalat" w:hAnsi="GHEA Grapalat" w:cs="Courier New"/>
          <w:color w:val="2C363A"/>
          <w:sz w:val="20"/>
          <w:szCs w:val="20"/>
          <w:shd w:val="clear" w:color="auto" w:fill="FFFFFF"/>
          <w:lang w:val="hy-AM"/>
        </w:rPr>
        <w:t>վտ</w:t>
      </w:r>
      <w:r w:rsidR="00827C9A" w:rsidRPr="00827C9A">
        <w:rPr>
          <w:rFonts w:ascii="GHEA Grapalat" w:hAnsi="GHEA Grapalat" w:cs="Courier New"/>
          <w:color w:val="2C363A"/>
          <w:sz w:val="20"/>
          <w:szCs w:val="20"/>
          <w:shd w:val="clear" w:color="auto" w:fill="FFFFFF"/>
          <w:lang w:val="hy-AM"/>
        </w:rPr>
        <w:t>՞ նույն վոլտն է,</w:t>
      </w:r>
      <w:r w:rsidR="00FE047D" w:rsidRPr="00FE047D">
        <w:rPr>
          <w:rFonts w:ascii="GHEA Grapalat" w:hAnsi="GHEA Grapalat" w:cs="Courier New"/>
          <w:color w:val="2C363A"/>
          <w:sz w:val="20"/>
          <w:szCs w:val="20"/>
          <w:shd w:val="clear" w:color="auto" w:fill="FFFFFF"/>
          <w:lang w:val="hy-AM"/>
        </w:rPr>
        <w:t xml:space="preserve"> </w:t>
      </w:r>
      <w:r w:rsidR="00827C9A" w:rsidRPr="00827C9A">
        <w:rPr>
          <w:rFonts w:ascii="GHEA Grapalat" w:hAnsi="GHEA Grapalat" w:cs="Courier New"/>
          <w:color w:val="2C363A"/>
          <w:sz w:val="20"/>
          <w:szCs w:val="20"/>
          <w:shd w:val="clear" w:color="auto" w:fill="FFFFFF"/>
          <w:lang w:val="hy-AM"/>
        </w:rPr>
        <w:t>հզորույունը</w:t>
      </w:r>
      <w:r w:rsidR="00FE047D">
        <w:rPr>
          <w:rFonts w:ascii="GHEA Grapalat" w:hAnsi="GHEA Grapalat" w:cs="Courier New"/>
          <w:color w:val="2C363A"/>
          <w:sz w:val="20"/>
          <w:szCs w:val="20"/>
          <w:shd w:val="clear" w:color="auto" w:fill="FFFFFF"/>
          <w:lang w:val="hy-AM"/>
        </w:rPr>
        <w:t xml:space="preserve"> 120</w:t>
      </w:r>
      <w:r w:rsidR="00FE047D" w:rsidRPr="00FE047D">
        <w:rPr>
          <w:rFonts w:ascii="GHEA Grapalat" w:hAnsi="GHEA Grapalat" w:cs="Courier New"/>
          <w:color w:val="2C363A"/>
          <w:sz w:val="20"/>
          <w:szCs w:val="20"/>
          <w:shd w:val="clear" w:color="auto" w:fill="FFFFFF"/>
          <w:lang w:val="hy-AM"/>
        </w:rPr>
        <w:t>w</w:t>
      </w:r>
      <w:r w:rsidR="00827C9A" w:rsidRPr="00827C9A">
        <w:rPr>
          <w:rFonts w:ascii="GHEA Grapalat" w:hAnsi="GHEA Grapalat" w:cs="Courier New"/>
          <w:color w:val="2C363A"/>
          <w:sz w:val="20"/>
          <w:szCs w:val="20"/>
          <w:shd w:val="clear" w:color="auto" w:fill="FFFFFF"/>
          <w:lang w:val="hy-AM"/>
        </w:rPr>
        <w:t>,</w:t>
      </w:r>
      <w:r w:rsidR="00FE047D" w:rsidRPr="00FE047D">
        <w:rPr>
          <w:rFonts w:ascii="GHEA Grapalat" w:hAnsi="GHEA Grapalat" w:cs="Courier New"/>
          <w:color w:val="2C363A"/>
          <w:sz w:val="20"/>
          <w:szCs w:val="20"/>
          <w:shd w:val="clear" w:color="auto" w:fill="FFFFFF"/>
          <w:lang w:val="hy-AM"/>
        </w:rPr>
        <w:t xml:space="preserve"> </w:t>
      </w:r>
      <w:r w:rsidR="00827C9A" w:rsidRPr="00827C9A">
        <w:rPr>
          <w:rFonts w:ascii="GHEA Grapalat" w:hAnsi="GHEA Grapalat" w:cs="Courier New"/>
          <w:color w:val="2C363A"/>
          <w:sz w:val="20"/>
          <w:szCs w:val="20"/>
          <w:shd w:val="clear" w:color="auto" w:fill="FFFFFF"/>
          <w:lang w:val="hy-AM"/>
        </w:rPr>
        <w:t>գույնը՝</w:t>
      </w:r>
      <w:r w:rsidR="00FE047D" w:rsidRPr="00FE047D">
        <w:rPr>
          <w:rFonts w:ascii="GHEA Grapalat" w:hAnsi="GHEA Grapalat" w:cs="Courier New"/>
          <w:color w:val="2C363A"/>
          <w:sz w:val="20"/>
          <w:szCs w:val="20"/>
          <w:shd w:val="clear" w:color="auto" w:fill="FFFFFF"/>
          <w:lang w:val="hy-AM"/>
        </w:rPr>
        <w:t xml:space="preserve"> սպիտակ:</w:t>
      </w:r>
    </w:p>
    <w:p w:rsidR="008E0240" w:rsidRPr="004D15CB" w:rsidRDefault="00827C9A" w:rsidP="008E0240">
      <w:pPr>
        <w:jc w:val="both"/>
        <w:rPr>
          <w:rFonts w:ascii="GHEA Grapalat" w:hAnsi="GHEA Grapalat" w:cs="Courier New"/>
          <w:color w:val="2C363A"/>
          <w:sz w:val="20"/>
          <w:szCs w:val="20"/>
          <w:shd w:val="clear" w:color="auto" w:fill="FFFFFF"/>
          <w:lang w:val="hy-AM"/>
        </w:rPr>
      </w:pPr>
      <w:r w:rsidRPr="00FE047D">
        <w:rPr>
          <w:rFonts w:ascii="GHEA Grapalat" w:hAnsi="GHEA Grapalat" w:cs="Courier New"/>
          <w:color w:val="2C363A"/>
          <w:sz w:val="20"/>
          <w:szCs w:val="20"/>
          <w:shd w:val="clear" w:color="auto" w:fill="FFFFFF"/>
          <w:lang w:val="hy-AM"/>
        </w:rPr>
        <w:t xml:space="preserve">29-րդ </w:t>
      </w:r>
      <w:r w:rsidR="00FE047D">
        <w:rPr>
          <w:rFonts w:ascii="GHEA Grapalat" w:hAnsi="GHEA Grapalat" w:cs="Courier New"/>
          <w:color w:val="2C363A"/>
          <w:sz w:val="20"/>
          <w:szCs w:val="20"/>
          <w:shd w:val="clear" w:color="auto" w:fill="FFFFFF"/>
          <w:lang w:val="hy-AM"/>
        </w:rPr>
        <w:t>չափաբաժինը նախատեսված է ծորակի համար,</w:t>
      </w:r>
      <w:r w:rsidR="004D15CB" w:rsidRPr="004D15CB">
        <w:rPr>
          <w:rFonts w:ascii="GHEA Grapalat" w:hAnsi="GHEA Grapalat" w:cs="Courier New"/>
          <w:color w:val="2C363A"/>
          <w:sz w:val="20"/>
          <w:szCs w:val="20"/>
          <w:shd w:val="clear" w:color="auto" w:fill="FFFFFF"/>
          <w:lang w:val="hy-AM"/>
        </w:rPr>
        <w:t xml:space="preserve"> պատված ցանցապատ թաղանթով վերաբերվում է մետաղական մասին, այսինքն  ճկուն մետաղական խողովակը ցանցապատ է:</w:t>
      </w:r>
    </w:p>
    <w:p w:rsidR="008E0240" w:rsidRPr="006A3A42" w:rsidRDefault="008E0240" w:rsidP="008E0240">
      <w:pPr>
        <w:spacing w:after="0"/>
        <w:ind w:firstLine="540"/>
        <w:jc w:val="both"/>
        <w:rPr>
          <w:rFonts w:ascii="GHEA Grapalat" w:hAnsi="GHEA Grapalat" w:cs="Sylfaen"/>
          <w:sz w:val="20"/>
          <w:szCs w:val="20"/>
          <w:lang w:val="af-ZA"/>
        </w:rPr>
      </w:pPr>
      <w:r w:rsidRPr="00015ED2">
        <w:rPr>
          <w:rFonts w:ascii="GHEA Grapalat" w:hAnsi="GHEA Grapalat" w:cs="Sylfaen"/>
          <w:sz w:val="20"/>
          <w:szCs w:val="20"/>
          <w:lang w:val="af-ZA"/>
        </w:rPr>
        <w:t xml:space="preserve">Սույն հայտարարության հետ կապված լրացուցիչ տեղեկություններ ստանալու համար կարող եք դիմել </w:t>
      </w:r>
      <w:r w:rsidR="00A269E7" w:rsidRPr="008E0240">
        <w:rPr>
          <w:rFonts w:ascii="Arial" w:eastAsia="Times New Roman" w:hAnsi="Arial" w:cs="Arial"/>
          <w:color w:val="2C2D2E"/>
          <w:sz w:val="23"/>
          <w:szCs w:val="23"/>
          <w:lang w:val="hy-AM" w:eastAsia="ru-RU"/>
        </w:rPr>
        <w:t xml:space="preserve">ԵՕՀՊՄՔ-ԳՀԱՊՁԲ-25/14 </w:t>
      </w:r>
      <w:r w:rsidRPr="00015ED2">
        <w:rPr>
          <w:rFonts w:ascii="GHEA Grapalat" w:hAnsi="GHEA Grapalat" w:cs="Sylfaen"/>
          <w:sz w:val="20"/>
          <w:szCs w:val="20"/>
          <w:lang w:val="af-ZA"/>
        </w:rPr>
        <w:t xml:space="preserve"> ծածկագրով գնահատող հանձնաժողովի քարտուղար</w:t>
      </w:r>
      <w:r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015ED2">
        <w:rPr>
          <w:rFonts w:ascii="GHEA Grapalat" w:hAnsi="GHEA Grapalat" w:cs="Sylfaen"/>
          <w:bCs/>
          <w:sz w:val="20"/>
          <w:szCs w:val="20"/>
          <w:lang w:val="hy-AM"/>
        </w:rPr>
        <w:t>Ա</w:t>
      </w:r>
      <w:r w:rsidRPr="00015ED2">
        <w:rPr>
          <w:rFonts w:ascii="GHEA Grapalat" w:hAnsi="GHEA Grapalat" w:cs="Sylfaen"/>
          <w:bCs/>
          <w:sz w:val="20"/>
          <w:szCs w:val="20"/>
          <w:lang w:val="af-ZA"/>
        </w:rPr>
        <w:t xml:space="preserve">. </w:t>
      </w:r>
      <w:r w:rsidR="00A269E7">
        <w:rPr>
          <w:rFonts w:ascii="GHEA Grapalat" w:hAnsi="GHEA Grapalat" w:cs="Sylfaen"/>
          <w:bCs/>
          <w:sz w:val="20"/>
          <w:szCs w:val="20"/>
          <w:lang w:val="af-ZA"/>
        </w:rPr>
        <w:t>Արշակյանին</w:t>
      </w:r>
      <w:r w:rsidRPr="00015ED2">
        <w:rPr>
          <w:rFonts w:ascii="GHEA Grapalat" w:hAnsi="GHEA Grapalat" w:cs="Sylfaen"/>
          <w:bCs/>
          <w:sz w:val="20"/>
          <w:szCs w:val="20"/>
          <w:lang w:val="af-ZA"/>
        </w:rPr>
        <w:t>:</w:t>
      </w:r>
    </w:p>
    <w:p w:rsidR="008E0240" w:rsidRPr="00015ED2" w:rsidRDefault="008E0240" w:rsidP="008E0240">
      <w:pPr>
        <w:spacing w:after="0"/>
        <w:jc w:val="both"/>
        <w:rPr>
          <w:rFonts w:ascii="GHEA Grapalat" w:hAnsi="GHEA Grapalat" w:cs="Sylfaen"/>
          <w:sz w:val="20"/>
          <w:szCs w:val="20"/>
          <w:lang w:val="af-ZA"/>
        </w:rPr>
      </w:pPr>
    </w:p>
    <w:p w:rsidR="008E0240" w:rsidRPr="006A3A42" w:rsidRDefault="008E0240" w:rsidP="008E0240">
      <w:pPr>
        <w:spacing w:after="0"/>
        <w:jc w:val="both"/>
        <w:rPr>
          <w:rFonts w:ascii="GHEA Grapalat" w:hAnsi="GHEA Grapalat" w:cs="Sylfaen"/>
          <w:sz w:val="20"/>
          <w:szCs w:val="20"/>
          <w:lang w:val="af-ZA"/>
        </w:rPr>
      </w:pPr>
      <w:r w:rsidRPr="00015ED2">
        <w:rPr>
          <w:rFonts w:ascii="GHEA Grapalat" w:hAnsi="GHEA Grapalat" w:cs="Sylfaen"/>
          <w:sz w:val="20"/>
          <w:szCs w:val="20"/>
          <w:lang w:val="af-ZA"/>
        </w:rPr>
        <w:t xml:space="preserve">Հեռախոս՝ </w:t>
      </w:r>
      <w:r w:rsidR="00A269E7">
        <w:rPr>
          <w:rFonts w:ascii="GHEA Grapalat" w:hAnsi="GHEA Grapalat"/>
          <w:i/>
          <w:u w:val="single"/>
          <w:lang w:val="hy-AM"/>
        </w:rPr>
        <w:t>010-77-14-77</w:t>
      </w:r>
    </w:p>
    <w:p w:rsidR="008E0240" w:rsidRPr="006A3A42" w:rsidRDefault="008E0240" w:rsidP="008E0240">
      <w:pPr>
        <w:spacing w:after="0"/>
        <w:jc w:val="both"/>
        <w:rPr>
          <w:rFonts w:ascii="GHEA Grapalat" w:hAnsi="GHEA Grapalat" w:cs="Sylfaen"/>
          <w:lang w:val="af-ZA"/>
        </w:rPr>
      </w:pPr>
      <w:r w:rsidRPr="00015ED2">
        <w:rPr>
          <w:rFonts w:ascii="GHEA Grapalat" w:hAnsi="GHEA Grapalat" w:cs="Sylfaen"/>
          <w:sz w:val="20"/>
          <w:szCs w:val="20"/>
          <w:lang w:val="af-ZA"/>
        </w:rPr>
        <w:t xml:space="preserve">Էլ.փոստ` </w:t>
      </w:r>
      <w:r w:rsidR="00A269E7" w:rsidRPr="008E0BEE">
        <w:rPr>
          <w:rFonts w:ascii="GHEA Grapalat" w:hAnsi="GHEA Grapalat"/>
          <w:lang w:val="af-ZA"/>
        </w:rPr>
        <w:t>olympcollege@mail.ru</w:t>
      </w:r>
      <w:r w:rsidRPr="00015ED2">
        <w:rPr>
          <w:rFonts w:ascii="GHEA Grapalat" w:hAnsi="GHEA Grapalat" w:cs="Sylfaen"/>
          <w:sz w:val="20"/>
          <w:szCs w:val="20"/>
          <w:lang w:val="af-ZA"/>
        </w:rPr>
        <w:t xml:space="preserve"> </w:t>
      </w:r>
    </w:p>
    <w:p w:rsidR="008E0240" w:rsidRPr="00015ED2" w:rsidRDefault="00A269E7" w:rsidP="008E0240">
      <w:pPr>
        <w:spacing w:after="0" w:line="240" w:lineRule="auto"/>
        <w:jc w:val="both"/>
        <w:rPr>
          <w:rFonts w:ascii="GHEA Grapalat" w:hAnsi="GHEA Grapalat" w:cs="Sylfaen"/>
          <w:sz w:val="20"/>
          <w:szCs w:val="20"/>
          <w:lang w:val="af-ZA"/>
        </w:rPr>
      </w:pPr>
      <w:r w:rsidRPr="008E0240">
        <w:rPr>
          <w:rFonts w:ascii="Arial" w:eastAsia="Times New Roman" w:hAnsi="Arial" w:cs="Arial"/>
          <w:color w:val="2C2D2E"/>
          <w:sz w:val="23"/>
          <w:szCs w:val="23"/>
          <w:lang w:val="hy-AM" w:eastAsia="ru-RU"/>
        </w:rPr>
        <w:t>ԵՕՀՊՄՔ-ԳՀԱՊՁԲ-25/14</w:t>
      </w:r>
      <w:r w:rsidRPr="00A269E7">
        <w:rPr>
          <w:rFonts w:ascii="Arial" w:eastAsia="Times New Roman" w:hAnsi="Arial" w:cs="Arial"/>
          <w:color w:val="2C2D2E"/>
          <w:sz w:val="23"/>
          <w:szCs w:val="23"/>
          <w:lang w:val="af-ZA" w:eastAsia="ru-RU"/>
        </w:rPr>
        <w:t xml:space="preserve"> </w:t>
      </w:r>
      <w:r w:rsidR="008E0240" w:rsidRPr="00015ED2">
        <w:rPr>
          <w:rFonts w:ascii="GHEA Grapalat" w:hAnsi="GHEA Grapalat" w:cs="Sylfaen"/>
          <w:sz w:val="20"/>
          <w:szCs w:val="20"/>
          <w:lang w:val="af-ZA"/>
        </w:rPr>
        <w:t>ծածկագրով գնման ընթացակարգի գնահատող հանձնաժողով</w:t>
      </w:r>
      <w:r>
        <w:rPr>
          <w:rFonts w:ascii="GHEA Grapalat" w:hAnsi="GHEA Grapalat" w:cs="Sylfaen"/>
          <w:sz w:val="20"/>
          <w:szCs w:val="20"/>
          <w:lang w:val="af-ZA"/>
        </w:rPr>
        <w:t>:</w:t>
      </w:r>
    </w:p>
    <w:p w:rsidR="008E0240" w:rsidRPr="006A3A42" w:rsidRDefault="008E0240" w:rsidP="008E0240">
      <w:pPr>
        <w:spacing w:after="0" w:line="240" w:lineRule="auto"/>
        <w:jc w:val="both"/>
        <w:rPr>
          <w:rFonts w:ascii="GHEA Grapalat" w:hAnsi="GHEA Grapalat" w:cs="Sylfaen"/>
          <w:sz w:val="20"/>
          <w:szCs w:val="20"/>
          <w:lang w:val="hy-AM"/>
        </w:rPr>
      </w:pPr>
    </w:p>
    <w:p w:rsidR="006570A9" w:rsidRPr="008E0240" w:rsidRDefault="006570A9">
      <w:pPr>
        <w:rPr>
          <w:lang w:val="hy-AM"/>
        </w:rPr>
      </w:pPr>
    </w:p>
    <w:sectPr w:rsidR="006570A9" w:rsidRPr="008E0240" w:rsidSect="00472D91">
      <w:footerReference w:type="even" r:id="rId6"/>
      <w:footerReference w:type="default" r:id="rId7"/>
      <w:pgSz w:w="11906" w:h="16838"/>
      <w:pgMar w:top="284" w:right="836" w:bottom="284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D5659" w:rsidRDefault="008D5659">
      <w:pPr>
        <w:spacing w:after="0" w:line="240" w:lineRule="auto"/>
      </w:pPr>
      <w:r>
        <w:separator/>
      </w:r>
    </w:p>
  </w:endnote>
  <w:endnote w:type="continuationSeparator" w:id="0">
    <w:p w:rsidR="008D5659" w:rsidRDefault="008D56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5A14" w:rsidRDefault="009E0B93" w:rsidP="00717888">
    <w:pPr>
      <w:pStyle w:val="a4"/>
      <w:framePr w:wrap="around" w:vAnchor="text" w:hAnchor="margin" w:xAlign="right" w:y="1"/>
      <w:rPr>
        <w:rStyle w:val="a3"/>
        <w:rFonts w:eastAsiaTheme="minorEastAsia"/>
      </w:rPr>
    </w:pPr>
    <w:r>
      <w:rPr>
        <w:rStyle w:val="a3"/>
        <w:rFonts w:eastAsiaTheme="minorEastAsia"/>
      </w:rPr>
      <w:fldChar w:fldCharType="begin"/>
    </w:r>
    <w:r>
      <w:rPr>
        <w:rStyle w:val="a3"/>
        <w:rFonts w:eastAsiaTheme="minorEastAsia"/>
      </w:rPr>
      <w:instrText xml:space="preserve">PAGE  </w:instrText>
    </w:r>
    <w:r>
      <w:rPr>
        <w:rStyle w:val="a3"/>
        <w:rFonts w:eastAsiaTheme="minorEastAsia"/>
      </w:rPr>
      <w:fldChar w:fldCharType="end"/>
    </w:r>
  </w:p>
  <w:p w:rsidR="00FE5A14" w:rsidRDefault="008D5659" w:rsidP="00B21464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5A14" w:rsidRDefault="008D5659" w:rsidP="00717888">
    <w:pPr>
      <w:pStyle w:val="a4"/>
      <w:framePr w:wrap="around" w:vAnchor="text" w:hAnchor="margin" w:xAlign="right" w:y="1"/>
      <w:rPr>
        <w:rStyle w:val="a3"/>
        <w:rFonts w:eastAsiaTheme="minorEastAsia"/>
      </w:rPr>
    </w:pPr>
  </w:p>
  <w:p w:rsidR="00FE5A14" w:rsidRDefault="008D5659" w:rsidP="00B21464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D5659" w:rsidRDefault="008D5659">
      <w:pPr>
        <w:spacing w:after="0" w:line="240" w:lineRule="auto"/>
      </w:pPr>
      <w:r>
        <w:separator/>
      </w:r>
    </w:p>
  </w:footnote>
  <w:footnote w:type="continuationSeparator" w:id="0">
    <w:p w:rsidR="008D5659" w:rsidRDefault="008D565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6028"/>
    <w:rsid w:val="004D15CB"/>
    <w:rsid w:val="006570A9"/>
    <w:rsid w:val="00827C9A"/>
    <w:rsid w:val="008D5659"/>
    <w:rsid w:val="008E0240"/>
    <w:rsid w:val="009E0B93"/>
    <w:rsid w:val="00A269E7"/>
    <w:rsid w:val="00D86028"/>
    <w:rsid w:val="00F90F9D"/>
    <w:rsid w:val="00FE04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F851F75-0128-43AF-8DB5-08BF8896E4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E0240"/>
    <w:pPr>
      <w:spacing w:after="200" w:line="276" w:lineRule="auto"/>
    </w:pPr>
    <w:rPr>
      <w:rFonts w:eastAsiaTheme="minorEastAsia"/>
      <w:lang w:val="en-US"/>
    </w:rPr>
  </w:style>
  <w:style w:type="paragraph" w:styleId="3">
    <w:name w:val="heading 3"/>
    <w:basedOn w:val="a"/>
    <w:next w:val="a"/>
    <w:link w:val="30"/>
    <w:qFormat/>
    <w:rsid w:val="008E0240"/>
    <w:pPr>
      <w:keepNext/>
      <w:spacing w:after="0" w:line="240" w:lineRule="auto"/>
      <w:ind w:firstLine="720"/>
      <w:jc w:val="center"/>
      <w:outlineLvl w:val="2"/>
    </w:pPr>
    <w:rPr>
      <w:rFonts w:ascii="Times LatArm" w:eastAsia="Times New Roman" w:hAnsi="Times LatArm" w:cs="Times New Roman"/>
      <w:b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8E0240"/>
    <w:rPr>
      <w:rFonts w:ascii="Times LatArm" w:eastAsia="Times New Roman" w:hAnsi="Times LatArm" w:cs="Times New Roman"/>
      <w:b/>
      <w:sz w:val="28"/>
      <w:szCs w:val="20"/>
      <w:lang w:val="en-US" w:eastAsia="ru-RU"/>
    </w:rPr>
  </w:style>
  <w:style w:type="character" w:styleId="a3">
    <w:name w:val="page number"/>
    <w:basedOn w:val="a0"/>
    <w:rsid w:val="008E0240"/>
  </w:style>
  <w:style w:type="paragraph" w:styleId="a4">
    <w:name w:val="footer"/>
    <w:basedOn w:val="a"/>
    <w:link w:val="a5"/>
    <w:rsid w:val="008E0240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5">
    <w:name w:val="Нижний колонтитул Знак"/>
    <w:basedOn w:val="a0"/>
    <w:link w:val="a4"/>
    <w:rsid w:val="008E0240"/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paragraph" w:styleId="31">
    <w:name w:val="Body Text Indent 3"/>
    <w:basedOn w:val="a"/>
    <w:link w:val="32"/>
    <w:uiPriority w:val="99"/>
    <w:unhideWhenUsed/>
    <w:rsid w:val="008E0240"/>
    <w:pPr>
      <w:spacing w:after="120"/>
      <w:ind w:left="360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rsid w:val="008E0240"/>
    <w:rPr>
      <w:rFonts w:eastAsiaTheme="minorEastAsia"/>
      <w:sz w:val="16"/>
      <w:szCs w:val="16"/>
      <w:lang w:val="en-US"/>
    </w:rPr>
  </w:style>
  <w:style w:type="character" w:styleId="a6">
    <w:name w:val="Hyperlink"/>
    <w:basedOn w:val="a0"/>
    <w:rsid w:val="008E024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74047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9813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038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741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790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683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9604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4372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5381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343</Words>
  <Characters>1960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College1</dc:creator>
  <cp:keywords/>
  <dc:description/>
  <cp:lastModifiedBy>College1</cp:lastModifiedBy>
  <cp:revision>5</cp:revision>
  <dcterms:created xsi:type="dcterms:W3CDTF">2025-03-14T08:08:00Z</dcterms:created>
  <dcterms:modified xsi:type="dcterms:W3CDTF">2025-03-14T09:55:00Z</dcterms:modified>
</cp:coreProperties>
</file>