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88" w:rsidRPr="00D72188" w:rsidRDefault="00D72188" w:rsidP="00D7218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D72188" w:rsidRPr="00D72188" w:rsidRDefault="00D72188" w:rsidP="00D7218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D72188" w:rsidRPr="00D72188" w:rsidRDefault="00D72188" w:rsidP="00D7218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</w:rPr>
      </w:pPr>
      <w:r w:rsidRPr="00D72188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</w:rPr>
        <w:t>Ո Ր Ո Շ ՈՒ Մ</w:t>
      </w:r>
    </w:p>
    <w:p w:rsidR="00D72188" w:rsidRPr="00D72188" w:rsidRDefault="00D72188" w:rsidP="00D7218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D72188" w:rsidRPr="00D72188" w:rsidRDefault="00D72188" w:rsidP="00D7218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2023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1507-Ն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D72188" w:rsidRPr="00D72188" w:rsidRDefault="00D72188" w:rsidP="00D7218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ՀԱՆՐԱՊԵՏՈՒԹՅԱՆ ԿԱՌԱՎԱՐՈՒԹՅԱՆ 2017 ԹՎԱԿԱՆԻ ԱՊՐԻԼԻ 6-Ի N 386-Ն ՈՐՈՇՄԱՆ ՄԵՋ ՓՈՓՈԽՈՒԹՅՈՒՆ ԿԱՏԱՐԵԼՈՒ ՄԱՍԻՆ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34-րդ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D7218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D7218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ապրիլի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6-ի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2013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5-ի N 1370-Ն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386-Ն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«գ»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«գ</w:t>
      </w:r>
      <w:r w:rsidRPr="00D72188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Arial Unicode"/>
          <w:color w:val="000000"/>
          <w:sz w:val="21"/>
          <w:szCs w:val="21"/>
        </w:rPr>
        <w:t>պետութ</w:t>
      </w: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յան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հիսուն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տոկոսից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բաժնեմաս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Երևանի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ավտոբուս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Երևանտրանս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Նորք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Մարաշ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Սուրբ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Աստվածամայր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Երևան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բժշկագիտական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փակ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բաժնետիրական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ընկերություններ</w:t>
      </w:r>
      <w:proofErr w:type="spellEnd"/>
      <w:r w:rsidRPr="00D72188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D72188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2</w:t>
      </w:r>
      <w:r w:rsidRPr="00D72188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Arial Unicode"/>
          <w:color w:val="000000"/>
          <w:sz w:val="21"/>
          <w:szCs w:val="21"/>
        </w:rPr>
        <w:t>Սահմանել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72188">
        <w:rPr>
          <w:rFonts w:ascii="Arial Unicode" w:eastAsia="Times New Roman" w:hAnsi="Arial Unicode" w:cs="Arial Unicode"/>
          <w:color w:val="000000"/>
          <w:sz w:val="21"/>
          <w:szCs w:val="21"/>
        </w:rPr>
        <w:t>որ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մտնելն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սկսած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դեռևս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հրավերները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հրապարակվել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տասներորդ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D7218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D72188" w:rsidRPr="00D72188" w:rsidTr="00D721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72188" w:rsidRPr="00D72188" w:rsidRDefault="00D72188" w:rsidP="00D721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72188" w:rsidRPr="00D72188" w:rsidRDefault="00D72188" w:rsidP="00D7218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D721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D72188" w:rsidRPr="00D72188" w:rsidTr="00D721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188" w:rsidRPr="00D72188" w:rsidRDefault="00D72188" w:rsidP="00D7218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721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D72188" w:rsidRPr="00D72188" w:rsidRDefault="00D72188" w:rsidP="00D7218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721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188" w:rsidRPr="00D72188" w:rsidRDefault="00D72188" w:rsidP="00D721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D72188" w:rsidRPr="00D72188" w:rsidTr="00D721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188" w:rsidRPr="00D72188" w:rsidRDefault="00D72188" w:rsidP="00D721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D72188" w:rsidRPr="00D72188" w:rsidRDefault="00D72188" w:rsidP="00D7218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721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07.09.2023</w:t>
            </w:r>
          </w:p>
          <w:p w:rsidR="00D72188" w:rsidRPr="00D72188" w:rsidRDefault="00D72188" w:rsidP="00D7218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721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D72188" w:rsidRPr="00D72188" w:rsidRDefault="00D72188" w:rsidP="00D7218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721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D72188" w:rsidRPr="00D72188" w:rsidRDefault="00D72188" w:rsidP="00D7218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721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21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D72188" w:rsidRPr="00D72188" w:rsidRDefault="00D72188" w:rsidP="00D721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7 </w:t>
      </w:r>
      <w:proofErr w:type="spellStart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սեպտեմբերի</w:t>
      </w:r>
      <w:proofErr w:type="spellEnd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2023 </w:t>
      </w:r>
      <w:proofErr w:type="spellStart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D721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4630D9" w:rsidRDefault="004630D9">
      <w:bookmarkStart w:id="0" w:name="_GoBack"/>
      <w:bookmarkEnd w:id="0"/>
    </w:p>
    <w:sectPr w:rsidR="00463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75"/>
    <w:rsid w:val="004630D9"/>
    <w:rsid w:val="00527675"/>
    <w:rsid w:val="00D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C7B25-D107-4F6E-AF47-1096CF9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188"/>
    <w:rPr>
      <w:b/>
      <w:bCs/>
    </w:rPr>
  </w:style>
  <w:style w:type="character" w:styleId="Emphasis">
    <w:name w:val="Emphasis"/>
    <w:basedOn w:val="DefaultParagraphFont"/>
    <w:uiPriority w:val="20"/>
    <w:qFormat/>
    <w:rsid w:val="00D72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2024-01-11T06:40:00Z</dcterms:created>
  <dcterms:modified xsi:type="dcterms:W3CDTF">2024-01-11T06:41:00Z</dcterms:modified>
</cp:coreProperties>
</file>