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88" w:rsidRPr="000330D3" w:rsidRDefault="00D72188" w:rsidP="000330D3">
      <w:pPr>
        <w:widowControl w:val="0"/>
        <w:shd w:val="clear" w:color="auto" w:fill="FFFFFF"/>
        <w:spacing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1"/>
        </w:rPr>
      </w:pPr>
      <w:r w:rsidRPr="000330D3">
        <w:rPr>
          <w:rFonts w:ascii="GHEA Grapalat" w:hAnsi="GHEA Grapalat"/>
          <w:b/>
          <w:color w:val="000000"/>
          <w:sz w:val="24"/>
        </w:rPr>
        <w:t>ПРАВИТЕЛЬСТВО РЕСПУБЛИКИ АРМЕНИЯ</w:t>
      </w:r>
    </w:p>
    <w:p w:rsidR="00D72188" w:rsidRPr="000330D3" w:rsidRDefault="00D72188" w:rsidP="000330D3">
      <w:pPr>
        <w:widowControl w:val="0"/>
        <w:shd w:val="clear" w:color="auto" w:fill="FFFFFF"/>
        <w:spacing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1"/>
          <w:lang w:val="en-US"/>
        </w:rPr>
      </w:pPr>
    </w:p>
    <w:p w:rsidR="00D72188" w:rsidRPr="000330D3" w:rsidRDefault="00581042" w:rsidP="000330D3">
      <w:pPr>
        <w:widowControl w:val="0"/>
        <w:spacing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36"/>
          <w:shd w:val="clear" w:color="auto" w:fill="FFFFFF"/>
        </w:rPr>
      </w:pPr>
      <w:r w:rsidRPr="000330D3">
        <w:rPr>
          <w:rFonts w:ascii="GHEA Grapalat" w:hAnsi="GHEA Grapalat"/>
          <w:b/>
          <w:color w:val="000000"/>
          <w:sz w:val="24"/>
          <w:shd w:val="clear" w:color="auto" w:fill="FFFFFF"/>
        </w:rPr>
        <w:t>ПОСТАНОВЛЕНИЕ</w:t>
      </w:r>
    </w:p>
    <w:p w:rsidR="00D72188" w:rsidRPr="000330D3" w:rsidRDefault="00D72188" w:rsidP="000330D3">
      <w:pPr>
        <w:widowControl w:val="0"/>
        <w:shd w:val="clear" w:color="auto" w:fill="FFFFFF"/>
        <w:spacing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1"/>
        </w:rPr>
      </w:pPr>
      <w:r w:rsidRPr="000330D3">
        <w:rPr>
          <w:rFonts w:ascii="GHEA Grapalat" w:hAnsi="GHEA Grapalat"/>
          <w:color w:val="000000"/>
          <w:sz w:val="24"/>
        </w:rPr>
        <w:t xml:space="preserve">№ 1507-N от 7 сентября 2023 года </w:t>
      </w:r>
    </w:p>
    <w:p w:rsidR="00D72188" w:rsidRPr="000330D3" w:rsidRDefault="006C6070" w:rsidP="000330D3">
      <w:pPr>
        <w:widowControl w:val="0"/>
        <w:shd w:val="clear" w:color="auto" w:fill="FFFFFF"/>
        <w:spacing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1"/>
        </w:rPr>
      </w:pPr>
      <w:r w:rsidRPr="000330D3">
        <w:rPr>
          <w:rFonts w:ascii="GHEA Grapalat" w:hAnsi="GHEA Grapalat"/>
          <w:color w:val="000000"/>
          <w:sz w:val="24"/>
        </w:rPr>
        <w:t xml:space="preserve"> </w:t>
      </w:r>
    </w:p>
    <w:p w:rsidR="00D72188" w:rsidRPr="000330D3" w:rsidRDefault="00D72188" w:rsidP="000330D3">
      <w:pPr>
        <w:widowControl w:val="0"/>
        <w:spacing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shd w:val="clear" w:color="auto" w:fill="FFFFFF"/>
        </w:rPr>
      </w:pPr>
      <w:r w:rsidRPr="000330D3">
        <w:rPr>
          <w:rFonts w:ascii="GHEA Grapalat" w:hAnsi="GHEA Grapalat"/>
          <w:b/>
          <w:color w:val="000000"/>
          <w:sz w:val="24"/>
          <w:shd w:val="clear" w:color="auto" w:fill="FFFFFF"/>
        </w:rPr>
        <w:t>О ВНЕСЕНИИ ИЗМЕНЕНИЯ В ПОСТАНОВЛЕНИЕ ПРАВИТЕЛЬСTВА РЕСПУБЛИКИ АРМЕНИЯ № 386-N ОТ 6 АПРЕЛЯ 2017 ГОДА</w:t>
      </w:r>
    </w:p>
    <w:p w:rsidR="00D72188" w:rsidRPr="000330D3" w:rsidRDefault="006C6070" w:rsidP="000330D3">
      <w:pPr>
        <w:widowControl w:val="0"/>
        <w:shd w:val="clear" w:color="auto" w:fill="FFFFFF"/>
        <w:spacing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1"/>
        </w:rPr>
      </w:pPr>
      <w:r w:rsidRPr="000330D3">
        <w:rPr>
          <w:rFonts w:ascii="GHEA Grapalat" w:hAnsi="GHEA Grapalat"/>
          <w:color w:val="000000"/>
          <w:sz w:val="24"/>
        </w:rPr>
        <w:t xml:space="preserve"> </w:t>
      </w:r>
    </w:p>
    <w:p w:rsidR="00D72188" w:rsidRPr="000330D3" w:rsidRDefault="00D72188" w:rsidP="000330D3">
      <w:pPr>
        <w:widowControl w:val="0"/>
        <w:shd w:val="clear" w:color="auto" w:fill="FFFFFF"/>
        <w:spacing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1"/>
        </w:rPr>
      </w:pPr>
      <w:r w:rsidRPr="000330D3">
        <w:rPr>
          <w:rFonts w:ascii="GHEA Grapalat" w:hAnsi="GHEA Grapalat"/>
          <w:color w:val="000000"/>
          <w:sz w:val="24"/>
        </w:rPr>
        <w:t xml:space="preserve">Руководствуясь статьей 33 и частью 1 статьи 34 Закона Республики Армения </w:t>
      </w:r>
      <w:r w:rsidR="00493DDB" w:rsidRPr="000330D3">
        <w:rPr>
          <w:rFonts w:ascii="GHEA Grapalat" w:hAnsi="GHEA Grapalat"/>
          <w:color w:val="000000"/>
          <w:sz w:val="24"/>
        </w:rPr>
        <w:t>"</w:t>
      </w:r>
      <w:r w:rsidRPr="000330D3">
        <w:rPr>
          <w:rFonts w:ascii="GHEA Grapalat" w:hAnsi="GHEA Grapalat"/>
          <w:color w:val="000000"/>
          <w:sz w:val="24"/>
        </w:rPr>
        <w:t>О нормативных правовых актах</w:t>
      </w:r>
      <w:r w:rsidR="00493DDB" w:rsidRPr="000330D3">
        <w:rPr>
          <w:rFonts w:ascii="GHEA Grapalat" w:hAnsi="GHEA Grapalat"/>
          <w:color w:val="000000"/>
          <w:sz w:val="24"/>
        </w:rPr>
        <w:t>"</w:t>
      </w:r>
      <w:r w:rsidRPr="000330D3">
        <w:rPr>
          <w:rFonts w:ascii="GHEA Grapalat" w:hAnsi="GHEA Grapalat"/>
          <w:color w:val="000000"/>
          <w:sz w:val="24"/>
        </w:rPr>
        <w:t xml:space="preserve">, Правительство Республики Армения </w:t>
      </w:r>
      <w:r w:rsidRPr="000330D3">
        <w:rPr>
          <w:rFonts w:ascii="GHEA Grapalat" w:hAnsi="GHEA Grapalat"/>
          <w:b/>
          <w:color w:val="000000"/>
          <w:sz w:val="24"/>
        </w:rPr>
        <w:t>постановляет:</w:t>
      </w:r>
    </w:p>
    <w:p w:rsidR="00D72188" w:rsidRPr="000330D3" w:rsidRDefault="00D72188" w:rsidP="000330D3">
      <w:pPr>
        <w:widowControl w:val="0"/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1"/>
        </w:rPr>
      </w:pPr>
      <w:r w:rsidRPr="000330D3">
        <w:rPr>
          <w:rFonts w:ascii="GHEA Grapalat" w:hAnsi="GHEA Grapalat"/>
          <w:color w:val="000000"/>
          <w:sz w:val="24"/>
        </w:rPr>
        <w:t>1.</w:t>
      </w:r>
      <w:r w:rsidR="000330D3" w:rsidRPr="000330D3">
        <w:rPr>
          <w:rFonts w:ascii="GHEA Grapalat" w:hAnsi="GHEA Grapalat"/>
          <w:color w:val="000000"/>
          <w:sz w:val="24"/>
        </w:rPr>
        <w:tab/>
      </w:r>
      <w:r w:rsidRPr="000330D3">
        <w:rPr>
          <w:rFonts w:ascii="GHEA Grapalat" w:hAnsi="GHEA Grapalat"/>
          <w:color w:val="000000"/>
          <w:sz w:val="24"/>
        </w:rPr>
        <w:t xml:space="preserve">Абзац </w:t>
      </w:r>
      <w:r w:rsidR="00493DDB" w:rsidRPr="000330D3">
        <w:rPr>
          <w:rFonts w:ascii="GHEA Grapalat" w:hAnsi="GHEA Grapalat"/>
          <w:color w:val="000000"/>
          <w:sz w:val="24"/>
        </w:rPr>
        <w:t>"</w:t>
      </w:r>
      <w:r w:rsidRPr="000330D3">
        <w:rPr>
          <w:rFonts w:ascii="GHEA Grapalat" w:hAnsi="GHEA Grapalat"/>
          <w:color w:val="000000"/>
          <w:sz w:val="24"/>
        </w:rPr>
        <w:t>в</w:t>
      </w:r>
      <w:r w:rsidR="00493DDB" w:rsidRPr="000330D3">
        <w:rPr>
          <w:rFonts w:ascii="GHEA Grapalat" w:hAnsi="GHEA Grapalat"/>
          <w:color w:val="000000"/>
          <w:sz w:val="24"/>
        </w:rPr>
        <w:t>"</w:t>
      </w:r>
      <w:r w:rsidRPr="000330D3">
        <w:rPr>
          <w:rFonts w:ascii="GHEA Grapalat" w:hAnsi="GHEA Grapalat"/>
          <w:color w:val="000000"/>
          <w:sz w:val="24"/>
        </w:rPr>
        <w:t xml:space="preserve"> подпункта 1 пункта 2 </w:t>
      </w:r>
      <w:r w:rsidR="00493DDB" w:rsidRPr="000330D3">
        <w:rPr>
          <w:rFonts w:ascii="GHEA Grapalat" w:hAnsi="GHEA Grapalat"/>
          <w:color w:val="000000"/>
          <w:sz w:val="24"/>
        </w:rPr>
        <w:t xml:space="preserve">Постановления </w:t>
      </w:r>
      <w:r w:rsidRPr="000330D3">
        <w:rPr>
          <w:rFonts w:ascii="GHEA Grapalat" w:hAnsi="GHEA Grapalat"/>
          <w:color w:val="000000"/>
          <w:sz w:val="24"/>
        </w:rPr>
        <w:t xml:space="preserve">Правительства Республики Армения № 386-N </w:t>
      </w:r>
      <w:r w:rsidR="00493DDB" w:rsidRPr="000330D3">
        <w:rPr>
          <w:rFonts w:ascii="GHEA Grapalat" w:hAnsi="GHEA Grapalat"/>
          <w:color w:val="000000"/>
          <w:sz w:val="24"/>
        </w:rPr>
        <w:t>"</w:t>
      </w:r>
      <w:r w:rsidRPr="000330D3">
        <w:rPr>
          <w:rFonts w:ascii="GHEA Grapalat" w:hAnsi="GHEA Grapalat"/>
          <w:color w:val="000000"/>
          <w:sz w:val="24"/>
        </w:rPr>
        <w:t xml:space="preserve">Об утверждении порядка осуществления закупок в электронной форме и признании утратившим силу </w:t>
      </w:r>
      <w:r w:rsidR="00493DDB" w:rsidRPr="000330D3">
        <w:rPr>
          <w:rFonts w:ascii="GHEA Grapalat" w:hAnsi="GHEA Grapalat"/>
          <w:color w:val="000000"/>
          <w:sz w:val="24"/>
        </w:rPr>
        <w:t xml:space="preserve">Постановления </w:t>
      </w:r>
      <w:r w:rsidRPr="000330D3">
        <w:rPr>
          <w:rFonts w:ascii="GHEA Grapalat" w:hAnsi="GHEA Grapalat"/>
          <w:color w:val="000000"/>
          <w:sz w:val="24"/>
        </w:rPr>
        <w:t>Правительства Республики Армения</w:t>
      </w:r>
      <w:r w:rsidR="00F47802" w:rsidRPr="000330D3">
        <w:rPr>
          <w:rFonts w:ascii="GHEA Grapalat" w:hAnsi="GHEA Grapalat"/>
          <w:color w:val="000000"/>
          <w:sz w:val="24"/>
        </w:rPr>
        <w:t xml:space="preserve"> № 1370-N</w:t>
      </w:r>
      <w:r w:rsidRPr="000330D3">
        <w:rPr>
          <w:rFonts w:ascii="GHEA Grapalat" w:hAnsi="GHEA Grapalat"/>
          <w:color w:val="000000"/>
          <w:sz w:val="24"/>
        </w:rPr>
        <w:t xml:space="preserve"> от 5 декабря 2013 года</w:t>
      </w:r>
      <w:r w:rsidR="00493DDB" w:rsidRPr="000330D3">
        <w:rPr>
          <w:rFonts w:ascii="GHEA Grapalat" w:hAnsi="GHEA Grapalat"/>
          <w:color w:val="000000"/>
          <w:sz w:val="24"/>
        </w:rPr>
        <w:t>" от 6 апреля 2017 года</w:t>
      </w:r>
      <w:r w:rsidRPr="000330D3">
        <w:rPr>
          <w:rFonts w:ascii="GHEA Grapalat" w:hAnsi="GHEA Grapalat"/>
          <w:color w:val="000000"/>
          <w:sz w:val="24"/>
        </w:rPr>
        <w:t xml:space="preserve"> изложить в следующей редакции:</w:t>
      </w:r>
    </w:p>
    <w:p w:rsidR="00D72188" w:rsidRPr="000330D3" w:rsidRDefault="00D72188" w:rsidP="000330D3">
      <w:pPr>
        <w:widowControl w:val="0"/>
        <w:shd w:val="clear" w:color="auto" w:fill="FFFFFF"/>
        <w:spacing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1"/>
        </w:rPr>
      </w:pPr>
      <w:r w:rsidRPr="000330D3">
        <w:rPr>
          <w:rFonts w:ascii="GHEA Grapalat" w:hAnsi="GHEA Grapalat"/>
          <w:color w:val="000000"/>
          <w:sz w:val="24"/>
        </w:rPr>
        <w:t xml:space="preserve">"в. организации, доля участия государства </w:t>
      </w:r>
      <w:r w:rsidR="00493DDB" w:rsidRPr="000330D3">
        <w:rPr>
          <w:rFonts w:ascii="GHEA Grapalat" w:hAnsi="GHEA Grapalat"/>
          <w:color w:val="000000"/>
          <w:sz w:val="24"/>
        </w:rPr>
        <w:t xml:space="preserve">в которых </w:t>
      </w:r>
      <w:r w:rsidRPr="000330D3">
        <w:rPr>
          <w:rFonts w:ascii="GHEA Grapalat" w:hAnsi="GHEA Grapalat"/>
          <w:color w:val="000000"/>
          <w:sz w:val="24"/>
        </w:rPr>
        <w:t>превышает пятьдесят процентов, закрытые акционерные общества "Ереван автобус", "Еревантранс", "</w:t>
      </w:r>
      <w:r w:rsidR="00493DDB" w:rsidRPr="000330D3">
        <w:rPr>
          <w:rFonts w:ascii="GHEA Grapalat" w:hAnsi="GHEA Grapalat"/>
          <w:color w:val="000000"/>
          <w:sz w:val="24"/>
        </w:rPr>
        <w:t>Медицинский центр '</w:t>
      </w:r>
      <w:r w:rsidRPr="000330D3">
        <w:rPr>
          <w:rFonts w:ascii="GHEA Grapalat" w:hAnsi="GHEA Grapalat"/>
          <w:color w:val="000000"/>
          <w:sz w:val="24"/>
        </w:rPr>
        <w:t>Норк Мараш</w:t>
      </w:r>
      <w:r w:rsidR="00F47802" w:rsidRPr="000330D3">
        <w:rPr>
          <w:rFonts w:ascii="GHEA Grapalat" w:hAnsi="GHEA Grapalat"/>
          <w:color w:val="000000"/>
          <w:sz w:val="24"/>
        </w:rPr>
        <w:t>'</w:t>
      </w:r>
      <w:r w:rsidR="005D7645" w:rsidRPr="000330D3">
        <w:rPr>
          <w:rFonts w:ascii="GHEA Grapalat" w:hAnsi="GHEA Grapalat"/>
          <w:color w:val="000000"/>
          <w:sz w:val="24"/>
        </w:rPr>
        <w:t>"</w:t>
      </w:r>
      <w:r w:rsidRPr="000330D3">
        <w:rPr>
          <w:rFonts w:ascii="GHEA Grapalat" w:hAnsi="GHEA Grapalat"/>
          <w:color w:val="000000"/>
          <w:sz w:val="24"/>
        </w:rPr>
        <w:t>, "</w:t>
      </w:r>
      <w:r w:rsidR="00F47802" w:rsidRPr="000330D3">
        <w:rPr>
          <w:rFonts w:ascii="GHEA Grapalat" w:hAnsi="GHEA Grapalat"/>
          <w:color w:val="000000"/>
          <w:sz w:val="24"/>
        </w:rPr>
        <w:t>Медицинский центр '</w:t>
      </w:r>
      <w:r w:rsidRPr="000330D3">
        <w:rPr>
          <w:rFonts w:ascii="GHEA Grapalat" w:hAnsi="GHEA Grapalat"/>
          <w:color w:val="000000"/>
          <w:sz w:val="24"/>
        </w:rPr>
        <w:t>Сурб Аствацамайр</w:t>
      </w:r>
      <w:r w:rsidR="00F47802" w:rsidRPr="000330D3">
        <w:rPr>
          <w:rFonts w:ascii="GHEA Grapalat" w:hAnsi="GHEA Grapalat"/>
          <w:color w:val="000000"/>
          <w:sz w:val="24"/>
        </w:rPr>
        <w:t>'</w:t>
      </w:r>
      <w:r w:rsidRPr="000330D3">
        <w:rPr>
          <w:rFonts w:ascii="GHEA Grapalat" w:hAnsi="GHEA Grapalat"/>
          <w:color w:val="000000"/>
          <w:sz w:val="24"/>
        </w:rPr>
        <w:t>" и "</w:t>
      </w:r>
      <w:r w:rsidR="00F47802" w:rsidRPr="000330D3">
        <w:rPr>
          <w:rFonts w:ascii="GHEA Grapalat" w:hAnsi="GHEA Grapalat"/>
          <w:color w:val="000000"/>
          <w:sz w:val="24"/>
        </w:rPr>
        <w:t>Научно-медицинский центр '</w:t>
      </w:r>
      <w:r w:rsidRPr="000330D3">
        <w:rPr>
          <w:rFonts w:ascii="GHEA Grapalat" w:hAnsi="GHEA Grapalat"/>
          <w:color w:val="000000"/>
          <w:sz w:val="24"/>
        </w:rPr>
        <w:t>Ереван</w:t>
      </w:r>
      <w:r w:rsidR="00F47802" w:rsidRPr="000330D3">
        <w:rPr>
          <w:rFonts w:ascii="GHEA Grapalat" w:hAnsi="GHEA Grapalat"/>
          <w:color w:val="000000"/>
          <w:sz w:val="24"/>
        </w:rPr>
        <w:t>'</w:t>
      </w:r>
      <w:r w:rsidRPr="000330D3">
        <w:rPr>
          <w:rFonts w:ascii="GHEA Grapalat" w:hAnsi="GHEA Grapalat"/>
          <w:color w:val="000000"/>
          <w:sz w:val="24"/>
        </w:rPr>
        <w:t>"</w:t>
      </w:r>
      <w:r w:rsidR="00F47802" w:rsidRPr="000330D3">
        <w:rPr>
          <w:rFonts w:ascii="GHEA Grapalat" w:hAnsi="GHEA Grapalat"/>
          <w:color w:val="000000"/>
          <w:sz w:val="24"/>
        </w:rPr>
        <w:t>.</w:t>
      </w:r>
      <w:r w:rsidR="005D7645" w:rsidRPr="000330D3">
        <w:rPr>
          <w:rFonts w:ascii="GHEA Grapalat" w:hAnsi="GHEA Grapalat"/>
          <w:color w:val="000000"/>
          <w:sz w:val="24"/>
        </w:rPr>
        <w:t>"</w:t>
      </w:r>
    </w:p>
    <w:p w:rsidR="00D72188" w:rsidRPr="000330D3" w:rsidRDefault="00D72188" w:rsidP="000330D3">
      <w:pPr>
        <w:widowControl w:val="0"/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1"/>
        </w:rPr>
      </w:pPr>
      <w:r w:rsidRPr="000330D3">
        <w:rPr>
          <w:rFonts w:ascii="GHEA Grapalat" w:hAnsi="GHEA Grapalat"/>
          <w:color w:val="000000"/>
          <w:sz w:val="24"/>
        </w:rPr>
        <w:t>2.</w:t>
      </w:r>
      <w:r w:rsidR="000330D3" w:rsidRPr="000330D3">
        <w:rPr>
          <w:rFonts w:ascii="GHEA Grapalat" w:hAnsi="GHEA Grapalat"/>
          <w:color w:val="000000"/>
          <w:sz w:val="24"/>
        </w:rPr>
        <w:tab/>
      </w:r>
      <w:r w:rsidRPr="000330D3">
        <w:rPr>
          <w:rFonts w:ascii="GHEA Grapalat" w:hAnsi="GHEA Grapalat"/>
          <w:color w:val="000000"/>
          <w:sz w:val="24"/>
        </w:rPr>
        <w:t>Установить, что требования настоящего Постановления не распространяются на начавшиеся до вступления настоящего Постановления в силу и все еще не</w:t>
      </w:r>
      <w:r w:rsidR="00F47802" w:rsidRPr="000330D3">
        <w:rPr>
          <w:rFonts w:ascii="GHEA Grapalat" w:hAnsi="GHEA Grapalat"/>
          <w:color w:val="000000"/>
          <w:sz w:val="24"/>
        </w:rPr>
        <w:t xml:space="preserve"> </w:t>
      </w:r>
      <w:r w:rsidRPr="000330D3">
        <w:rPr>
          <w:rFonts w:ascii="GHEA Grapalat" w:hAnsi="GHEA Grapalat"/>
          <w:color w:val="000000"/>
          <w:sz w:val="24"/>
        </w:rPr>
        <w:t>завершенные процессы закупки, объявления и приглашения которых были опубликованы до вступления настоящего Постановления в силу.</w:t>
      </w:r>
    </w:p>
    <w:p w:rsidR="000330D3" w:rsidRDefault="000330D3" w:rsidP="000330D3">
      <w:pPr>
        <w:widowControl w:val="0"/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color w:val="000000"/>
          <w:sz w:val="24"/>
          <w:lang w:val="en-US"/>
        </w:rPr>
      </w:pPr>
    </w:p>
    <w:p w:rsidR="00D72188" w:rsidRPr="000330D3" w:rsidRDefault="00D72188" w:rsidP="000330D3">
      <w:pPr>
        <w:widowControl w:val="0"/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1"/>
        </w:rPr>
      </w:pPr>
      <w:r w:rsidRPr="000330D3">
        <w:rPr>
          <w:rFonts w:ascii="GHEA Grapalat" w:hAnsi="GHEA Grapalat"/>
          <w:color w:val="000000"/>
          <w:sz w:val="24"/>
        </w:rPr>
        <w:lastRenderedPageBreak/>
        <w:t>3.</w:t>
      </w:r>
      <w:r w:rsidR="000330D3" w:rsidRPr="000330D3">
        <w:rPr>
          <w:rFonts w:ascii="GHEA Grapalat" w:hAnsi="GHEA Grapalat"/>
          <w:color w:val="000000"/>
          <w:sz w:val="24"/>
        </w:rPr>
        <w:tab/>
      </w:r>
      <w:r w:rsidRPr="000330D3">
        <w:rPr>
          <w:rFonts w:ascii="GHEA Grapalat" w:hAnsi="GHEA Grapalat"/>
          <w:color w:val="000000"/>
          <w:sz w:val="24"/>
        </w:rPr>
        <w:t xml:space="preserve">Настоящее </w:t>
      </w:r>
      <w:r w:rsidR="00493DDB" w:rsidRPr="000330D3">
        <w:rPr>
          <w:rFonts w:ascii="GHEA Grapalat" w:hAnsi="GHEA Grapalat"/>
          <w:color w:val="000000"/>
          <w:sz w:val="24"/>
        </w:rPr>
        <w:t xml:space="preserve">Постановление </w:t>
      </w:r>
      <w:r w:rsidRPr="000330D3">
        <w:rPr>
          <w:rFonts w:ascii="GHEA Grapalat" w:hAnsi="GHEA Grapalat"/>
          <w:color w:val="000000"/>
          <w:sz w:val="24"/>
        </w:rPr>
        <w:t>вступает в силу на десятый день после его официального опубликования.</w:t>
      </w:r>
    </w:p>
    <w:p w:rsidR="00D72188" w:rsidRPr="000330D3" w:rsidRDefault="00D72188" w:rsidP="000330D3">
      <w:pPr>
        <w:widowControl w:val="0"/>
        <w:shd w:val="clear" w:color="auto" w:fill="FFFFFF"/>
        <w:spacing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en-US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1"/>
        <w:gridCol w:w="4608"/>
      </w:tblGrid>
      <w:tr w:rsidR="00D72188" w:rsidRPr="000330D3" w:rsidTr="00D72188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D72188" w:rsidRPr="000330D3" w:rsidRDefault="00D72188" w:rsidP="000330D3">
            <w:pPr>
              <w:widowControl w:val="0"/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</w:rPr>
            </w:pPr>
            <w:r w:rsidRPr="000330D3">
              <w:rPr>
                <w:rFonts w:ascii="GHEA Grapalat" w:hAnsi="GHEA Grapalat"/>
                <w:b/>
                <w:color w:val="000000"/>
                <w:sz w:val="24"/>
              </w:rPr>
              <w:t xml:space="preserve">Премьер-министр </w:t>
            </w:r>
            <w:r w:rsidR="000330D3" w:rsidRPr="000330D3">
              <w:rPr>
                <w:rFonts w:ascii="GHEA Grapalat" w:hAnsi="GHEA Grapalat"/>
                <w:b/>
                <w:color w:val="000000"/>
                <w:sz w:val="24"/>
              </w:rPr>
              <w:br/>
            </w:r>
            <w:r w:rsidRPr="000330D3">
              <w:rPr>
                <w:rFonts w:ascii="GHEA Grapalat" w:hAnsi="GHEA Grapalat"/>
                <w:b/>
                <w:color w:val="000000"/>
                <w:sz w:val="24"/>
              </w:rPr>
              <w:t>Республики Армения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D72188" w:rsidRPr="000330D3" w:rsidRDefault="00D72188" w:rsidP="000330D3">
            <w:pPr>
              <w:widowControl w:val="0"/>
              <w:spacing w:line="360" w:lineRule="auto"/>
              <w:ind w:right="140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</w:rPr>
            </w:pPr>
            <w:r w:rsidRPr="000330D3">
              <w:rPr>
                <w:rFonts w:ascii="GHEA Grapalat" w:hAnsi="GHEA Grapalat"/>
                <w:b/>
                <w:color w:val="000000"/>
                <w:sz w:val="24"/>
              </w:rPr>
              <w:t>Н. Пашинян</w:t>
            </w:r>
          </w:p>
        </w:tc>
      </w:tr>
      <w:tr w:rsidR="00D72188" w:rsidRPr="000330D3" w:rsidTr="00D7218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72188" w:rsidRPr="000330D3" w:rsidRDefault="00D72188" w:rsidP="000330D3">
            <w:pPr>
              <w:widowControl w:val="0"/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</w:rPr>
            </w:pPr>
            <w:r w:rsidRPr="000330D3">
              <w:rPr>
                <w:rFonts w:ascii="GHEA Grapalat" w:hAnsi="GHEA Grapalat"/>
                <w:color w:val="000000"/>
                <w:sz w:val="24"/>
              </w:rPr>
              <w:t>Ереван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2188" w:rsidRPr="000330D3" w:rsidRDefault="00D72188" w:rsidP="000330D3">
            <w:pPr>
              <w:widowControl w:val="0"/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</w:rPr>
            </w:pPr>
          </w:p>
        </w:tc>
      </w:tr>
    </w:tbl>
    <w:p w:rsidR="00D72188" w:rsidRPr="000330D3" w:rsidRDefault="006C6070" w:rsidP="000330D3">
      <w:pPr>
        <w:widowControl w:val="0"/>
        <w:shd w:val="clear" w:color="auto" w:fill="FFFFFF"/>
        <w:spacing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1"/>
        </w:rPr>
      </w:pPr>
      <w:r w:rsidRPr="000330D3">
        <w:rPr>
          <w:rFonts w:ascii="GHEA Grapalat" w:hAnsi="GHEA Grapalat"/>
          <w:color w:val="000000"/>
          <w:sz w:val="24"/>
        </w:rPr>
        <w:t xml:space="preserve"> 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8"/>
        <w:gridCol w:w="4521"/>
      </w:tblGrid>
      <w:tr w:rsidR="00D72188" w:rsidRPr="000330D3" w:rsidTr="00D7218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72188" w:rsidRPr="000330D3" w:rsidRDefault="00D72188" w:rsidP="000330D3">
            <w:pPr>
              <w:widowControl w:val="0"/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</w:rPr>
            </w:pPr>
          </w:p>
        </w:tc>
        <w:tc>
          <w:tcPr>
            <w:tcW w:w="4500" w:type="dxa"/>
            <w:shd w:val="clear" w:color="auto" w:fill="FFFFFF"/>
            <w:vAlign w:val="bottom"/>
            <w:hideMark/>
          </w:tcPr>
          <w:p w:rsidR="00D72188" w:rsidRPr="000330D3" w:rsidRDefault="00D72188" w:rsidP="000330D3">
            <w:pPr>
              <w:widowControl w:val="0"/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1"/>
              </w:rPr>
            </w:pPr>
            <w:r w:rsidRPr="000330D3">
              <w:rPr>
                <w:rFonts w:ascii="GHEA Grapalat" w:hAnsi="GHEA Grapalat"/>
                <w:color w:val="000000"/>
                <w:sz w:val="20"/>
              </w:rPr>
              <w:t>7 сентября 2023 года</w:t>
            </w:r>
          </w:p>
          <w:p w:rsidR="00D72188" w:rsidRPr="000330D3" w:rsidRDefault="00D72188" w:rsidP="000330D3">
            <w:pPr>
              <w:widowControl w:val="0"/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1"/>
              </w:rPr>
            </w:pPr>
            <w:r w:rsidRPr="000330D3">
              <w:rPr>
                <w:rFonts w:ascii="GHEA Grapalat" w:hAnsi="GHEA Grapalat"/>
                <w:color w:val="000000"/>
                <w:sz w:val="20"/>
              </w:rPr>
              <w:t>УДОСТОВЕРЕНО</w:t>
            </w:r>
          </w:p>
          <w:p w:rsidR="00D72188" w:rsidRPr="000330D3" w:rsidRDefault="00D72188" w:rsidP="000330D3">
            <w:pPr>
              <w:widowControl w:val="0"/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</w:rPr>
            </w:pPr>
            <w:r w:rsidRPr="000330D3">
              <w:rPr>
                <w:rFonts w:ascii="GHEA Grapalat" w:hAnsi="GHEA Grapalat"/>
                <w:color w:val="000000"/>
                <w:sz w:val="20"/>
              </w:rPr>
              <w:t>ЭЛЕКТРОННОЙ</w:t>
            </w:r>
            <w:r w:rsidR="000330D3">
              <w:rPr>
                <w:rFonts w:ascii="GHEA Grapalat" w:hAnsi="GHEA Grapalat"/>
                <w:color w:val="000000"/>
                <w:sz w:val="20"/>
                <w:lang w:val="en-US"/>
              </w:rPr>
              <w:t xml:space="preserve"> </w:t>
            </w:r>
            <w:r w:rsidRPr="000330D3">
              <w:rPr>
                <w:rFonts w:ascii="GHEA Grapalat" w:hAnsi="GHEA Grapalat"/>
                <w:color w:val="000000"/>
                <w:sz w:val="20"/>
              </w:rPr>
              <w:t>ПОДПИСЬЮ</w:t>
            </w:r>
          </w:p>
        </w:tc>
      </w:tr>
    </w:tbl>
    <w:p w:rsidR="00D72188" w:rsidRPr="000330D3" w:rsidRDefault="006C6070" w:rsidP="000330D3">
      <w:pPr>
        <w:widowControl w:val="0"/>
        <w:shd w:val="clear" w:color="auto" w:fill="FFFFFF"/>
        <w:spacing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1"/>
        </w:rPr>
      </w:pPr>
      <w:r w:rsidRPr="000330D3">
        <w:rPr>
          <w:rFonts w:ascii="GHEA Grapalat" w:hAnsi="GHEA Grapalat"/>
          <w:color w:val="000000"/>
          <w:sz w:val="24"/>
        </w:rPr>
        <w:t xml:space="preserve"> </w:t>
      </w:r>
    </w:p>
    <w:p w:rsidR="00D72188" w:rsidRPr="000330D3" w:rsidRDefault="00D72188" w:rsidP="000330D3">
      <w:pPr>
        <w:widowControl w:val="0"/>
        <w:shd w:val="clear" w:color="auto" w:fill="FFFFFF"/>
        <w:spacing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1"/>
        </w:rPr>
      </w:pPr>
      <w:r w:rsidRPr="000330D3">
        <w:rPr>
          <w:rFonts w:ascii="GHEA Grapalat" w:hAnsi="GHEA Grapalat"/>
          <w:b/>
          <w:color w:val="000000"/>
          <w:sz w:val="24"/>
        </w:rPr>
        <w:t xml:space="preserve">Дата официального опубликования </w:t>
      </w:r>
      <w:r w:rsidR="000330D3">
        <w:rPr>
          <w:rFonts w:ascii="GHEA Grapalat" w:hAnsi="GHEA Grapalat"/>
          <w:b/>
          <w:color w:val="000000"/>
          <w:sz w:val="24"/>
          <w:lang w:val="hy-AM"/>
        </w:rPr>
        <w:t>—</w:t>
      </w:r>
      <w:r w:rsidRPr="000330D3">
        <w:rPr>
          <w:rFonts w:ascii="GHEA Grapalat" w:hAnsi="GHEA Grapalat"/>
          <w:b/>
          <w:color w:val="000000"/>
          <w:sz w:val="24"/>
        </w:rPr>
        <w:t xml:space="preserve"> 7 сентября 2023 года.</w:t>
      </w:r>
    </w:p>
    <w:p w:rsidR="004630D9" w:rsidRPr="000330D3" w:rsidRDefault="004630D9" w:rsidP="000330D3">
      <w:pPr>
        <w:widowControl w:val="0"/>
        <w:spacing w:line="360" w:lineRule="auto"/>
        <w:rPr>
          <w:rFonts w:ascii="GHEA Grapalat" w:hAnsi="GHEA Grapalat"/>
          <w:sz w:val="24"/>
        </w:rPr>
      </w:pPr>
      <w:bookmarkStart w:id="0" w:name="_GoBack"/>
      <w:bookmarkEnd w:id="0"/>
    </w:p>
    <w:sectPr w:rsidR="004630D9" w:rsidRPr="000330D3" w:rsidSect="000330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0D3" w:rsidRDefault="000330D3" w:rsidP="000330D3">
      <w:pPr>
        <w:spacing w:after="0" w:line="240" w:lineRule="auto"/>
      </w:pPr>
      <w:r>
        <w:separator/>
      </w:r>
    </w:p>
  </w:endnote>
  <w:endnote w:type="continuationSeparator" w:id="0">
    <w:p w:rsidR="000330D3" w:rsidRDefault="000330D3" w:rsidP="0003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D3" w:rsidRDefault="000330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7862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</w:rPr>
    </w:sdtEndPr>
    <w:sdtContent>
      <w:p w:rsidR="000330D3" w:rsidRPr="000330D3" w:rsidRDefault="000330D3">
        <w:pPr>
          <w:pStyle w:val="Footer"/>
          <w:jc w:val="center"/>
          <w:rPr>
            <w:rFonts w:ascii="GHEA Grapalat" w:hAnsi="GHEA Grapalat"/>
            <w:sz w:val="24"/>
          </w:rPr>
        </w:pPr>
        <w:r w:rsidRPr="000330D3">
          <w:rPr>
            <w:rFonts w:ascii="GHEA Grapalat" w:hAnsi="GHEA Grapalat"/>
            <w:sz w:val="24"/>
          </w:rPr>
          <w:fldChar w:fldCharType="begin"/>
        </w:r>
        <w:r w:rsidRPr="000330D3">
          <w:rPr>
            <w:rFonts w:ascii="GHEA Grapalat" w:hAnsi="GHEA Grapalat"/>
            <w:sz w:val="24"/>
          </w:rPr>
          <w:instrText xml:space="preserve"> PAGE   \* MERGEFORMAT </w:instrText>
        </w:r>
        <w:r w:rsidRPr="000330D3">
          <w:rPr>
            <w:rFonts w:ascii="GHEA Grapalat" w:hAnsi="GHEA Grapalat"/>
            <w:sz w:val="24"/>
          </w:rPr>
          <w:fldChar w:fldCharType="separate"/>
        </w:r>
        <w:r>
          <w:rPr>
            <w:rFonts w:ascii="GHEA Grapalat" w:hAnsi="GHEA Grapalat"/>
            <w:noProof/>
            <w:sz w:val="24"/>
          </w:rPr>
          <w:t>2</w:t>
        </w:r>
        <w:r w:rsidRPr="000330D3">
          <w:rPr>
            <w:rFonts w:ascii="GHEA Grapalat" w:hAnsi="GHEA Grapalat"/>
            <w:sz w:val="24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D3" w:rsidRDefault="000330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0D3" w:rsidRDefault="000330D3" w:rsidP="000330D3">
      <w:pPr>
        <w:spacing w:after="0" w:line="240" w:lineRule="auto"/>
      </w:pPr>
      <w:r>
        <w:separator/>
      </w:r>
    </w:p>
  </w:footnote>
  <w:footnote w:type="continuationSeparator" w:id="0">
    <w:p w:rsidR="000330D3" w:rsidRDefault="000330D3" w:rsidP="0003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D3" w:rsidRDefault="000330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D3" w:rsidRDefault="000330D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D3" w:rsidRDefault="000330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675"/>
    <w:rsid w:val="000330D3"/>
    <w:rsid w:val="000D3188"/>
    <w:rsid w:val="0021299C"/>
    <w:rsid w:val="004630D9"/>
    <w:rsid w:val="00493DDB"/>
    <w:rsid w:val="00527675"/>
    <w:rsid w:val="00581042"/>
    <w:rsid w:val="005D7645"/>
    <w:rsid w:val="006C6070"/>
    <w:rsid w:val="006F2109"/>
    <w:rsid w:val="0089447E"/>
    <w:rsid w:val="008D2D5F"/>
    <w:rsid w:val="00903BAE"/>
    <w:rsid w:val="009F27CA"/>
    <w:rsid w:val="00AE724C"/>
    <w:rsid w:val="00B16062"/>
    <w:rsid w:val="00B72149"/>
    <w:rsid w:val="00C4503A"/>
    <w:rsid w:val="00D72188"/>
    <w:rsid w:val="00DD03BE"/>
    <w:rsid w:val="00DD27E4"/>
    <w:rsid w:val="00E62FA1"/>
    <w:rsid w:val="00F4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2188"/>
    <w:rPr>
      <w:b/>
      <w:bCs/>
    </w:rPr>
  </w:style>
  <w:style w:type="character" w:styleId="Emphasis">
    <w:name w:val="Emphasis"/>
    <w:basedOn w:val="DefaultParagraphFont"/>
    <w:uiPriority w:val="20"/>
    <w:qFormat/>
    <w:rsid w:val="00D72188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0330D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0D3"/>
  </w:style>
  <w:style w:type="paragraph" w:styleId="Footer">
    <w:name w:val="footer"/>
    <w:basedOn w:val="Normal"/>
    <w:link w:val="FooterChar"/>
    <w:uiPriority w:val="99"/>
    <w:unhideWhenUsed/>
    <w:rsid w:val="000330D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Aghajanyan</dc:creator>
  <cp:lastModifiedBy>anush</cp:lastModifiedBy>
  <cp:revision>8</cp:revision>
  <dcterms:created xsi:type="dcterms:W3CDTF">2024-04-11T12:25:00Z</dcterms:created>
  <dcterms:modified xsi:type="dcterms:W3CDTF">2024-04-12T10:32:00Z</dcterms:modified>
</cp:coreProperties>
</file>