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5B" w:rsidRPr="00752623" w:rsidRDefault="00751D5B" w:rsidP="00751D5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51D5B" w:rsidRPr="00752623" w:rsidRDefault="00751D5B" w:rsidP="00751D5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51D5B" w:rsidRPr="00752623" w:rsidRDefault="00751D5B" w:rsidP="00751D5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51D5B" w:rsidRPr="00752623" w:rsidRDefault="00751D5B" w:rsidP="00751D5B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751D5B" w:rsidRPr="00EA309E" w:rsidRDefault="00751D5B" w:rsidP="00751D5B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751D5B" w:rsidRPr="0092396B" w:rsidRDefault="00751D5B" w:rsidP="00751D5B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751D5B" w:rsidRPr="006B7BCF" w:rsidRDefault="00751D5B" w:rsidP="00751D5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51D5B" w:rsidRPr="006B7BCF" w:rsidRDefault="00751D5B" w:rsidP="00751D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51D5B" w:rsidRPr="006B7BCF" w:rsidRDefault="00751D5B" w:rsidP="00751D5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51D5B" w:rsidRDefault="00751D5B" w:rsidP="00751D5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51D5B" w:rsidRDefault="0045710F" w:rsidP="00B06FD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5710F">
        <w:rPr>
          <w:rFonts w:ascii="GHEA Grapalat" w:hAnsi="GHEA Grapalat"/>
          <w:sz w:val="20"/>
          <w:lang w:val="af-ZA"/>
        </w:rPr>
        <w:t>Ստեփանավանի թիվ 5 ՆՈՒՀ ՀՈԱԿ-ն</w:t>
      </w:r>
      <w:r w:rsidRPr="0045710F">
        <w:rPr>
          <w:rFonts w:ascii="GHEA Grapalat" w:hAnsi="GHEA Grapalat" w:cs="Sylfaen"/>
          <w:sz w:val="20"/>
          <w:lang w:val="af-ZA"/>
        </w:rPr>
        <w:t xml:space="preserve"> </w:t>
      </w:r>
      <w:r w:rsidR="00751D5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221633">
        <w:rPr>
          <w:rFonts w:ascii="GHEA Grapalat" w:hAnsi="GHEA Grapalat"/>
          <w:sz w:val="20"/>
          <w:lang w:val="af-ZA"/>
        </w:rPr>
        <w:t xml:space="preserve">սննդամթերքի </w:t>
      </w:r>
      <w:r w:rsidRPr="00752623">
        <w:rPr>
          <w:rFonts w:ascii="GHEA Grapalat" w:hAnsi="GHEA Grapalat"/>
          <w:lang w:val="af-ZA"/>
        </w:rPr>
        <w:t xml:space="preserve"> </w:t>
      </w:r>
      <w:r w:rsidR="00751D5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E25BEE">
        <w:rPr>
          <w:rFonts w:ascii="GHEA Grapalat" w:hAnsi="GHEA Grapalat"/>
          <w:sz w:val="20"/>
          <w:lang w:val="af-ZA"/>
        </w:rPr>
        <w:t>ՀՀ-ԼՄՍՀ-ՍԹ5Մ-ՀՈԱԿ-ԳՀԱՊՁԲ-19</w:t>
      </w:r>
      <w:r w:rsidRPr="0045710F">
        <w:rPr>
          <w:rFonts w:ascii="GHEA Grapalat" w:hAnsi="GHEA Grapalat"/>
          <w:sz w:val="20"/>
          <w:lang w:val="af-ZA"/>
        </w:rPr>
        <w:t xml:space="preserve">/01 </w:t>
      </w:r>
      <w:r w:rsidRPr="0045710F">
        <w:rPr>
          <w:rFonts w:ascii="GHEA Grapalat" w:hAnsi="GHEA Grapalat"/>
          <w:sz w:val="20"/>
          <w:u w:val="single"/>
          <w:lang w:val="af-ZA"/>
        </w:rPr>
        <w:t xml:space="preserve">        </w:t>
      </w:r>
      <w:r w:rsidR="00751D5B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751D5B" w:rsidRPr="004752D1">
        <w:rPr>
          <w:rFonts w:ascii="GHEA Grapalat" w:hAnsi="GHEA Grapalat" w:cs="Sylfaen"/>
          <w:sz w:val="20"/>
          <w:lang w:val="af-ZA"/>
        </w:rPr>
        <w:t>20</w:t>
      </w:r>
      <w:r w:rsidR="00E25BEE">
        <w:rPr>
          <w:rFonts w:ascii="GHEA Grapalat" w:hAnsi="GHEA Grapalat" w:cs="Sylfaen"/>
          <w:sz w:val="20"/>
          <w:lang w:val="af-ZA"/>
        </w:rPr>
        <w:t>19</w:t>
      </w:r>
      <w:r w:rsidR="004752D1" w:rsidRPr="004752D1">
        <w:rPr>
          <w:rFonts w:ascii="GHEA Grapalat" w:hAnsi="GHEA Grapalat" w:cs="Sylfaen"/>
          <w:sz w:val="20"/>
          <w:lang w:val="af-ZA"/>
        </w:rPr>
        <w:t xml:space="preserve"> </w:t>
      </w:r>
      <w:r w:rsidR="00751D5B" w:rsidRPr="004752D1">
        <w:rPr>
          <w:rFonts w:ascii="GHEA Grapalat" w:hAnsi="GHEA Grapalat" w:cs="Sylfaen"/>
          <w:sz w:val="20"/>
          <w:lang w:val="af-ZA"/>
        </w:rPr>
        <w:t>թվականի</w:t>
      </w:r>
      <w:r w:rsidR="00E25BEE">
        <w:rPr>
          <w:rFonts w:ascii="GHEA Grapalat" w:hAnsi="GHEA Grapalat" w:cs="Sylfaen"/>
          <w:sz w:val="20"/>
          <w:lang w:val="af-ZA"/>
        </w:rPr>
        <w:t xml:space="preserve"> հունվարի 11</w:t>
      </w:r>
      <w:r w:rsidR="00751D5B" w:rsidRPr="004752D1">
        <w:rPr>
          <w:rFonts w:ascii="GHEA Grapalat" w:hAnsi="GHEA Grapalat" w:cs="Sylfaen"/>
          <w:sz w:val="20"/>
          <w:lang w:val="af-ZA"/>
        </w:rPr>
        <w:t>-ին</w:t>
      </w:r>
      <w:r w:rsidR="00751D5B">
        <w:rPr>
          <w:rFonts w:ascii="GHEA Grapalat" w:hAnsi="GHEA Grapalat" w:cs="Sylfaen"/>
          <w:sz w:val="20"/>
          <w:lang w:val="af-ZA"/>
        </w:rPr>
        <w:t xml:space="preserve"> կնքված N </w:t>
      </w:r>
      <w:r w:rsidR="00E25BEE">
        <w:rPr>
          <w:rFonts w:ascii="GHEA Grapalat" w:hAnsi="GHEA Grapalat"/>
          <w:sz w:val="20"/>
          <w:lang w:val="af-ZA"/>
        </w:rPr>
        <w:t>ՀՀ-ԼՄՍՀ-ՍԹ5Մ-ՀՈԱԿ-ԳՀԱՊՁԲ-19</w:t>
      </w:r>
      <w:r w:rsidR="00E73F3D" w:rsidRPr="0045710F">
        <w:rPr>
          <w:rFonts w:ascii="GHEA Grapalat" w:hAnsi="GHEA Grapalat"/>
          <w:sz w:val="20"/>
          <w:lang w:val="af-ZA"/>
        </w:rPr>
        <w:t xml:space="preserve">/01 </w:t>
      </w:r>
      <w:r w:rsidR="00751D5B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51D5B" w:rsidRDefault="00751D5B" w:rsidP="00751D5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7304" w:type="dxa"/>
        <w:tblInd w:w="-7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93"/>
        <w:gridCol w:w="224"/>
        <w:gridCol w:w="485"/>
        <w:gridCol w:w="90"/>
        <w:gridCol w:w="619"/>
        <w:gridCol w:w="205"/>
        <w:gridCol w:w="20"/>
        <w:gridCol w:w="148"/>
        <w:gridCol w:w="27"/>
        <w:gridCol w:w="144"/>
        <w:gridCol w:w="23"/>
        <w:gridCol w:w="530"/>
        <w:gridCol w:w="12"/>
        <w:gridCol w:w="25"/>
        <w:gridCol w:w="155"/>
        <w:gridCol w:w="554"/>
        <w:gridCol w:w="241"/>
        <w:gridCol w:w="49"/>
        <w:gridCol w:w="376"/>
        <w:gridCol w:w="43"/>
        <w:gridCol w:w="142"/>
        <w:gridCol w:w="50"/>
        <w:gridCol w:w="170"/>
        <w:gridCol w:w="15"/>
        <w:gridCol w:w="615"/>
        <w:gridCol w:w="63"/>
        <w:gridCol w:w="36"/>
        <w:gridCol w:w="377"/>
        <w:gridCol w:w="342"/>
        <w:gridCol w:w="177"/>
        <w:gridCol w:w="22"/>
        <w:gridCol w:w="9"/>
        <w:gridCol w:w="173"/>
        <w:gridCol w:w="187"/>
        <w:gridCol w:w="152"/>
        <w:gridCol w:w="536"/>
        <w:gridCol w:w="7"/>
        <w:gridCol w:w="8"/>
        <w:gridCol w:w="16"/>
        <w:gridCol w:w="167"/>
        <w:gridCol w:w="39"/>
        <w:gridCol w:w="311"/>
        <w:gridCol w:w="71"/>
        <w:gridCol w:w="315"/>
        <w:gridCol w:w="142"/>
        <w:gridCol w:w="31"/>
        <w:gridCol w:w="186"/>
        <w:gridCol w:w="35"/>
        <w:gridCol w:w="327"/>
        <w:gridCol w:w="612"/>
        <w:gridCol w:w="30"/>
        <w:gridCol w:w="112"/>
        <w:gridCol w:w="146"/>
        <w:gridCol w:w="796"/>
        <w:gridCol w:w="1054"/>
        <w:gridCol w:w="1054"/>
        <w:gridCol w:w="1054"/>
        <w:gridCol w:w="1054"/>
        <w:gridCol w:w="1054"/>
        <w:gridCol w:w="1054"/>
      </w:tblGrid>
      <w:tr w:rsidR="00751D5B" w:rsidRPr="00BF7713" w:rsidTr="00705CB2">
        <w:trPr>
          <w:gridAfter w:val="6"/>
          <w:wAfter w:w="6324" w:type="dxa"/>
          <w:trHeight w:val="146"/>
        </w:trPr>
        <w:tc>
          <w:tcPr>
            <w:tcW w:w="593" w:type="dxa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87" w:type="dxa"/>
            <w:gridSpan w:val="53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51D5B" w:rsidRPr="00BF7713" w:rsidTr="0061771A">
        <w:trPr>
          <w:gridAfter w:val="6"/>
          <w:wAfter w:w="6324" w:type="dxa"/>
          <w:trHeight w:val="110"/>
        </w:trPr>
        <w:tc>
          <w:tcPr>
            <w:tcW w:w="593" w:type="dxa"/>
            <w:vMerge w:val="restart"/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567" w:type="dxa"/>
            <w:gridSpan w:val="6"/>
            <w:vMerge w:val="restart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93" w:type="dxa"/>
            <w:gridSpan w:val="18"/>
            <w:vMerge w:val="restart"/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732" w:type="dxa"/>
            <w:gridSpan w:val="11"/>
            <w:vMerge w:val="restart"/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751D5B" w:rsidRPr="00BF7713" w:rsidTr="0061771A">
        <w:trPr>
          <w:gridAfter w:val="6"/>
          <w:wAfter w:w="6324" w:type="dxa"/>
          <w:trHeight w:val="175"/>
        </w:trPr>
        <w:tc>
          <w:tcPr>
            <w:tcW w:w="593" w:type="dxa"/>
            <w:vMerge/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6"/>
            <w:vMerge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8"/>
            <w:vMerge/>
            <w:shd w:val="clear" w:color="auto" w:fill="auto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1"/>
            <w:vMerge/>
            <w:shd w:val="clear" w:color="auto" w:fill="auto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1D5B" w:rsidRPr="00BF7713" w:rsidTr="0061771A">
        <w:trPr>
          <w:gridAfter w:val="6"/>
          <w:wAfter w:w="6324" w:type="dxa"/>
          <w:trHeight w:val="275"/>
        </w:trPr>
        <w:tc>
          <w:tcPr>
            <w:tcW w:w="5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93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771A" w:rsidRPr="009C50AE" w:rsidTr="0061771A">
        <w:trPr>
          <w:gridAfter w:val="6"/>
          <w:wAfter w:w="6324" w:type="dxa"/>
          <w:trHeight w:val="40"/>
        </w:trPr>
        <w:tc>
          <w:tcPr>
            <w:tcW w:w="593" w:type="dxa"/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Հաց մատնաքաշ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2860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2860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972400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972400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Ցորենի 1-ին տեսակի և բարձր տեսակի ալյուրից պատրաստված, ՀՍՏ 31-99։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ալյուրին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բնորոշ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կողմնակի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համի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հոտի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: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թթվության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դառնության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  փտահոտի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ու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բորբոսի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:: 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Անվտանգությունը` ըստ N 2-III-4.9-01-2010 հիգիենիկ նորմատիվների և “Սննդամթերքի անվտանգության մասին” ՀՀ օրենքի ։ Պիտանելիության մնացորդային ժամկետը ոչ պակաս քան 90 % </w:t>
            </w:r>
            <w:r w:rsidRPr="00A730A4">
              <w:rPr>
                <w:rFonts w:ascii="GHEA Grapalat" w:hAnsi="GHEA Grapalat"/>
                <w:sz w:val="12"/>
                <w:szCs w:val="12"/>
                <w:lang w:val="pt-BR"/>
              </w:rPr>
              <w:t xml:space="preserve">Պահպանել սանիտարական վիճակը: Փոխադրում՝ 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>ա</w:t>
            </w:r>
            <w:r w:rsidRPr="00A730A4">
              <w:rPr>
                <w:rFonts w:ascii="GHEA Grapalat" w:hAnsi="GHEA Grapalat"/>
                <w:sz w:val="12"/>
                <w:szCs w:val="12"/>
                <w:lang w:val="pt-BR"/>
              </w:rPr>
              <w:t>վտոտրանսպորտով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/>
                <w:sz w:val="12"/>
                <w:szCs w:val="12"/>
                <w:lang w:val="pt-BR"/>
              </w:rPr>
              <w:t xml:space="preserve">/հատուկ/Բեռնաթափումը՝ 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>ձեռքով: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Ցորենի 1-ին տեսակի և բարձր տեսակի ալյուրից պատրաստված, ՀՍՏ 31-99։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ալյուրին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բնորոշ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կողմնակի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համի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հոտի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: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թթվության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դառնության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  փտահոտի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ու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բորբոսի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:: 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Անվտանգությունը` ըստ N 2-III-4.9-01-2010 հիգիենիկ նորմատիվների և “Սննդամթերքի անվտանգության մասին” ՀՀ օրենքի ։ Պիտանելիության մնացորդային ժամկետը ոչ պակաս քան 90 % </w:t>
            </w:r>
            <w:r w:rsidRPr="00A730A4">
              <w:rPr>
                <w:rFonts w:ascii="GHEA Grapalat" w:hAnsi="GHEA Grapalat"/>
                <w:sz w:val="12"/>
                <w:szCs w:val="12"/>
                <w:lang w:val="pt-BR"/>
              </w:rPr>
              <w:t xml:space="preserve">Պահպանել սանիտարական վիճակը: Փոխադրում՝ 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>ա</w:t>
            </w:r>
            <w:r w:rsidRPr="00A730A4">
              <w:rPr>
                <w:rFonts w:ascii="GHEA Grapalat" w:hAnsi="GHEA Grapalat"/>
                <w:sz w:val="12"/>
                <w:szCs w:val="12"/>
                <w:lang w:val="pt-BR"/>
              </w:rPr>
              <w:t>վտոտրանսպորտով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/>
                <w:sz w:val="12"/>
                <w:szCs w:val="12"/>
                <w:lang w:val="pt-BR"/>
              </w:rPr>
              <w:t xml:space="preserve">/հատուկ/Բեռնաթափումը՝ 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>ձեռքով: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Քաղցր թխվածքաբլիթ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180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Կաթնահունց  շաքարահունց, խոնավությունը՝ 3-10, սպիտակուցներ՝ 8.3 %, ճարպեր՝  11.8 %, ածխաջրեր՝ 69.4%, էներգետիկ արժեքը՝415 կկալ շաքարի պարունակությունը 20-27 տոկոս, Անվտանգությունը` ըստ N 2-III-4.9-01-2010 հիգիենիկ նորմատիվների, իսկ մակնշումը` “Սննդամթերքի անվտանգության մասին” ՀՀ օրենքի 8-րդ հոդվածի: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Կաթնահունց  շաքարահունց, խոնավությունը՝ 3-10, սպիտակուցներ՝ 8.3 %, ճարպեր՝  11.8 %, ածխաջրեր՝ 69.4%, էներգետիկ արժեքը՝415 կկալ շաքարի պարունակությունը 20-27 տոկոս, Անվտանգությունը` ըստ N 2-III-4.9-01-2010 հիգիենիկ նորմատիվների, իսկ մակնշումը` “Սննդամթերքի անվտանգության մասին” ՀՀ օրենքի 8-րդ հոդվածի: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Պանիր &lt;&lt;Լոռի&gt;&gt;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216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216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518400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518400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Sylfaen"/>
                <w:sz w:val="12"/>
                <w:szCs w:val="12"/>
              </w:rPr>
              <w:t>Պանիր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&lt;&lt;Լոռի&gt;&gt;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տեսակի կամ համարժեք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պինդ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կովի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կաթից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աղաջրային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սպիտակից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դեղին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տարբեր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մեծության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ձևի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աչքերով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: 46 %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յուղայնությամբ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պիտանելիության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ժամկետը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քան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90%: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ԳՕՍՏ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7616-85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համարժեք։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մակնշումը՝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կառավարության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2006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.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դեկտեմբերի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21-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N 1925-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որոշմամբ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հաստատված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ՙԿաթին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կաթնամթերքին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դրանց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արտադրությանը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ներկայացվող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պահանջների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կանոնակարգի՚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ՙՍննդամթերքի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մասին՚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8-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>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Sylfaen"/>
                <w:sz w:val="12"/>
                <w:szCs w:val="12"/>
              </w:rPr>
              <w:t>Պանիր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&lt;&lt;Լոռի&gt;&gt;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տեսակի կամ համարժեք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պինդ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կովի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կաթից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աղաջրային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սպիտակից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դեղին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տարբեր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մեծության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ձևի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աչքերով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: 46 %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յուղայնությամբ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պիտանելիության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ժամկետը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քան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90%: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ԳՕՍՏ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7616-85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համարժեք։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մակնշումը՝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կառավարության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2006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.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դեկտեմբերի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21-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N 1925-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որոշմամբ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հաստատված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ՙԿաթին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կաթնամթերքին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դրանց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արտադրությանը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ներկայացվող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պահանջների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կանոնակարգի՚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ՙՍննդամթերքի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մասին՚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8-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>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Կարագ սերուցքային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360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360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1368000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1368000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 xml:space="preserve">Սերուցքային, յուղայնությունը՝82,5%-82,9%, բարձր որակի, թարմ վիճակում, պրոտեինի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lastRenderedPageBreak/>
              <w:t>պարունակությունը 0,7 գ, ածխաջուր 0,7 գ, սպիտակուցներ` 0,6 %  740 կկալ, ԳՕՍՏ 37-91 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lastRenderedPageBreak/>
              <w:t xml:space="preserve">Սերուցքային, յուղայնությունը՝82,5%-82,9%, բարձր որակի, թարմ վիճակում, պրոտեինի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lastRenderedPageBreak/>
              <w:t>պարունակությունը 0,7 գ, ածխաջուր 0,7 գ, սպիտակուցներ` 0,6 %  740 կկալ, ԳՕՍՏ 37-91 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հոդված:</w:t>
            </w:r>
          </w:p>
        </w:tc>
      </w:tr>
      <w:tr w:rsidR="0061771A" w:rsidRPr="009C50AE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lastRenderedPageBreak/>
              <w:t>5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Հավի</w:t>
            </w: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 xml:space="preserve"> </w:t>
            </w: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մսեղիք</w:t>
            </w: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 xml:space="preserve">, </w:t>
            </w: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սառեցված</w:t>
            </w: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 xml:space="preserve"> </w:t>
            </w: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տեղական</w:t>
            </w: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 xml:space="preserve"> </w:t>
            </w: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ամբողջական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360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360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6174C">
              <w:rPr>
                <w:rFonts w:ascii="GHEA Grapalat" w:hAnsi="GHEA Grapalat"/>
                <w:sz w:val="14"/>
                <w:szCs w:val="14"/>
                <w:lang w:val="af-ZA"/>
              </w:rPr>
              <w:t>504000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6174C">
              <w:rPr>
                <w:rFonts w:ascii="GHEA Grapalat" w:hAnsi="GHEA Grapalat"/>
                <w:sz w:val="14"/>
                <w:szCs w:val="14"/>
                <w:lang w:val="af-ZA"/>
              </w:rPr>
              <w:t>504000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  <w:lang w:val="hy-AM"/>
              </w:rPr>
              <w:t>Առանց փորոտիքի, մաքուր, արյունազրկված, առանց կողմնակի հոտերի, փաթեթավորված պոլիէթիլենային թաղանթներով, ԳՕՍՏ 25391-82։ Անվտանգությունը և մակնշումը` ըստ ՀՀ կառավարության 2006թ. հոկտեմբերի 19-ի N 1560-Ն Առանց փորոտիքի, մաքուր, արյունազրկված, առանց կողմնակի հոտերի, փաթեթավորված պոլիէթիլենային թաղանթներով, ԳՕՍՏ 25391-82։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հոդվածի:որոշմամբ հաստատված “Մսի և մսամթերքի տեխնիկական կանոնակարգի” և “Սննդամթերքի անվտանգության մասին” ՀՀ օրենքի 8-րդ հոդվածի: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  <w:lang w:val="hy-AM"/>
              </w:rPr>
              <w:t>Առանց փորոտիքի, մաքուր, արյունազրկված, առանց կողմնակի հոտերի, փաթեթավորված պոլիէթիլենային թաղանթներով, ԳՕՍՏ 25391-82։ Անվտանգությունը և մակնշումը` ըստ ՀՀ կառավարության 2006թ. հոկտեմբերի 19-ի N 1560-Ն Առանց փորոտիքի, մաքուր, արյունազրկված, առանց կողմնակի հոտերի, փաթեթավորված պոլիէթիլենային թաղանթներով, ԳՕՍՏ 25391-82։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հոդվածի:որոշմամբ հաստատված “Մսի և մսամթերքի տեխնիկական կանոնակարգի” և “Սննդամթերքի անվտանգության մասին” ՀՀ օրենքի 8-րդ հոդվածի:</w:t>
            </w:r>
          </w:p>
        </w:tc>
      </w:tr>
      <w:tr w:rsidR="0061771A" w:rsidRPr="009C50AE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6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Բրինձ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360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360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6174C">
              <w:rPr>
                <w:rFonts w:ascii="GHEA Grapalat" w:hAnsi="GHEA Grapalat"/>
                <w:sz w:val="14"/>
                <w:szCs w:val="14"/>
                <w:lang w:val="af-ZA"/>
              </w:rPr>
              <w:t>158400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6174C">
              <w:rPr>
                <w:rFonts w:ascii="GHEA Grapalat" w:hAnsi="GHEA Grapalat"/>
                <w:sz w:val="14"/>
                <w:szCs w:val="14"/>
                <w:lang w:val="af-ZA"/>
              </w:rPr>
              <w:t>158400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61771A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Սպիտակ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խոշոր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բարձր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կարգի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երկար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տեսակի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չկոտրած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լայնությունից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բաժանվում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են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1-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ից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մինչև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4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տիպերի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ըստ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տիպերի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խոնավությունը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13%-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ից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մինչև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15%,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ԳՕՍՏ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6293-90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։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Անվտանգությունը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մակնշումը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`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ըստ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կառ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>. 2007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թ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.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հունվարի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11-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ի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N 22-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Ն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որոշմամբ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հաստատված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‚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Հացահատիկին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դրա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արտադրմանը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պահմանը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վերամշակմանը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օգտահանմանը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ներկայացվող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պահանջների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տեխնիկական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կանոնակարգի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"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"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Սննդամթերքի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անվտանգության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մասին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"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օրենքի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 8-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րդ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հոդվածի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>.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7B7BEB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Սպիտակ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խոշոր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բարձր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կարգի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երկար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տեսակի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չկոտրած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լայնությունից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բաժանվում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են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1-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ից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մինչև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4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տիպերի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ըստ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տիպերի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խոնավությունը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13%-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ից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մինչև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15%,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ԳՕՍՏ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6293-90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։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Անվտանգությունը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մակնշումը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`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ըստ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կառ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>. 2007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թ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.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հունվարի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11-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ի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N 22-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Ն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որոշմամբ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հաստատված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‚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Հացահատիկին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դրա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արտադրմանը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պահմանը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վերամշակմանը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օգտահանմանը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ներկայացվող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պահանջների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տեխնիկական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կանոնակարգի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"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"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Սննդամթերքի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անվտանգության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մասին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"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օրենքի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 8-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րդ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հոդվածի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>.</w:t>
            </w:r>
          </w:p>
        </w:tc>
      </w:tr>
      <w:tr w:rsidR="0061771A" w:rsidRPr="009C50AE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7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Ցորենաձավար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36000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36000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Ստացված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թեփահան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հղկմամբ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հետագա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կոտրատմամբ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լինում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են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հղկված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ծայրերով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հղկված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կլոր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ձևով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14%-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աղբային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խառնուկները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0,3%-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ված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առաջին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ցորենից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մակնշումը՝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2007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հունվարի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11-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22-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A730A4">
              <w:rPr>
                <w:rFonts w:ascii="GHEA Grapalat" w:hAnsi="GHEA Grapalat" w:cs="Arial LatArm"/>
                <w:sz w:val="12"/>
                <w:szCs w:val="12"/>
                <w:lang w:val="hy-AM"/>
              </w:rPr>
              <w:t>‚“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Հացահատիկին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դրա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պահմանը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վերամշակմանը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օգտահանմանը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A730A4">
              <w:rPr>
                <w:rFonts w:ascii="GHEA Grapalat" w:hAnsi="GHEA Grapalat" w:cs="Arial LatArm"/>
                <w:sz w:val="12"/>
                <w:szCs w:val="12"/>
                <w:lang w:val="hy-AM"/>
              </w:rPr>
              <w:t>”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Arial LatArm"/>
                <w:sz w:val="12"/>
                <w:szCs w:val="12"/>
                <w:lang w:val="hy-AM"/>
              </w:rPr>
              <w:t>“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A730A4">
              <w:rPr>
                <w:rFonts w:ascii="GHEA Grapalat" w:hAnsi="GHEA Grapalat" w:cs="Arial LatArm"/>
                <w:sz w:val="12"/>
                <w:szCs w:val="12"/>
                <w:lang w:val="hy-AM"/>
              </w:rPr>
              <w:t>”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հոդվածի։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Ստացված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թեփահան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հղկմամբ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հետագա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կոտրատմամբ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լինում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են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հղկված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ծայրերով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հղկված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կլոր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ձևով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14%-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աղբային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խառնուկները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0,3%-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ված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առաջին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ցորենից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մակնշումը՝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2007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հունվարի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11-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22-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A730A4">
              <w:rPr>
                <w:rFonts w:ascii="GHEA Grapalat" w:hAnsi="GHEA Grapalat" w:cs="Arial LatArm"/>
                <w:sz w:val="12"/>
                <w:szCs w:val="12"/>
                <w:lang w:val="hy-AM"/>
              </w:rPr>
              <w:t>‚“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Հացահատիկին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դրա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պահմանը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վերամշակմանը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օգտահանմանը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A730A4">
              <w:rPr>
                <w:rFonts w:ascii="GHEA Grapalat" w:hAnsi="GHEA Grapalat" w:cs="Arial LatArm"/>
                <w:sz w:val="12"/>
                <w:szCs w:val="12"/>
                <w:lang w:val="hy-AM"/>
              </w:rPr>
              <w:t>”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Arial LatArm"/>
                <w:sz w:val="12"/>
                <w:szCs w:val="12"/>
                <w:lang w:val="hy-AM"/>
              </w:rPr>
              <w:t>“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A730A4">
              <w:rPr>
                <w:rFonts w:ascii="GHEA Grapalat" w:hAnsi="GHEA Grapalat" w:cs="Arial LatArm"/>
                <w:sz w:val="12"/>
                <w:szCs w:val="12"/>
                <w:lang w:val="hy-AM"/>
              </w:rPr>
              <w:t>”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հոդվածի։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8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Հնդկաձավար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420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420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168000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168000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Հնդկաձավար I տեսակի, խոնավությունը` 14,0 %-ից ոչ ավելի, հատիկները` 97,5 %-ից ոչ պակաս:</w:t>
            </w:r>
            <w:r w:rsidRPr="00A730A4">
              <w:rPr>
                <w:rFonts w:ascii="Sylfaen" w:hAnsi="Sylfaen" w:cs="Arial"/>
                <w:sz w:val="12"/>
                <w:szCs w:val="12"/>
              </w:rPr>
              <w:t> 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70 %: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Հնդկաձավար I տեսակի, խոնավությունը` 14,0 %-ից ոչ ավելի, հատիկները` 97,5 %-ից ոչ պակաս:</w:t>
            </w:r>
            <w:r w:rsidRPr="00A730A4">
              <w:rPr>
                <w:rFonts w:ascii="Sylfaen" w:hAnsi="Sylfaen" w:cs="Arial"/>
                <w:sz w:val="12"/>
                <w:szCs w:val="12"/>
              </w:rPr>
              <w:t> 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70 %:</w:t>
            </w:r>
          </w:p>
        </w:tc>
      </w:tr>
      <w:tr w:rsidR="0061771A" w:rsidRPr="009C50AE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9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Ոսպ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180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  <w:lang w:val="hy-AM"/>
              </w:rPr>
              <w:t>Բարձր կարգի,, համասեռ, մաքուր, առանց  կողմնակի հատիկներից, 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  <w:lang w:val="hy-AM"/>
              </w:rPr>
              <w:t>Բարձր կարգի,, համասեռ, մաքուր, առանց  կողմնակի հատիկներից, 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Հատիիկ լոբի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144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144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136800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136800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 xml:space="preserve">Լոբի գունավոր, միագույն, գունավոր ցայտուն, չոր` խոնավությունը 15 %-ից ոչ ավելի կամ միջին չորությամբ` 15,1-18,0 %, Փաթեթավորումը` մինչև 50 կգ գործարանային պարկերով, պիտանելիության մնացորդային ժամկետը ոչ պակաս քան 70 %։ Անվտանգությունը` ըստ N 2-III-4.9-01-2010 հիգիենիկ նորմատիվների, «Սննդամթերքի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lastRenderedPageBreak/>
              <w:t>անվտանգության մասին» ՀՀ օրենքի 8-րդ հոդվածի։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lastRenderedPageBreak/>
              <w:t xml:space="preserve">Լոբի գունավոր, միագույն, գունավոր ցայտուն, չոր` խոնավությունը 15 %-ից ոչ ավելի կամ միջին չորությամբ` 15,1-18,0 %, Փաթեթավորումը` մինչև 50 կգ գործարանային պարկերով, պիտանելիության մնացորդային ժամկետը ոչ պակաս քան 70 %։ Անվտանգությունը` ըստ N 2-III-4.9-01-2010 հիգիենիկ նորմատիվների, «Սննդամթերքի անվտանգության մասին» ՀՀ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lastRenderedPageBreak/>
              <w:t>օրենքի 8-րդ հոդվածի։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lastRenderedPageBreak/>
              <w:t>11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Ոլոռ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180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63000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63000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Չորացրած, բարձր տեսակի, կեղևած, դեղին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Չորացրած, բարձր տեսակի, կեղևած, դեղին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Սպիտակաձավար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180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61771A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>Սպիտակ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աձավար I կամ II տեսակների, խոնավությունը` 14,0 %-ից ոչ ավելի, հատիկները` 97,5 %-ից ոչ պակաս: Անվտանգությունը և մակնշումը՝ ըստ ՀՀ կառավարության 2007թ. հունվարի 11-ի N 22-Ն որոշմամբ հաստատված 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օրենքի 8-րդ հոդվածի։ Պիտանելիության</w:t>
            </w:r>
            <w:r w:rsidRPr="0061771A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մնացորդային</w:t>
            </w:r>
            <w:r w:rsidRPr="0061771A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ժամկետը</w:t>
            </w:r>
            <w:r w:rsidRPr="0061771A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61771A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61771A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քան</w:t>
            </w:r>
            <w:r w:rsidRPr="0061771A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70 %: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>Սպիտակ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աձավար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I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կամ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II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տեսակների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խոնավությունը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>` 14,0 %-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ից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ավելի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հատիկները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>` 97,5 %-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ից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: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Անվտանգությունը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մակնշումը՝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ըստ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ՀՀ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կառավարության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2007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թ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.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հունվարի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11-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ի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N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22-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Ն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որոշմամբ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հաստատված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“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Հացահատիկին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դրա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արտադրմանը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պահմանը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վերամշակմանը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օգտահանմանը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ներկայացվող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պահանջների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տեխնիկական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կանոնակարգի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”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“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Սննդամթերքի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անվտանգության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մասին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”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ՀՀ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օրենքի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8-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հոդվածի։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Պիտանելիության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մնացորդային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ժամկետը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քան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70 %: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13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Հաճարաձավար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42000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42000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Sylfaen"/>
                <w:sz w:val="12"/>
                <w:szCs w:val="12"/>
              </w:rPr>
              <w:t>Ստացված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հաճարի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հատիկներից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հատիկների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խոնավությունը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15%-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ից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փաթեթավորումը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տոպրակներով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պարկերով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N2- III-4,9-01-2010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հիգենիկ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նորմատիվների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,,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Սննդա</w:t>
            </w:r>
            <w:r w:rsidRPr="00A730A4">
              <w:rPr>
                <w:rFonts w:ascii="GHEA Grapalat" w:hAnsi="GHEA Grapalat"/>
                <w:sz w:val="12"/>
                <w:szCs w:val="12"/>
              </w:rPr>
              <w:t>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մթերքի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մանին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,,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9-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Sylfaen"/>
                <w:sz w:val="12"/>
                <w:szCs w:val="12"/>
              </w:rPr>
              <w:t>Ստացված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հաճարի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հատիկներից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հատիկների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խոնավությունը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15%-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ից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փաթեթավորումը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տոպրակներով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պարկերով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N2- III-4,9-01-2010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հիգենիկ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նորմատիվների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,,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Սննդա</w:t>
            </w:r>
            <w:r w:rsidRPr="00A730A4">
              <w:rPr>
                <w:rFonts w:ascii="GHEA Grapalat" w:hAnsi="GHEA Grapalat"/>
                <w:sz w:val="12"/>
                <w:szCs w:val="12"/>
              </w:rPr>
              <w:t>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մթերքի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մանին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,,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9-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14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Վարսակի փաթիլներ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84000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84000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>Հացազգիների (Poaceae) կամ դաշտավլուկազգիների (gramineae) ընտանիքին պատկանող բույս էՊարունակում է 11-18 տոկոս սպիտակուց։ Ամինաթթուների բաղադրությամբ առավել մոտ է մարդու մկանների սպիտակուցին։ Պարունակում է մարդու օրգանիզմում չսինթեզվող ամինաթթուներ լիզին եւ տրիպտոֆան, շատ կարեւոր է, որ ի տարբերություն ցորենի, գարու, աշորայի (տարեկան)` չի պարունակում «ալերգածին» (ցելիակիա) գլյուտեն։ Ճարպերի պարունակությամբ` 4-6,5 տոկոս, գերազանցում է այլ հացահատիկներին։ Վարսակում պարունակվող օսլան (40-60 տոկոս) կտրուկ չի բարձրացնում շաքարի մակարդակը արյան մեջ, քանի որ դանդաղ է յուրացվում` ապահովելով օրգանիզմը գլյուկոզայով եւ գլիկոգենով։</w:t>
            </w:r>
            <w:r w:rsidRPr="00A730A4">
              <w:rPr>
                <w:rStyle w:val="apple-converted-space"/>
                <w:rFonts w:ascii="Arial AMU" w:hAnsi="Arial AMU"/>
                <w:color w:val="000000"/>
                <w:sz w:val="12"/>
                <w:szCs w:val="12"/>
                <w:shd w:val="clear" w:color="auto" w:fill="FFFFFF"/>
              </w:rPr>
              <w:t> 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>Հացազգիների (Poaceae) կամ դաշտավլուկազգիների (gramineae) ընտանիքին պատկանող բույս էՊարունակում է 11-18 տոկոս սպիտակուց։ Ամինաթթուների բաղադրությամբ առավել մոտ է մարդու մկանների սպիտակուցին։ Պարունակում է մարդու օրգանիզմում չսինթեզվող ամինաթթուներ լիզին եւ տրիպտոֆան, շատ կարեւոր է, որ ի տարբերություն ցորենի, գարու, աշորայի (տարեկան)` չի պարունակում «ալերգածին» (ցելիակիա) գլյուտեն։ Ճարպերի պարունակությամբ` 4-6,5 տոկոս, գերազանցում է այլ հացահատիկներին։ Վարսակում պարունակվող օսլան (40-60 տոկոս) կտրուկ չի բարձրացնում շաքարի մակարդակը արյան մեջ, քանի որ դանդաղ է յուրացվում` ապահովելով օրգանիզմը գլյուկոզայով եւ գլիկոգենով։</w:t>
            </w:r>
            <w:r w:rsidRPr="00A730A4">
              <w:rPr>
                <w:rStyle w:val="apple-converted-space"/>
                <w:rFonts w:ascii="Arial AMU" w:hAnsi="Arial AMU"/>
                <w:color w:val="000000"/>
                <w:sz w:val="12"/>
                <w:szCs w:val="12"/>
                <w:shd w:val="clear" w:color="auto" w:fill="FFFFFF"/>
              </w:rPr>
              <w:t> </w:t>
            </w:r>
          </w:p>
        </w:tc>
      </w:tr>
      <w:tr w:rsidR="0061771A" w:rsidRPr="009C50AE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15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 xml:space="preserve">Ծիրանի ջեմ 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96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96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5450D9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124800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5450D9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124800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  <w:lang w:val="hy-AM"/>
              </w:rPr>
              <w:t>Ջեմ`ծիրանի , 1-ին տեսակի ՀՍՏ 48-2007:</w:t>
            </w:r>
            <w:r w:rsidRPr="00A730A4">
              <w:rPr>
                <w:rFonts w:ascii="Sylfaen" w:hAnsi="Sylfaen" w:cs="Arial"/>
                <w:sz w:val="12"/>
                <w:szCs w:val="12"/>
                <w:lang w:val="hy-AM"/>
              </w:rPr>
              <w:t> </w:t>
            </w:r>
            <w:r w:rsidRPr="00A730A4">
              <w:rPr>
                <w:rFonts w:ascii="GHEA Grapalat" w:hAnsi="GHEA Grapalat" w:cs="Arial"/>
                <w:sz w:val="12"/>
                <w:szCs w:val="12"/>
                <w:lang w:val="hy-AM"/>
              </w:rPr>
              <w:t>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  <w:lang w:val="hy-AM"/>
              </w:rPr>
              <w:t>Ջեմ`ծիրանի , 1-ին տեսակի ՀՍՏ 48-2007:</w:t>
            </w:r>
            <w:r w:rsidRPr="00A730A4">
              <w:rPr>
                <w:rFonts w:ascii="Sylfaen" w:hAnsi="Sylfaen" w:cs="Arial"/>
                <w:sz w:val="12"/>
                <w:szCs w:val="12"/>
                <w:lang w:val="hy-AM"/>
              </w:rPr>
              <w:t> </w:t>
            </w:r>
            <w:r w:rsidRPr="00A730A4">
              <w:rPr>
                <w:rFonts w:ascii="GHEA Grapalat" w:hAnsi="GHEA Grapalat" w:cs="Arial"/>
                <w:sz w:val="12"/>
                <w:szCs w:val="12"/>
                <w:lang w:val="hy-AM"/>
              </w:rPr>
              <w:t>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16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Ձու 01 կարգի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4200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4200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294000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294000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Հավի ձու սեղանի, 1-րդ կարգի, 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ՙՁվի և ձվամթերքի տեխնիկական կանոնակարգը հաստատելու մասին՚ N 1438-Ն որոշմանը և  ՙՍննդամթերքի անվտանգության մասին՚ ՀՀ օրենքի 8-րդ հոդվածի։ Պիտանելիության մնացորդային ժամկետը ոչ պակաս քան 90 %: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Հավի ձու սեղանի, 1-րդ կարգի, 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ՙՁվի և ձվամթերքի տեխնիկական կանոնակարգը հաստատելու մասին՚ N 1438-Ն որոշմանը և  ՙՍննդամթերքի անվտանգության մասին՚ ՀՀ օրենքի 8-րդ հոդվածի։ Պիտանելիության մնացորդային ժամկետը ոչ պակաս քան 90 %: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17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Արևածաղկի ձեթ ռաֆինացված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լիտր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216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216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546DA7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140400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546DA7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140400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մակնշումը`  “Սննդամթերքի անվտանգության մասին” ՀՀ օրենքի 8-րդ հոդվածի։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մակնշումը`  “Սննդամթերքի անվտանգության մասին” ՀՀ օրենքի 8-րդ հոդվածի։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18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Շաքարավազ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720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720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546DA7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230400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546DA7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230400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8-րդ հոդվածի: Պիտանելիության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lastRenderedPageBreak/>
              <w:t>մնացորդային ժամկետը` մատակարարման պահին սահմանված ժամկետի 50%-ից ոչ պակաս  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lastRenderedPageBreak/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8-րդ հոդվածի: Պիտանելիության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lastRenderedPageBreak/>
              <w:t>մնացորդային ժամկետը` մատակարարման պահին սահմանված ժամկետի 50%-ից ոչ պակաս  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lastRenderedPageBreak/>
              <w:t>19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Թեյ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sz w:val="12"/>
                <w:szCs w:val="12"/>
              </w:rPr>
              <w:t>տուփ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108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108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54000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54000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Թեյ սև չափածրարված , խոշոր տերևներով, հատիկավորված և մանր։ Միանգամյա օգտագործման թեյի տոպրակները տեսակավորված են 2, 2,5 և 3 գ փաթեթներով։  “Փունջ”, բարձրորակ և I տեսակների, ԳՕՍՏ 1937-90 կամ ԳՕՍՏ1938-90։ Անվտանգությունը` ըստ 2-III-4.9-01-2010  հիգիենիկ նորմատիվների, իսկ մակնշումը` “Սննդամթերքի անվտանգության մասին” ՀՀ օրենքի 8-րդ հոդվածի 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Թեյ սև չափածրարված , խոշոր տերևներով, հատիկավորված և մանր։ Միանգամյա օգտագործման թեյի տոպրակները տեսակավորված են 2, 2,5 և 3 գ փաթեթներով։  “Փունջ”, բարձրորակ և I տեսակների, ԳՕՍՏ 1937-90 կամ ԳՕՍՏ1938-90։ Անվտանգությունը` ըստ 2-III-4.9-01-2010  հիգիենիկ նորմատիվների, իսկ մակնշումը` “Սննդամթերքի անվտանգության մասին” ՀՀ օրենքի 8-րդ հոդվածի 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Տոմատի մածուկ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48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48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48000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48000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Sylfaen"/>
                <w:sz w:val="12"/>
                <w:szCs w:val="12"/>
              </w:rPr>
              <w:t>Բարձր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առաջին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տեսակների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ապակե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մետաղյա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տարաներով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փաթեթավորումը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`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10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դմ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3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տարողությամբ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` N 2-III-4.9-01-2010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հիգիենիկ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նորմատիվների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«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Սննդամթերքի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մասին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8-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Sylfaen"/>
                <w:sz w:val="12"/>
                <w:szCs w:val="12"/>
              </w:rPr>
              <w:t>Բարձր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առաջին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տեսակների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ապակե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մետաղյա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տարաներով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փաթեթավորումը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`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10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դմ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3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տարողությամբ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` N 2-III-4.9-01-2010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հիգիենիկ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նորմատիվների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«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Սննդամթերքի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մասին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8-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21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Մանր կերակրի աղ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180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30600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30600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22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Ալյուր բարձր տեսակի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300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300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69000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69000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Ցորենի ալյուրին բնորոշ, առանց  կողմնակի համի և հոտի: Բարձր կարգի: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Ցորենի ալյուրին բնորոշ, առանց  կողմնակի համի և հոտի: Բարձր կարգի: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23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Կոնֆետ շոկոլադապատ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156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156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312000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312000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Կոնֆետներ կաթնային, շոկոլադապատ: Համասեռ, արտաքին մակերեսը փայլուն  փափուկ միջուկով: Ըստ սահմանված բնութագրի: Անվտանգությունը` ըստ N 2-III-4.9-01-2010 հիգիենիկ նորմատիվների, իսկ մակնշումը` “Սննդամթերքի անվտանգության մասին” ՀՀ օրենքի 8-րդ հոդվածի: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Կոնֆետներ կաթնային, շոկոլադապատ: Համասեռ, արտաքին մակերեսը փայլուն  փափուկ միջուկով: Ըստ սահմանված բնութագրի: Անվտանգությունը` ըստ N 2-III-4.9-01-2010 հիգիենիկ նորմատիվների, իսկ մակնշումը` “Սննդամթերքի անվտանգության մասին” ՀՀ օրենքի 8-րդ հոդվածի: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24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Մակարոն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300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300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90000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90000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A730A4">
              <w:rPr>
                <w:rFonts w:ascii="GHEA Grapalat" w:hAnsi="GHEA Grapalat" w:cs="Sylfaen"/>
                <w:sz w:val="12"/>
                <w:szCs w:val="12"/>
              </w:rPr>
              <w:t>Մակարոնեղեն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անդրոժ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խմորից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կախված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ալյուրի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տեսակից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որակից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>` A (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պինդ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ցորենի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ալյուրից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),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Б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(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փափուկ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ապակենման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ցորենի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ալյուրից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>), B (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հացաթխման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ցորենի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ալյուրից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),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չափածրարված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առանց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չափածրարման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ԳՕՍՏ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875-92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համարժեք։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Անվտանգությունը՝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N 2-III-4.9-01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-2010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հիգիենիկ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նորմատիվների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իսկ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մակնշումը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`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ՙՍննդամթերքի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մասին՚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8-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>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A730A4">
              <w:rPr>
                <w:rFonts w:ascii="GHEA Grapalat" w:hAnsi="GHEA Grapalat" w:cs="Sylfaen"/>
                <w:sz w:val="12"/>
                <w:szCs w:val="12"/>
              </w:rPr>
              <w:t>Մակարոնեղեն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անդրոժ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խմորից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կախված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ալյուրի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տեսակից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որակից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>` A (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պինդ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ցորենի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ալյուրից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),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Б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(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փափուկ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ապակենման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ցորենի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ալյուրից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>), B (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հացաթխման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ցորենի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ալյուրից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),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չափածրարված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առանց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չափածրարման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ԳՕՍՏ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875-92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համարժեք։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Անվտանգությունը՝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N 2-III-4.9-01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-2010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հիգիենիկ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նորմատիվների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իսկ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մակնշումը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`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ՙՍննդամթերքի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մասին՚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8-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>:</w:t>
            </w:r>
          </w:p>
        </w:tc>
      </w:tr>
      <w:tr w:rsidR="00751D5B" w:rsidRPr="00BF7713" w:rsidTr="00705CB2">
        <w:trPr>
          <w:gridAfter w:val="6"/>
          <w:wAfter w:w="6324" w:type="dxa"/>
          <w:trHeight w:val="169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1D5B" w:rsidRPr="00BF7713" w:rsidTr="00705CB2">
        <w:trPr>
          <w:gridAfter w:val="6"/>
          <w:wAfter w:w="6324" w:type="dxa"/>
          <w:trHeight w:val="137"/>
        </w:trPr>
        <w:tc>
          <w:tcPr>
            <w:tcW w:w="414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FAB" w:rsidRPr="00C47FAB" w:rsidRDefault="00C47FAB" w:rsidP="00C47FA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C47FAB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Pr="00C47FAB">
              <w:rPr>
                <w:rFonts w:ascii="GHEA Grapalat" w:hAnsi="GHEA Grapalat"/>
                <w:sz w:val="14"/>
                <w:szCs w:val="14"/>
              </w:rPr>
              <w:t>22</w:t>
            </w:r>
            <w:r w:rsidRPr="00C47FAB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  <w:r w:rsidRPr="00C47FAB">
              <w:rPr>
                <w:rFonts w:ascii="GHEA Grapalat" w:hAnsi="GHEA Grapalat"/>
                <w:sz w:val="14"/>
                <w:szCs w:val="14"/>
              </w:rPr>
              <w:t>,</w:t>
            </w:r>
            <w:r w:rsidRPr="00C47FAB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47FAB">
              <w:rPr>
                <w:rFonts w:ascii="GHEA Grapalat" w:hAnsi="GHEA Grapalat" w:cs="Sylfaen"/>
                <w:sz w:val="14"/>
                <w:szCs w:val="14"/>
                <w:lang w:val="af-ZA"/>
              </w:rPr>
              <w:t>15 հոդվածի 6-րդ  և 7-րդ մասեր</w:t>
            </w:r>
          </w:p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D5B" w:rsidRPr="00BF7713" w:rsidTr="00705CB2">
        <w:trPr>
          <w:gridAfter w:val="6"/>
          <w:wAfter w:w="6324" w:type="dxa"/>
          <w:trHeight w:val="196"/>
        </w:trPr>
        <w:tc>
          <w:tcPr>
            <w:tcW w:w="10980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1D5B" w:rsidRPr="00BF7713" w:rsidTr="00705C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6324" w:type="dxa"/>
        </w:trPr>
        <w:tc>
          <w:tcPr>
            <w:tcW w:w="1098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51D5B" w:rsidRPr="00BF7713" w:rsidTr="00705C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6324" w:type="dxa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51D5B" w:rsidRPr="00BF7713" w:rsidTr="00705C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6324" w:type="dxa"/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C47FAB" w:rsidP="00C47F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D5B" w:rsidRPr="00BF7713" w:rsidTr="00705C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6324" w:type="dxa"/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D5B" w:rsidRPr="00BF7713" w:rsidTr="00705C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6324" w:type="dxa"/>
          <w:trHeight w:val="196"/>
        </w:trPr>
        <w:tc>
          <w:tcPr>
            <w:tcW w:w="1098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D5B" w:rsidRPr="00BF7713" w:rsidTr="00705C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6324" w:type="dxa"/>
          <w:trHeight w:val="155"/>
        </w:trPr>
        <w:tc>
          <w:tcPr>
            <w:tcW w:w="675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51D5B" w:rsidRPr="00545908" w:rsidRDefault="00286DE7" w:rsidP="0042301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12.12.2019</w:t>
            </w:r>
            <w:r w:rsidR="00545908" w:rsidRPr="00545908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751D5B" w:rsidRPr="00BF7713" w:rsidTr="00705C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6324" w:type="dxa"/>
          <w:trHeight w:val="164"/>
        </w:trPr>
        <w:tc>
          <w:tcPr>
            <w:tcW w:w="6031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D5B" w:rsidRPr="00BF7713" w:rsidTr="00705C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6324" w:type="dxa"/>
          <w:trHeight w:val="92"/>
        </w:trPr>
        <w:tc>
          <w:tcPr>
            <w:tcW w:w="6031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D5B" w:rsidRPr="00BF7713" w:rsidTr="00705C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6324" w:type="dxa"/>
          <w:trHeight w:val="47"/>
        </w:trPr>
        <w:tc>
          <w:tcPr>
            <w:tcW w:w="6031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51D5B" w:rsidRPr="00BF7713" w:rsidTr="00705C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6324" w:type="dxa"/>
          <w:trHeight w:val="47"/>
        </w:trPr>
        <w:tc>
          <w:tcPr>
            <w:tcW w:w="6031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D5B" w:rsidRPr="00BF7713" w:rsidTr="00705C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6324" w:type="dxa"/>
          <w:trHeight w:val="155"/>
        </w:trPr>
        <w:tc>
          <w:tcPr>
            <w:tcW w:w="6031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D5B" w:rsidRPr="00BF7713" w:rsidTr="00705CB2">
        <w:trPr>
          <w:gridAfter w:val="6"/>
          <w:wAfter w:w="6324" w:type="dxa"/>
          <w:trHeight w:val="54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1D5B" w:rsidRPr="00BF7713" w:rsidTr="00705CB2">
        <w:trPr>
          <w:gridAfter w:val="6"/>
          <w:wAfter w:w="6324" w:type="dxa"/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751D5B" w:rsidRPr="0020602F" w:rsidRDefault="00751D5B" w:rsidP="004230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FD3E9C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3E9C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0" w:type="dxa"/>
            <w:gridSpan w:val="39"/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3E9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FD3E9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FD3E9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3E9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D3E9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3E9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FD3E9C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751D5B" w:rsidRPr="00BF7713" w:rsidTr="00705CB2">
        <w:trPr>
          <w:gridAfter w:val="6"/>
          <w:wAfter w:w="6324" w:type="dxa"/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9"/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3E9C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FD3E9C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751D5B" w:rsidRPr="00BF7713" w:rsidTr="00705CB2">
        <w:trPr>
          <w:gridAfter w:val="6"/>
          <w:wAfter w:w="6324" w:type="dxa"/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E9C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E9C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E9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51D5B" w:rsidRPr="00BF7713" w:rsidTr="00705CB2">
        <w:trPr>
          <w:gridAfter w:val="6"/>
          <w:wAfter w:w="6324" w:type="dxa"/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D3E9C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FD3E9C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D3E9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D3E9C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 w:rsidRPr="00FD3E9C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FD3E9C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D3E9C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D3E9C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 w:rsidRPr="00FD3E9C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FD3E9C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751D5B" w:rsidRPr="00BF7713" w:rsidTr="00705CB2">
        <w:trPr>
          <w:gridAfter w:val="6"/>
          <w:wAfter w:w="6324" w:type="dxa"/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751D5B" w:rsidRPr="003D17D0" w:rsidRDefault="00751D5B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751D5B" w:rsidRPr="00604A2D" w:rsidRDefault="00751D5B" w:rsidP="0042301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51D5B" w:rsidRPr="00BF7713" w:rsidTr="00705CB2">
        <w:trPr>
          <w:gridAfter w:val="6"/>
          <w:wAfter w:w="6324" w:type="dxa"/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751D5B" w:rsidRPr="00BF7713" w:rsidRDefault="0056544D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&lt;&lt;Ստեփ-Անուշ&gt;&gt;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51D5B" w:rsidRPr="00BF7713" w:rsidRDefault="001270C3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915200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1D5B" w:rsidRPr="0056544D" w:rsidRDefault="001270C3" w:rsidP="004230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915200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9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51D5B" w:rsidRPr="00BF7713" w:rsidRDefault="001270C3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915200</w:t>
            </w:r>
          </w:p>
        </w:tc>
        <w:tc>
          <w:tcPr>
            <w:tcW w:w="1084" w:type="dxa"/>
            <w:gridSpan w:val="4"/>
            <w:shd w:val="clear" w:color="auto" w:fill="auto"/>
            <w:vAlign w:val="center"/>
          </w:tcPr>
          <w:p w:rsidR="00751D5B" w:rsidRPr="00706F01" w:rsidRDefault="001270C3" w:rsidP="004230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915200</w:t>
            </w:r>
          </w:p>
        </w:tc>
      </w:tr>
      <w:tr w:rsidR="00751D5B" w:rsidRPr="00BF7713" w:rsidTr="00705CB2">
        <w:trPr>
          <w:gridAfter w:val="6"/>
          <w:wAfter w:w="6324" w:type="dxa"/>
        </w:trPr>
        <w:tc>
          <w:tcPr>
            <w:tcW w:w="10980" w:type="dxa"/>
            <w:gridSpan w:val="54"/>
            <w:shd w:val="clear" w:color="auto" w:fill="auto"/>
            <w:vAlign w:val="center"/>
          </w:tcPr>
          <w:p w:rsidR="00751D5B" w:rsidRPr="00BF7713" w:rsidRDefault="000F7B8F" w:rsidP="000F6C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2F3608" w:rsidRPr="002F3608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</w:tr>
      <w:tr w:rsidR="00751D5B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751D5B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751D5B" w:rsidRPr="004A7BC5" w:rsidRDefault="004A7BC5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751D5B" w:rsidRPr="00FE1671" w:rsidRDefault="00FE167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671">
              <w:rPr>
                <w:rFonts w:ascii="GHEA Grapalat" w:hAnsi="GHEA Grapalat"/>
                <w:b/>
                <w:sz w:val="14"/>
                <w:szCs w:val="14"/>
              </w:rPr>
              <w:t>142500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51D5B" w:rsidRPr="00FE1671" w:rsidRDefault="00FE167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671">
              <w:rPr>
                <w:rFonts w:ascii="GHEA Grapalat" w:hAnsi="GHEA Grapalat"/>
                <w:b/>
                <w:sz w:val="14"/>
                <w:szCs w:val="14"/>
              </w:rPr>
              <w:t>142500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51D5B" w:rsidRPr="00FE1671" w:rsidRDefault="00FE167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671">
              <w:rPr>
                <w:rFonts w:ascii="GHEA Grapalat" w:hAnsi="GHEA Grapalat"/>
                <w:b/>
                <w:sz w:val="14"/>
                <w:szCs w:val="14"/>
              </w:rPr>
              <w:t>28500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751D5B" w:rsidRPr="00FE1671" w:rsidRDefault="00FE167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671">
              <w:rPr>
                <w:rFonts w:ascii="GHEA Grapalat" w:hAnsi="GHEA Grapalat"/>
                <w:b/>
                <w:sz w:val="14"/>
                <w:szCs w:val="14"/>
              </w:rPr>
              <w:t>28500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751D5B" w:rsidRPr="00FE1671" w:rsidRDefault="00FE167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671">
              <w:rPr>
                <w:rFonts w:ascii="GHEA Grapalat" w:hAnsi="GHEA Grapalat"/>
                <w:b/>
                <w:sz w:val="14"/>
                <w:szCs w:val="14"/>
              </w:rPr>
              <w:t>171000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751D5B" w:rsidRPr="00FE1671" w:rsidRDefault="00FE167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671">
              <w:rPr>
                <w:rFonts w:ascii="GHEA Grapalat" w:hAnsi="GHEA Grapalat"/>
                <w:b/>
                <w:sz w:val="14"/>
                <w:szCs w:val="14"/>
              </w:rPr>
              <w:t>171000</w:t>
            </w:r>
          </w:p>
        </w:tc>
      </w:tr>
      <w:tr w:rsidR="00D512AB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512AB" w:rsidRPr="00BF7713" w:rsidRDefault="00D512AB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D512AB" w:rsidRPr="00BF7713" w:rsidRDefault="00D512AB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FE1671" w:rsidRDefault="00FE167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671">
              <w:rPr>
                <w:rFonts w:ascii="GHEA Grapalat" w:hAnsi="GHEA Grapalat"/>
                <w:b/>
                <w:sz w:val="14"/>
                <w:szCs w:val="14"/>
              </w:rPr>
              <w:t>432000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FE1671" w:rsidRDefault="00FE167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671">
              <w:rPr>
                <w:rFonts w:ascii="GHEA Grapalat" w:hAnsi="GHEA Grapalat"/>
                <w:b/>
                <w:sz w:val="14"/>
                <w:szCs w:val="14"/>
              </w:rPr>
              <w:t>432000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FE1671" w:rsidRDefault="00FE167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671">
              <w:rPr>
                <w:rFonts w:ascii="GHEA Grapalat" w:hAnsi="GHEA Grapalat"/>
                <w:b/>
                <w:sz w:val="14"/>
                <w:szCs w:val="14"/>
              </w:rPr>
              <w:t>86400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FE1671" w:rsidRDefault="00FE167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671">
              <w:rPr>
                <w:rFonts w:ascii="GHEA Grapalat" w:hAnsi="GHEA Grapalat"/>
                <w:b/>
                <w:sz w:val="14"/>
                <w:szCs w:val="14"/>
              </w:rPr>
              <w:t>86400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FE1671" w:rsidRDefault="00FE167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671">
              <w:rPr>
                <w:rFonts w:ascii="GHEA Grapalat" w:hAnsi="GHEA Grapalat"/>
                <w:b/>
                <w:sz w:val="14"/>
                <w:szCs w:val="14"/>
              </w:rPr>
              <w:t>518400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FE1671" w:rsidRDefault="00FE167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671">
              <w:rPr>
                <w:rFonts w:ascii="GHEA Grapalat" w:hAnsi="GHEA Grapalat"/>
                <w:b/>
                <w:sz w:val="14"/>
                <w:szCs w:val="14"/>
              </w:rPr>
              <w:t>518400</w:t>
            </w:r>
          </w:p>
        </w:tc>
      </w:tr>
      <w:tr w:rsidR="000E2AC5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E2AC5" w:rsidRPr="00BF7713" w:rsidRDefault="000E2AC5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0E2AC5" w:rsidRPr="00BF7713" w:rsidRDefault="000E2AC5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BF7713" w:rsidRDefault="00500214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1140000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500214" w:rsidRDefault="00500214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0214">
              <w:rPr>
                <w:rFonts w:ascii="GHEA Grapalat" w:hAnsi="GHEA Grapalat"/>
                <w:b/>
                <w:sz w:val="14"/>
                <w:szCs w:val="14"/>
              </w:rPr>
              <w:t>1140000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500214" w:rsidRDefault="00500214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0214">
              <w:rPr>
                <w:rFonts w:ascii="GHEA Grapalat" w:hAnsi="GHEA Grapalat"/>
                <w:b/>
                <w:sz w:val="14"/>
                <w:szCs w:val="14"/>
              </w:rPr>
              <w:t>228000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500214" w:rsidRDefault="00500214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0214">
              <w:rPr>
                <w:rFonts w:ascii="GHEA Grapalat" w:hAnsi="GHEA Grapalat"/>
                <w:b/>
                <w:sz w:val="14"/>
                <w:szCs w:val="14"/>
              </w:rPr>
              <w:t>228000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500214" w:rsidRDefault="00500214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0214">
              <w:rPr>
                <w:rFonts w:ascii="GHEA Grapalat" w:hAnsi="GHEA Grapalat"/>
                <w:b/>
                <w:sz w:val="14"/>
                <w:szCs w:val="14"/>
              </w:rPr>
              <w:t>1368000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500214" w:rsidRDefault="00500214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0214">
              <w:rPr>
                <w:rFonts w:ascii="GHEA Grapalat" w:hAnsi="GHEA Grapalat"/>
                <w:b/>
                <w:sz w:val="14"/>
                <w:szCs w:val="14"/>
              </w:rPr>
              <w:t>1368000</w:t>
            </w:r>
          </w:p>
        </w:tc>
      </w:tr>
      <w:tr w:rsidR="007A4D21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7A4D21" w:rsidRPr="00BF7713" w:rsidRDefault="007A4D21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7A4D21" w:rsidRPr="00BF7713" w:rsidRDefault="007A4D2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BF7713" w:rsidRDefault="00517B9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405000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6B7A7E" w:rsidRDefault="00517B9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7A7E">
              <w:rPr>
                <w:rFonts w:ascii="GHEA Grapalat" w:hAnsi="GHEA Grapalat"/>
                <w:b/>
                <w:sz w:val="14"/>
                <w:szCs w:val="14"/>
              </w:rPr>
              <w:t>405000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6B7A7E" w:rsidRDefault="00517B9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7A7E">
              <w:rPr>
                <w:rFonts w:ascii="GHEA Grapalat" w:hAnsi="GHEA Grapalat"/>
                <w:b/>
                <w:sz w:val="14"/>
                <w:szCs w:val="14"/>
              </w:rPr>
              <w:t>81000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6B7A7E" w:rsidRDefault="00517B9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7A7E">
              <w:rPr>
                <w:rFonts w:ascii="GHEA Grapalat" w:hAnsi="GHEA Grapalat"/>
                <w:b/>
                <w:sz w:val="14"/>
                <w:szCs w:val="14"/>
              </w:rPr>
              <w:t>81000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6B7A7E" w:rsidRDefault="00517B9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7A7E">
              <w:rPr>
                <w:rFonts w:ascii="GHEA Grapalat" w:hAnsi="GHEA Grapalat"/>
                <w:b/>
                <w:sz w:val="14"/>
                <w:szCs w:val="14"/>
              </w:rPr>
              <w:t>486000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6B7A7E" w:rsidRDefault="00517B9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7A7E">
              <w:rPr>
                <w:rFonts w:ascii="GHEA Grapalat" w:hAnsi="GHEA Grapalat"/>
                <w:b/>
                <w:sz w:val="14"/>
                <w:szCs w:val="14"/>
              </w:rPr>
              <w:t>486000</w:t>
            </w:r>
          </w:p>
        </w:tc>
      </w:tr>
      <w:tr w:rsidR="007A4D21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7A4D21" w:rsidRPr="00BF7713" w:rsidRDefault="007A4D21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9A59CD"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7A4D21" w:rsidRPr="00BF7713" w:rsidRDefault="007A4D2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DB2C74" w:rsidRDefault="00DB2C74" w:rsidP="00E413B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2C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,,Պիրամիդա Կվինտ,,ՍՊԸ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E955BC" w:rsidRDefault="0065638F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55BC">
              <w:rPr>
                <w:rFonts w:ascii="GHEA Grapalat" w:hAnsi="GHEA Grapalat"/>
                <w:b/>
                <w:sz w:val="14"/>
                <w:szCs w:val="14"/>
              </w:rPr>
              <w:t>115500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E955BC" w:rsidRDefault="0065638F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55BC">
              <w:rPr>
                <w:rFonts w:ascii="GHEA Grapalat" w:hAnsi="GHEA Grapalat"/>
                <w:b/>
                <w:sz w:val="14"/>
                <w:szCs w:val="14"/>
              </w:rPr>
              <w:t>115500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E955BC" w:rsidRDefault="0065638F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55BC">
              <w:rPr>
                <w:rFonts w:ascii="GHEA Grapalat" w:hAnsi="GHEA Grapalat"/>
                <w:b/>
                <w:sz w:val="14"/>
                <w:szCs w:val="14"/>
              </w:rPr>
              <w:t>23100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E955BC" w:rsidRDefault="0065638F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55BC">
              <w:rPr>
                <w:rFonts w:ascii="GHEA Grapalat" w:hAnsi="GHEA Grapalat"/>
                <w:b/>
                <w:sz w:val="14"/>
                <w:szCs w:val="14"/>
              </w:rPr>
              <w:t>23100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E955BC" w:rsidRDefault="0065638F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55BC">
              <w:rPr>
                <w:rFonts w:ascii="GHEA Grapalat" w:hAnsi="GHEA Grapalat"/>
                <w:b/>
                <w:sz w:val="14"/>
                <w:szCs w:val="14"/>
              </w:rPr>
              <w:t>138600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E955BC" w:rsidRDefault="0065638F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55BC">
              <w:rPr>
                <w:rFonts w:ascii="GHEA Grapalat" w:hAnsi="GHEA Grapalat"/>
                <w:b/>
                <w:sz w:val="14"/>
                <w:szCs w:val="14"/>
              </w:rPr>
              <w:t>138600</w:t>
            </w: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BF7713" w:rsidRDefault="00665227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EE615E" w:rsidRDefault="00665227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615E"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EE615E" w:rsidRDefault="00665227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615E"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EE615E" w:rsidRDefault="00665227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615E"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EE615E" w:rsidRDefault="00665227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615E">
              <w:rPr>
                <w:rFonts w:ascii="GHEA Grapalat" w:hAnsi="GHEA Grapalat"/>
                <w:b/>
                <w:sz w:val="14"/>
                <w:szCs w:val="14"/>
              </w:rPr>
              <w:t>144000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EE615E" w:rsidRDefault="00665227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615E">
              <w:rPr>
                <w:rFonts w:ascii="GHEA Grapalat" w:hAnsi="GHEA Grapalat"/>
                <w:b/>
                <w:sz w:val="14"/>
                <w:szCs w:val="14"/>
              </w:rPr>
              <w:t>144000</w:t>
            </w:r>
          </w:p>
        </w:tc>
      </w:tr>
      <w:tr w:rsidR="007A4D21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7A4D21" w:rsidRPr="00BF7713" w:rsidRDefault="007A4D21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9B7A51">
              <w:rPr>
                <w:rFonts w:ascii="GHEA Grapalat" w:hAnsi="GHEA Grapalat"/>
                <w:b/>
                <w:sz w:val="14"/>
                <w:szCs w:val="14"/>
                <w:lang w:val="af-ZA"/>
              </w:rPr>
              <w:t>7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7A4D21" w:rsidRPr="00BF7713" w:rsidRDefault="007A4D2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BA6B7D" w:rsidRDefault="00EA54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6B7D"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BA6B7D" w:rsidRDefault="00EA54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6B7D"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BA6B7D" w:rsidRDefault="00EA54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6B7D"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BA6B7D" w:rsidRDefault="00EA54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6B7D"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BA6B7D" w:rsidRDefault="00EA54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6B7D"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BA6B7D" w:rsidRDefault="00EA54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6B7D"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</w:tr>
      <w:tr w:rsidR="00F068B2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F068B2" w:rsidRPr="00BF7713" w:rsidRDefault="00F068B2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A92ED4">
              <w:rPr>
                <w:rFonts w:ascii="GHEA Grapalat" w:hAnsi="GHEA Grapalat"/>
                <w:b/>
                <w:sz w:val="14"/>
                <w:szCs w:val="14"/>
                <w:lang w:val="af-ZA"/>
              </w:rPr>
              <w:t>8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F068B2" w:rsidRPr="00BF7713" w:rsidRDefault="00F068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E413B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2C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,,Պիրամիդա Կվինտ,,ՍՊԸ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38424C" w:rsidRDefault="0038424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8424C">
              <w:rPr>
                <w:rFonts w:ascii="GHEA Grapalat" w:hAnsi="GHEA Grapalat"/>
                <w:b/>
                <w:sz w:val="14"/>
                <w:szCs w:val="14"/>
              </w:rPr>
              <w:t>119000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38424C" w:rsidRDefault="0038424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8424C">
              <w:rPr>
                <w:rFonts w:ascii="GHEA Grapalat" w:hAnsi="GHEA Grapalat"/>
                <w:b/>
                <w:sz w:val="14"/>
                <w:szCs w:val="14"/>
              </w:rPr>
              <w:t>119000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38424C" w:rsidRDefault="0038424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8424C">
              <w:rPr>
                <w:rFonts w:ascii="GHEA Grapalat" w:hAnsi="GHEA Grapalat"/>
                <w:b/>
                <w:sz w:val="14"/>
                <w:szCs w:val="14"/>
              </w:rPr>
              <w:t>23800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38424C" w:rsidRDefault="0038424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8424C">
              <w:rPr>
                <w:rFonts w:ascii="GHEA Grapalat" w:hAnsi="GHEA Grapalat"/>
                <w:b/>
                <w:sz w:val="14"/>
                <w:szCs w:val="14"/>
              </w:rPr>
              <w:t>23800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38424C" w:rsidRDefault="0038424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8424C">
              <w:rPr>
                <w:rFonts w:ascii="GHEA Grapalat" w:hAnsi="GHEA Grapalat"/>
                <w:b/>
                <w:sz w:val="14"/>
                <w:szCs w:val="14"/>
              </w:rPr>
              <w:t>142800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38424C" w:rsidRDefault="0038424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8424C">
              <w:rPr>
                <w:rFonts w:ascii="GHEA Grapalat" w:hAnsi="GHEA Grapalat"/>
                <w:b/>
                <w:sz w:val="14"/>
                <w:szCs w:val="14"/>
              </w:rPr>
              <w:t>142800</w:t>
            </w: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BF7713" w:rsidRDefault="00DE4B3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4E59D8" w:rsidRDefault="006B2566" w:rsidP="00DE4B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59D8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E4B31" w:rsidRPr="004E59D8"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4E59D8" w:rsidRDefault="00DE4B3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59D8"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4E59D8" w:rsidRDefault="006B2566" w:rsidP="00DE4B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59D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DE4B31" w:rsidRPr="004E59D8"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4E59D8" w:rsidRDefault="00DE4B3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59D8">
              <w:rPr>
                <w:rFonts w:ascii="GHEA Grapalat" w:hAnsi="GHEA Grapalat"/>
                <w:b/>
                <w:sz w:val="14"/>
                <w:szCs w:val="14"/>
              </w:rPr>
              <w:t>168000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4E59D8" w:rsidRDefault="00DE4B3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59D8">
              <w:rPr>
                <w:rFonts w:ascii="GHEA Grapalat" w:hAnsi="GHEA Grapalat"/>
                <w:b/>
                <w:sz w:val="14"/>
                <w:szCs w:val="14"/>
              </w:rPr>
              <w:t>168000</w:t>
            </w:r>
          </w:p>
        </w:tc>
      </w:tr>
      <w:tr w:rsidR="00F068B2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F068B2" w:rsidRPr="00BF7713" w:rsidRDefault="00F068B2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5242A6">
              <w:rPr>
                <w:rFonts w:ascii="GHEA Grapalat" w:hAnsi="GHEA Grapalat"/>
                <w:b/>
                <w:sz w:val="14"/>
                <w:szCs w:val="14"/>
                <w:lang w:val="af-ZA"/>
              </w:rPr>
              <w:t>9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F068B2" w:rsidRPr="00BF7713" w:rsidRDefault="00F068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E413B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2C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,,Պիրամիդա Կվինտ,,ՍՊԸ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6D3CAC" w:rsidRDefault="006D3CA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3CAC">
              <w:rPr>
                <w:rFonts w:ascii="GHEA Grapalat" w:hAnsi="GHEA Grapalat"/>
                <w:b/>
                <w:sz w:val="14"/>
                <w:szCs w:val="14"/>
              </w:rPr>
              <w:t>55500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6D3CAC" w:rsidRDefault="006D3CA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3CAC">
              <w:rPr>
                <w:rFonts w:ascii="GHEA Grapalat" w:hAnsi="GHEA Grapalat"/>
                <w:b/>
                <w:sz w:val="14"/>
                <w:szCs w:val="14"/>
              </w:rPr>
              <w:t>55500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6D3CAC" w:rsidRDefault="006D3CA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3CAC">
              <w:rPr>
                <w:rFonts w:ascii="GHEA Grapalat" w:hAnsi="GHEA Grapalat"/>
                <w:b/>
                <w:sz w:val="14"/>
                <w:szCs w:val="14"/>
              </w:rPr>
              <w:t>11100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6D3CAC" w:rsidRDefault="006D3CA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3CAC">
              <w:rPr>
                <w:rFonts w:ascii="GHEA Grapalat" w:hAnsi="GHEA Grapalat"/>
                <w:b/>
                <w:sz w:val="14"/>
                <w:szCs w:val="14"/>
              </w:rPr>
              <w:t>11100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6D3CAC" w:rsidRDefault="006D3CA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3CAC">
              <w:rPr>
                <w:rFonts w:ascii="GHEA Grapalat" w:hAnsi="GHEA Grapalat"/>
                <w:b/>
                <w:sz w:val="14"/>
                <w:szCs w:val="14"/>
              </w:rPr>
              <w:t>66600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6D3CAC" w:rsidRDefault="006D3CA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3CAC">
              <w:rPr>
                <w:rFonts w:ascii="GHEA Grapalat" w:hAnsi="GHEA Grapalat"/>
                <w:b/>
                <w:sz w:val="14"/>
                <w:szCs w:val="14"/>
              </w:rPr>
              <w:t>66600</w:t>
            </w: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BF7713" w:rsidRDefault="000956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0956C8" w:rsidRDefault="000956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56C8"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0956C8" w:rsidRDefault="000956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56C8"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0956C8" w:rsidRDefault="000956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56C8"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0956C8" w:rsidRDefault="000956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56C8"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0956C8" w:rsidRDefault="000956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56C8"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</w:tr>
      <w:tr w:rsidR="00F068B2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F068B2" w:rsidRPr="00BF7713" w:rsidRDefault="00F068B2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="005242A6">
              <w:rPr>
                <w:rFonts w:ascii="GHEA Grapalat" w:hAnsi="GHEA Grapalat"/>
                <w:b/>
                <w:sz w:val="14"/>
                <w:szCs w:val="14"/>
                <w:lang w:val="af-ZA"/>
              </w:rPr>
              <w:t>0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F068B2" w:rsidRPr="00BF7713" w:rsidRDefault="00F068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E413B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2C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,,Պիրամիդա Կվինտ,,ՍՊԸ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FC2348" w:rsidRDefault="00FC234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2348">
              <w:rPr>
                <w:rFonts w:ascii="GHEA Grapalat" w:hAnsi="GHEA Grapalat"/>
                <w:b/>
                <w:sz w:val="14"/>
                <w:szCs w:val="14"/>
              </w:rPr>
              <w:t>96000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FC2348" w:rsidRDefault="00FC234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2348">
              <w:rPr>
                <w:rFonts w:ascii="GHEA Grapalat" w:hAnsi="GHEA Grapalat"/>
                <w:b/>
                <w:sz w:val="14"/>
                <w:szCs w:val="14"/>
              </w:rPr>
              <w:t>96000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FC2348" w:rsidRDefault="00FC234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2348">
              <w:rPr>
                <w:rFonts w:ascii="GHEA Grapalat" w:hAnsi="GHEA Grapalat"/>
                <w:b/>
                <w:sz w:val="14"/>
                <w:szCs w:val="14"/>
              </w:rPr>
              <w:t>19200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FC2348" w:rsidRDefault="00FC234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2348">
              <w:rPr>
                <w:rFonts w:ascii="GHEA Grapalat" w:hAnsi="GHEA Grapalat"/>
                <w:b/>
                <w:sz w:val="14"/>
                <w:szCs w:val="14"/>
              </w:rPr>
              <w:t>19200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FC2348" w:rsidRDefault="00FC234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2348">
              <w:rPr>
                <w:rFonts w:ascii="GHEA Grapalat" w:hAnsi="GHEA Grapalat"/>
                <w:b/>
                <w:sz w:val="14"/>
                <w:szCs w:val="14"/>
              </w:rPr>
              <w:t>115200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FC2348" w:rsidRDefault="00FC234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2348">
              <w:rPr>
                <w:rFonts w:ascii="GHEA Grapalat" w:hAnsi="GHEA Grapalat"/>
                <w:b/>
                <w:sz w:val="14"/>
                <w:szCs w:val="14"/>
              </w:rPr>
              <w:t>115200</w:t>
            </w: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BF7713" w:rsidRDefault="004C690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4C690B" w:rsidRDefault="004C690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90B">
              <w:rPr>
                <w:rFonts w:ascii="GHEA Grapalat" w:hAnsi="GHEA Grapalat"/>
                <w:b/>
                <w:sz w:val="14"/>
                <w:szCs w:val="14"/>
              </w:rPr>
              <w:t>108000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4C690B" w:rsidRDefault="004C690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90B"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4C690B" w:rsidRDefault="004C690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90B"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4C690B" w:rsidRDefault="004C690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90B">
              <w:rPr>
                <w:rFonts w:ascii="GHEA Grapalat" w:hAnsi="GHEA Grapalat"/>
                <w:b/>
                <w:sz w:val="14"/>
                <w:szCs w:val="14"/>
              </w:rPr>
              <w:t>129600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4C690B" w:rsidRDefault="004C690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90B">
              <w:rPr>
                <w:rFonts w:ascii="GHEA Grapalat" w:hAnsi="GHEA Grapalat"/>
                <w:b/>
                <w:sz w:val="14"/>
                <w:szCs w:val="14"/>
              </w:rPr>
              <w:t>129600</w:t>
            </w:r>
          </w:p>
        </w:tc>
      </w:tr>
      <w:tr w:rsidR="00D52AB3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52AB3" w:rsidRPr="00BF7713" w:rsidRDefault="00D52AB3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="000B4219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D52AB3" w:rsidRPr="00BF7713" w:rsidRDefault="00D52AB3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BF7713" w:rsidRDefault="0049310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493106" w:rsidRDefault="0049310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3106">
              <w:rPr>
                <w:rFonts w:ascii="GHEA Grapalat" w:hAnsi="GHEA Grapalat"/>
                <w:b/>
                <w:sz w:val="14"/>
                <w:szCs w:val="14"/>
              </w:rPr>
              <w:t>52500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493106" w:rsidRDefault="0049310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3106">
              <w:rPr>
                <w:rFonts w:ascii="GHEA Grapalat" w:hAnsi="GHEA Grapalat"/>
                <w:b/>
                <w:sz w:val="14"/>
                <w:szCs w:val="14"/>
              </w:rPr>
              <w:t>10500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493106" w:rsidRDefault="0049310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3106">
              <w:rPr>
                <w:rFonts w:ascii="GHEA Grapalat" w:hAnsi="GHEA Grapalat"/>
                <w:b/>
                <w:sz w:val="14"/>
                <w:szCs w:val="14"/>
              </w:rPr>
              <w:t>10500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493106" w:rsidRDefault="0049310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3106">
              <w:rPr>
                <w:rFonts w:ascii="GHEA Grapalat" w:hAnsi="GHEA Grapalat"/>
                <w:b/>
                <w:sz w:val="14"/>
                <w:szCs w:val="14"/>
              </w:rPr>
              <w:t>63000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493106" w:rsidRDefault="0049310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3106">
              <w:rPr>
                <w:rFonts w:ascii="GHEA Grapalat" w:hAnsi="GHEA Grapalat"/>
                <w:b/>
                <w:sz w:val="14"/>
                <w:szCs w:val="14"/>
              </w:rPr>
              <w:t>63000</w:t>
            </w:r>
          </w:p>
        </w:tc>
      </w:tr>
      <w:tr w:rsidR="00D52AB3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52AB3" w:rsidRPr="00BF7713" w:rsidRDefault="00D52AB3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="00BD7CC2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D52AB3" w:rsidRPr="00BF7713" w:rsidRDefault="00D52AB3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BF7713" w:rsidRDefault="00580877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580877" w:rsidRDefault="00580877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877">
              <w:rPr>
                <w:rFonts w:ascii="GHEA Grapalat" w:hAnsi="GHEA Grapalat"/>
                <w:b/>
                <w:sz w:val="14"/>
                <w:szCs w:val="14"/>
              </w:rPr>
              <w:t>57000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580877" w:rsidRDefault="00580877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877">
              <w:rPr>
                <w:rFonts w:ascii="GHEA Grapalat" w:hAnsi="GHEA Grapalat"/>
                <w:b/>
                <w:sz w:val="14"/>
                <w:szCs w:val="14"/>
              </w:rPr>
              <w:t>11400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580877" w:rsidRDefault="00580877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877">
              <w:rPr>
                <w:rFonts w:ascii="GHEA Grapalat" w:hAnsi="GHEA Grapalat"/>
                <w:b/>
                <w:sz w:val="14"/>
                <w:szCs w:val="14"/>
              </w:rPr>
              <w:t>11400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580877" w:rsidRDefault="00580877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877">
              <w:rPr>
                <w:rFonts w:ascii="GHEA Grapalat" w:hAnsi="GHEA Grapalat"/>
                <w:b/>
                <w:sz w:val="14"/>
                <w:szCs w:val="14"/>
              </w:rPr>
              <w:t>68400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580877" w:rsidRDefault="00580877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877">
              <w:rPr>
                <w:rFonts w:ascii="GHEA Grapalat" w:hAnsi="GHEA Grapalat"/>
                <w:b/>
                <w:sz w:val="14"/>
                <w:szCs w:val="14"/>
              </w:rPr>
              <w:t>68400</w:t>
            </w:r>
          </w:p>
        </w:tc>
      </w:tr>
      <w:tr w:rsidR="0003642E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3642E" w:rsidRPr="00BF7713" w:rsidRDefault="0003642E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="00BD7CC2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03642E" w:rsidRPr="00BF7713" w:rsidRDefault="0003642E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BF7713" w:rsidRDefault="004F7130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4F7130" w:rsidRDefault="006B256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7130"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4F7130" w:rsidRDefault="004F7130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7130"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4F7130" w:rsidRDefault="006B256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7130"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4F7130" w:rsidRDefault="004F7130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7130"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4F7130" w:rsidRDefault="006B256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7130"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</w:tr>
      <w:tr w:rsidR="0003642E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3642E" w:rsidRPr="00BF7713" w:rsidRDefault="0003642E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="007A6487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03642E" w:rsidRPr="00BF7713" w:rsidRDefault="0003642E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CA214C" w:rsidRDefault="00CA214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214C"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CA214C" w:rsidRDefault="00CA214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214C"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CA214C" w:rsidRDefault="00CA214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214C"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CA214C" w:rsidRDefault="00CA214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214C"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CA214C" w:rsidRDefault="00CA214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214C"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CA214C" w:rsidRDefault="00CA214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214C"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</w:tr>
      <w:tr w:rsidR="0003642E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3642E" w:rsidRPr="00BF7713" w:rsidRDefault="0003642E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="007A6487"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03642E" w:rsidRPr="00BF7713" w:rsidRDefault="0003642E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BF7713" w:rsidRDefault="007253A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3F2D7C" w:rsidRDefault="003F2D7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2D7C">
              <w:rPr>
                <w:rFonts w:ascii="GHEA Grapalat" w:hAnsi="GHEA Grapalat"/>
                <w:b/>
                <w:sz w:val="14"/>
                <w:szCs w:val="14"/>
              </w:rPr>
              <w:t>104000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3F2D7C" w:rsidRDefault="003F2D7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2D7C">
              <w:rPr>
                <w:rFonts w:ascii="GHEA Grapalat" w:hAnsi="GHEA Grapalat"/>
                <w:b/>
                <w:sz w:val="14"/>
                <w:szCs w:val="14"/>
              </w:rPr>
              <w:t>20800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3F2D7C" w:rsidRDefault="003F2D7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2D7C">
              <w:rPr>
                <w:rFonts w:ascii="GHEA Grapalat" w:hAnsi="GHEA Grapalat"/>
                <w:b/>
                <w:sz w:val="14"/>
                <w:szCs w:val="14"/>
              </w:rPr>
              <w:t>20800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3F2D7C" w:rsidRDefault="003F2D7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2D7C">
              <w:rPr>
                <w:rFonts w:ascii="GHEA Grapalat" w:hAnsi="GHEA Grapalat"/>
                <w:b/>
                <w:sz w:val="14"/>
                <w:szCs w:val="14"/>
              </w:rPr>
              <w:t>124800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3F2D7C" w:rsidRDefault="003F2D7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2D7C">
              <w:rPr>
                <w:rFonts w:ascii="GHEA Grapalat" w:hAnsi="GHEA Grapalat"/>
                <w:b/>
                <w:sz w:val="14"/>
                <w:szCs w:val="14"/>
              </w:rPr>
              <w:t>124800</w:t>
            </w:r>
          </w:p>
        </w:tc>
      </w:tr>
      <w:tr w:rsidR="00C6371D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C6371D" w:rsidRPr="00BF7713" w:rsidRDefault="00C6371D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="003E21F8"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C6371D" w:rsidRPr="00BF7713" w:rsidRDefault="00C6371D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205D" w:rsidRPr="00BF7713" w:rsidTr="000C205D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C205D" w:rsidRPr="00BF7713" w:rsidRDefault="000C205D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18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05D" w:rsidRPr="004A7BC5" w:rsidRDefault="000C205D" w:rsidP="00EC2FF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245000                            245000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05D" w:rsidRPr="004A7BC5" w:rsidRDefault="000C205D" w:rsidP="000C205D">
            <w:pPr>
              <w:widowControl w:val="0"/>
              <w:ind w:left="214"/>
              <w:rPr>
                <w:rFonts w:ascii="GHEA Grapalat" w:hAnsi="GHEA Grapalat"/>
                <w:b/>
                <w:sz w:val="14"/>
                <w:szCs w:val="14"/>
              </w:rPr>
            </w:pPr>
            <w:r w:rsidRPr="000C205D">
              <w:rPr>
                <w:rFonts w:ascii="GHEA Grapalat" w:hAnsi="GHEA Grapalat" w:cs="Sylfaen"/>
                <w:b/>
                <w:sz w:val="14"/>
                <w:szCs w:val="14"/>
              </w:rPr>
              <w:t>49000</w:t>
            </w:r>
          </w:p>
        </w:tc>
        <w:tc>
          <w:tcPr>
            <w:tcW w:w="3344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205D" w:rsidRPr="004A7BC5" w:rsidRDefault="0074172A" w:rsidP="007417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 w:rsidR="000C205D" w:rsidRPr="000C205D">
              <w:rPr>
                <w:rFonts w:ascii="GHEA Grapalat" w:hAnsi="GHEA Grapalat" w:cs="Sylfaen"/>
                <w:b/>
                <w:sz w:val="14"/>
                <w:szCs w:val="14"/>
              </w:rPr>
              <w:t>49000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</w:t>
            </w:r>
            <w:r w:rsidR="000C205D" w:rsidRPr="000C205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294000                294000</w:t>
            </w:r>
          </w:p>
        </w:tc>
      </w:tr>
      <w:tr w:rsidR="000C205D" w:rsidRPr="00BF7713" w:rsidTr="00D0536B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C205D" w:rsidRPr="00BF7713" w:rsidRDefault="000C205D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0C205D" w:rsidRPr="00BF7713" w:rsidRDefault="000C205D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7B19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BA7B19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BA7B19" w:rsidRPr="004A7BC5" w:rsidRDefault="00BA7B19" w:rsidP="00551B7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  <w:r w:rsidR="00D715C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</w:t>
            </w:r>
            <w:r w:rsidR="00551B72">
              <w:rPr>
                <w:rFonts w:ascii="GHEA Grapalat" w:hAnsi="GHEA Grapalat" w:cs="Sylfaen"/>
                <w:b/>
                <w:sz w:val="14"/>
                <w:szCs w:val="14"/>
              </w:rPr>
              <w:t xml:space="preserve">117000                 </w:t>
            </w:r>
            <w:r w:rsidR="00D715C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 w:rsidR="00551B72" w:rsidRPr="00D74E9C">
              <w:rPr>
                <w:rFonts w:ascii="GHEA Grapalat" w:hAnsi="GHEA Grapalat" w:cs="Sylfaen"/>
                <w:b/>
                <w:sz w:val="14"/>
                <w:szCs w:val="14"/>
              </w:rPr>
              <w:t>117000</w:t>
            </w:r>
            <w:r w:rsidR="00D715C5" w:rsidRPr="00D74E9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</w:t>
            </w:r>
            <w:r w:rsidR="00551B72" w:rsidRPr="00D74E9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23400               </w:t>
            </w:r>
            <w:r w:rsidR="00D715C5" w:rsidRPr="00D74E9C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551B72" w:rsidRPr="00D74E9C">
              <w:rPr>
                <w:rFonts w:ascii="GHEA Grapalat" w:hAnsi="GHEA Grapalat" w:cs="Sylfaen"/>
                <w:b/>
                <w:sz w:val="14"/>
                <w:szCs w:val="14"/>
              </w:rPr>
              <w:t>23400</w:t>
            </w:r>
            <w:r w:rsidR="00D715C5" w:rsidRPr="00D74E9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</w:t>
            </w:r>
            <w:r w:rsidR="00551B72" w:rsidRPr="00D74E9C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D715C5" w:rsidRPr="00D74E9C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551B72" w:rsidRPr="00D74E9C">
              <w:rPr>
                <w:rFonts w:ascii="GHEA Grapalat" w:hAnsi="GHEA Grapalat" w:cs="Sylfaen"/>
                <w:b/>
                <w:sz w:val="14"/>
                <w:szCs w:val="14"/>
              </w:rPr>
              <w:t xml:space="preserve">140400        </w:t>
            </w:r>
            <w:r w:rsidR="00D715C5" w:rsidRPr="00D74E9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 w:rsidR="00551B72" w:rsidRPr="00D74E9C">
              <w:rPr>
                <w:rFonts w:ascii="GHEA Grapalat" w:hAnsi="GHEA Grapalat" w:cs="Sylfaen"/>
                <w:b/>
                <w:sz w:val="14"/>
                <w:szCs w:val="14"/>
              </w:rPr>
              <w:t>140400</w:t>
            </w:r>
          </w:p>
        </w:tc>
      </w:tr>
      <w:tr w:rsidR="00705CB2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="003E21F8">
              <w:rPr>
                <w:rFonts w:ascii="GHEA Grapalat" w:hAnsi="GHEA Grapalat"/>
                <w:b/>
                <w:sz w:val="14"/>
                <w:szCs w:val="14"/>
                <w:lang w:val="af-ZA"/>
              </w:rPr>
              <w:t>8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7B19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BA7B19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BA7B19" w:rsidRPr="004A7BC5" w:rsidRDefault="00BA7B19" w:rsidP="00491A1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  <w:r w:rsidR="00556BD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</w:t>
            </w:r>
            <w:r w:rsidR="00491A1C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491A1C" w:rsidRPr="00491A1C"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  <w:r w:rsidR="00556BD0" w:rsidRPr="00491A1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</w:t>
            </w:r>
            <w:r w:rsidR="00491A1C" w:rsidRPr="00491A1C">
              <w:rPr>
                <w:rFonts w:ascii="GHEA Grapalat" w:hAnsi="GHEA Grapalat" w:cs="Sylfaen"/>
                <w:b/>
                <w:sz w:val="14"/>
                <w:szCs w:val="14"/>
              </w:rPr>
              <w:t>192000</w:t>
            </w:r>
            <w:r w:rsidR="00556BD0" w:rsidRPr="00491A1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</w:t>
            </w:r>
            <w:r w:rsidR="00491A1C" w:rsidRPr="00491A1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</w:t>
            </w:r>
            <w:r w:rsidR="00556BD0" w:rsidRPr="00491A1C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491A1C" w:rsidRPr="00491A1C">
              <w:rPr>
                <w:rFonts w:ascii="GHEA Grapalat" w:hAnsi="GHEA Grapalat" w:cs="Sylfaen"/>
                <w:b/>
                <w:sz w:val="14"/>
                <w:szCs w:val="14"/>
              </w:rPr>
              <w:t xml:space="preserve">38400               </w:t>
            </w:r>
            <w:r w:rsidR="00556BD0" w:rsidRPr="00491A1C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491A1C" w:rsidRPr="00491A1C">
              <w:rPr>
                <w:rFonts w:ascii="GHEA Grapalat" w:hAnsi="GHEA Grapalat" w:cs="Sylfaen"/>
                <w:b/>
                <w:sz w:val="14"/>
                <w:szCs w:val="14"/>
              </w:rPr>
              <w:t>38400</w:t>
            </w:r>
            <w:r w:rsidR="00556BD0" w:rsidRPr="00491A1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</w:t>
            </w:r>
            <w:r w:rsidR="00491A1C" w:rsidRPr="00491A1C">
              <w:rPr>
                <w:rFonts w:ascii="GHEA Grapalat" w:hAnsi="GHEA Grapalat" w:cs="Sylfaen"/>
                <w:b/>
                <w:sz w:val="14"/>
                <w:szCs w:val="14"/>
              </w:rPr>
              <w:t xml:space="preserve">230400     </w:t>
            </w:r>
            <w:r w:rsidR="00556BD0" w:rsidRPr="00491A1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 w:rsidR="00491A1C" w:rsidRPr="00491A1C">
              <w:rPr>
                <w:rFonts w:ascii="GHEA Grapalat" w:hAnsi="GHEA Grapalat" w:cs="Sylfaen"/>
                <w:b/>
                <w:sz w:val="14"/>
                <w:szCs w:val="14"/>
              </w:rPr>
              <w:t>230400</w:t>
            </w:r>
            <w:r w:rsidR="00556BD0" w:rsidRPr="00556BD0">
              <w:rPr>
                <w:rFonts w:ascii="GHEA Grapalat" w:hAnsi="GHEA Grapalat" w:cs="Sylfaen"/>
                <w:sz w:val="14"/>
                <w:szCs w:val="14"/>
              </w:rPr>
              <w:t xml:space="preserve">                    </w:t>
            </w:r>
          </w:p>
        </w:tc>
      </w:tr>
      <w:tr w:rsidR="00705CB2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3E21F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19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7B19" w:rsidRPr="00BF7713" w:rsidTr="00705CB2">
        <w:tc>
          <w:tcPr>
            <w:tcW w:w="1392" w:type="dxa"/>
            <w:gridSpan w:val="4"/>
            <w:shd w:val="clear" w:color="auto" w:fill="auto"/>
            <w:vAlign w:val="center"/>
          </w:tcPr>
          <w:p w:rsidR="00BA7B19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BA7B19" w:rsidRPr="004A7BC5" w:rsidRDefault="00BA7B19" w:rsidP="00D114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  <w:r w:rsidR="00556BD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</w:t>
            </w:r>
            <w:r w:rsidR="00D114D1">
              <w:rPr>
                <w:rFonts w:ascii="GHEA Grapalat" w:hAnsi="GHEA Grapalat" w:cs="Sylfaen"/>
                <w:b/>
                <w:sz w:val="14"/>
                <w:szCs w:val="14"/>
              </w:rPr>
              <w:t>45000</w:t>
            </w:r>
            <w:r w:rsidR="00556BD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</w:t>
            </w:r>
            <w:r w:rsidR="00D114D1">
              <w:rPr>
                <w:rFonts w:ascii="GHEA Grapalat" w:hAnsi="GHEA Grapalat" w:cs="Sylfaen"/>
                <w:b/>
                <w:sz w:val="14"/>
                <w:szCs w:val="14"/>
              </w:rPr>
              <w:t>45000</w:t>
            </w:r>
            <w:r w:rsidR="00556BD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</w:t>
            </w:r>
            <w:r w:rsidR="00D114D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9000                  9000                 54000                 54000</w:t>
            </w:r>
          </w:p>
        </w:tc>
        <w:tc>
          <w:tcPr>
            <w:tcW w:w="1054" w:type="dxa"/>
            <w:vAlign w:val="center"/>
          </w:tcPr>
          <w:p w:rsidR="00BA7B19" w:rsidRPr="00BF7713" w:rsidRDefault="00BA7B1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vAlign w:val="center"/>
          </w:tcPr>
          <w:p w:rsidR="00BA7B19" w:rsidRPr="00BF7713" w:rsidRDefault="00BA7B1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vAlign w:val="center"/>
          </w:tcPr>
          <w:p w:rsidR="00BA7B19" w:rsidRPr="00BF7713" w:rsidRDefault="00BA7B1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vAlign w:val="center"/>
          </w:tcPr>
          <w:p w:rsidR="00BA7B19" w:rsidRPr="00BF7713" w:rsidRDefault="00BA7B1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vAlign w:val="center"/>
          </w:tcPr>
          <w:p w:rsidR="00BA7B19" w:rsidRPr="00BF7713" w:rsidRDefault="00BA7B1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vAlign w:val="center"/>
          </w:tcPr>
          <w:p w:rsidR="00BA7B19" w:rsidRPr="00BF7713" w:rsidRDefault="00BA7B1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4339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F24339" w:rsidRPr="00BF7713" w:rsidRDefault="00F24339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  <w:r w:rsidR="002A0CA5">
              <w:rPr>
                <w:rFonts w:ascii="GHEA Grapalat" w:hAnsi="GHEA Grapalat"/>
                <w:b/>
                <w:sz w:val="14"/>
                <w:szCs w:val="14"/>
                <w:lang w:val="af-ZA"/>
              </w:rPr>
              <w:t>0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F24339" w:rsidRPr="00BF7713" w:rsidRDefault="00F2433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7B19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BA7B19" w:rsidRPr="00BF7713" w:rsidRDefault="00BA7B1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BA7B19" w:rsidRPr="004A7BC5" w:rsidRDefault="00E413B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2C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,,Պիրամիդա Կվինտ,,ՍՊԸ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BA7B19" w:rsidRPr="007255C8" w:rsidRDefault="007255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55C8"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A7B19" w:rsidRPr="007255C8" w:rsidRDefault="007255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55C8"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A7B19" w:rsidRPr="007255C8" w:rsidRDefault="007255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55C8">
              <w:rPr>
                <w:rFonts w:ascii="GHEA Grapalat" w:hAnsi="GHEA Grapalat"/>
                <w:b/>
                <w:sz w:val="14"/>
                <w:szCs w:val="14"/>
              </w:rPr>
              <w:t>6400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BA7B19" w:rsidRPr="007255C8" w:rsidRDefault="007255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55C8">
              <w:rPr>
                <w:rFonts w:ascii="GHEA Grapalat" w:hAnsi="GHEA Grapalat"/>
                <w:b/>
                <w:sz w:val="14"/>
                <w:szCs w:val="14"/>
              </w:rPr>
              <w:t>6400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BA7B19" w:rsidRPr="007255C8" w:rsidRDefault="007255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55C8">
              <w:rPr>
                <w:rFonts w:ascii="GHEA Grapalat" w:hAnsi="GHEA Grapalat"/>
                <w:b/>
                <w:sz w:val="14"/>
                <w:szCs w:val="14"/>
              </w:rPr>
              <w:t>38400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A7B19" w:rsidRPr="007255C8" w:rsidRDefault="007255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55C8">
              <w:rPr>
                <w:rFonts w:ascii="GHEA Grapalat" w:hAnsi="GHEA Grapalat"/>
                <w:b/>
                <w:sz w:val="14"/>
                <w:szCs w:val="14"/>
              </w:rPr>
              <w:t>38400</w:t>
            </w:r>
          </w:p>
        </w:tc>
      </w:tr>
      <w:tr w:rsidR="00BA7B19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BA7B19" w:rsidRPr="00BF7713" w:rsidRDefault="00BA7B1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BA7B19" w:rsidRPr="004A7BC5" w:rsidRDefault="00BA7B1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BA7B19" w:rsidRPr="00BF7713" w:rsidRDefault="00D114D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A7B19" w:rsidRPr="00D114D1" w:rsidRDefault="00D114D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14D1"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A7B19" w:rsidRPr="00D114D1" w:rsidRDefault="00D114D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14D1"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BA7B19" w:rsidRPr="00D114D1" w:rsidRDefault="00D114D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14D1"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BA7B19" w:rsidRPr="00D114D1" w:rsidRDefault="00D114D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14D1">
              <w:rPr>
                <w:rFonts w:ascii="GHEA Grapalat" w:hAnsi="GHEA Grapalat"/>
                <w:b/>
                <w:sz w:val="14"/>
                <w:szCs w:val="14"/>
              </w:rPr>
              <w:t>43200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A7B19" w:rsidRPr="00D114D1" w:rsidRDefault="00D114D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14D1">
              <w:rPr>
                <w:rFonts w:ascii="GHEA Grapalat" w:hAnsi="GHEA Grapalat"/>
                <w:b/>
                <w:sz w:val="14"/>
                <w:szCs w:val="14"/>
              </w:rPr>
              <w:t>43200</w:t>
            </w:r>
          </w:p>
        </w:tc>
      </w:tr>
      <w:tr w:rsidR="00094965" w:rsidRPr="00BF7713" w:rsidTr="0042301F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94965" w:rsidRPr="00BF7713" w:rsidRDefault="00094965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  <w:r w:rsidR="002A0CA5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094965" w:rsidRPr="00BF7713" w:rsidRDefault="00094965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7B19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BA7B19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BA7B19" w:rsidRPr="004A7BC5" w:rsidRDefault="00BA7B1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BA7B19" w:rsidRPr="00BF7713" w:rsidRDefault="00B63D7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A7B19" w:rsidRPr="00B63D7B" w:rsidRDefault="00B63D7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3D7B">
              <w:rPr>
                <w:rFonts w:ascii="GHEA Grapalat" w:hAnsi="GHEA Grapalat"/>
                <w:b/>
                <w:sz w:val="14"/>
                <w:szCs w:val="14"/>
              </w:rPr>
              <w:t>25500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A7B19" w:rsidRPr="00B63D7B" w:rsidRDefault="00B63D7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3D7B">
              <w:rPr>
                <w:rFonts w:ascii="GHEA Grapalat" w:hAnsi="GHEA Grapalat"/>
                <w:b/>
                <w:sz w:val="14"/>
                <w:szCs w:val="14"/>
              </w:rPr>
              <w:t>5100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BA7B19" w:rsidRPr="00B63D7B" w:rsidRDefault="00B63D7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3D7B">
              <w:rPr>
                <w:rFonts w:ascii="GHEA Grapalat" w:hAnsi="GHEA Grapalat"/>
                <w:b/>
                <w:sz w:val="14"/>
                <w:szCs w:val="14"/>
              </w:rPr>
              <w:t>5100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BA7B19" w:rsidRPr="00B63D7B" w:rsidRDefault="00B63D7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3D7B">
              <w:rPr>
                <w:rFonts w:ascii="GHEA Grapalat" w:hAnsi="GHEA Grapalat"/>
                <w:b/>
                <w:sz w:val="14"/>
                <w:szCs w:val="14"/>
              </w:rPr>
              <w:t>30600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A7B19" w:rsidRPr="00B63D7B" w:rsidRDefault="00B63D7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3D7B">
              <w:rPr>
                <w:rFonts w:ascii="GHEA Grapalat" w:hAnsi="GHEA Grapalat"/>
                <w:b/>
                <w:sz w:val="14"/>
                <w:szCs w:val="14"/>
              </w:rPr>
              <w:t>30600</w:t>
            </w:r>
          </w:p>
        </w:tc>
      </w:tr>
      <w:tr w:rsidR="00094965" w:rsidRPr="00BF7713" w:rsidTr="0042301F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94965" w:rsidRPr="00BF7713" w:rsidRDefault="00094965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  <w:r w:rsidR="002A0CA5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094965" w:rsidRPr="00BF7713" w:rsidRDefault="00094965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7B19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BA7B19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BA7B19" w:rsidRPr="004A7BC5" w:rsidRDefault="00BA7B1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BA7B19" w:rsidRPr="00F82AC2" w:rsidRDefault="00F82AC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2AC2">
              <w:rPr>
                <w:rFonts w:ascii="GHEA Grapalat" w:hAnsi="GHEA Grapalat"/>
                <w:b/>
                <w:sz w:val="14"/>
                <w:szCs w:val="14"/>
              </w:rPr>
              <w:t>57500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A7B19" w:rsidRPr="00F82AC2" w:rsidRDefault="000A158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2AC2">
              <w:rPr>
                <w:rFonts w:ascii="GHEA Grapalat" w:hAnsi="GHEA Grapalat"/>
                <w:b/>
                <w:sz w:val="14"/>
                <w:szCs w:val="14"/>
              </w:rPr>
              <w:t>57500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A7B19" w:rsidRPr="00F82AC2" w:rsidRDefault="00F82AC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2AC2">
              <w:rPr>
                <w:rFonts w:ascii="GHEA Grapalat" w:hAnsi="GHEA Grapalat"/>
                <w:b/>
                <w:sz w:val="14"/>
                <w:szCs w:val="14"/>
              </w:rPr>
              <w:t>11500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BA7B19" w:rsidRPr="00F82AC2" w:rsidRDefault="000A158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2AC2">
              <w:rPr>
                <w:rFonts w:ascii="GHEA Grapalat" w:hAnsi="GHEA Grapalat"/>
                <w:b/>
                <w:sz w:val="14"/>
                <w:szCs w:val="14"/>
              </w:rPr>
              <w:t>11500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BA7B19" w:rsidRPr="00F82AC2" w:rsidRDefault="00F82AC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2AC2">
              <w:rPr>
                <w:rFonts w:ascii="GHEA Grapalat" w:hAnsi="GHEA Grapalat"/>
                <w:b/>
                <w:sz w:val="14"/>
                <w:szCs w:val="14"/>
              </w:rPr>
              <w:t>69000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A7B19" w:rsidRPr="00F82AC2" w:rsidRDefault="000A158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2AC2">
              <w:rPr>
                <w:rFonts w:ascii="GHEA Grapalat" w:hAnsi="GHEA Grapalat"/>
                <w:b/>
                <w:sz w:val="14"/>
                <w:szCs w:val="14"/>
              </w:rPr>
              <w:t>69000</w:t>
            </w:r>
          </w:p>
        </w:tc>
      </w:tr>
      <w:tr w:rsidR="00094965" w:rsidRPr="00BF7713" w:rsidTr="0042301F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94965" w:rsidRPr="00BF7713" w:rsidRDefault="00094965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  <w:r w:rsidR="00CD1E87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094965" w:rsidRPr="00BF7713" w:rsidRDefault="00094965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7B19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BA7B19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BA7B19" w:rsidRPr="004A7BC5" w:rsidRDefault="00BA7B1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BA7B19" w:rsidRPr="00BF7713" w:rsidRDefault="00494B6A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A7B19" w:rsidRPr="00494B6A" w:rsidRDefault="00494B6A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4B6A">
              <w:rPr>
                <w:rFonts w:ascii="GHEA Grapalat" w:hAnsi="GHEA Grapalat"/>
                <w:b/>
                <w:sz w:val="14"/>
                <w:szCs w:val="14"/>
              </w:rPr>
              <w:t>260000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A7B19" w:rsidRPr="00494B6A" w:rsidRDefault="00494B6A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4B6A"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BA7B19" w:rsidRPr="00494B6A" w:rsidRDefault="00494B6A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4B6A"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BA7B19" w:rsidRPr="00494B6A" w:rsidRDefault="00494B6A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4B6A">
              <w:rPr>
                <w:rFonts w:ascii="GHEA Grapalat" w:hAnsi="GHEA Grapalat"/>
                <w:b/>
                <w:sz w:val="14"/>
                <w:szCs w:val="14"/>
              </w:rPr>
              <w:t>312000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A7B19" w:rsidRPr="00494B6A" w:rsidRDefault="00494B6A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4B6A">
              <w:rPr>
                <w:rFonts w:ascii="GHEA Grapalat" w:hAnsi="GHEA Grapalat"/>
                <w:b/>
                <w:sz w:val="14"/>
                <w:szCs w:val="14"/>
              </w:rPr>
              <w:t>312000</w:t>
            </w:r>
          </w:p>
        </w:tc>
      </w:tr>
      <w:tr w:rsidR="00553623" w:rsidRPr="00BF7713" w:rsidTr="00E73253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53623" w:rsidRPr="00BF7713" w:rsidRDefault="00553623" w:rsidP="00EC75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553623" w:rsidRPr="000A1586" w:rsidRDefault="00553623" w:rsidP="004230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53623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53623" w:rsidRPr="00BF7713" w:rsidRDefault="008A5D79" w:rsidP="00EC75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53623" w:rsidRPr="004A7BC5" w:rsidRDefault="00580D38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3623" w:rsidRPr="00BF7713" w:rsidRDefault="001B6FA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553623" w:rsidRPr="001B6FA9" w:rsidRDefault="001B6FA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6FA9"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3623" w:rsidRPr="001B6FA9" w:rsidRDefault="001B6FA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6FA9"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553623" w:rsidRPr="001B6FA9" w:rsidRDefault="001B6FA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6FA9"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553623" w:rsidRPr="001B6FA9" w:rsidRDefault="001B6FA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6FA9">
              <w:rPr>
                <w:rFonts w:ascii="GHEA Grapalat" w:hAnsi="GHEA Grapalat"/>
                <w:b/>
                <w:sz w:val="14"/>
                <w:szCs w:val="14"/>
              </w:rPr>
              <w:t>90000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553623" w:rsidRPr="001B6FA9" w:rsidRDefault="001B6FA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6FA9">
              <w:rPr>
                <w:rFonts w:ascii="GHEA Grapalat" w:hAnsi="GHEA Grapalat"/>
                <w:b/>
                <w:sz w:val="14"/>
                <w:szCs w:val="14"/>
              </w:rPr>
              <w:t>90000</w:t>
            </w:r>
          </w:p>
        </w:tc>
      </w:tr>
      <w:tr w:rsidR="00705CB2" w:rsidRPr="00BF7713" w:rsidTr="00705CB2">
        <w:trPr>
          <w:gridAfter w:val="6"/>
          <w:wAfter w:w="6324" w:type="dxa"/>
          <w:trHeight w:val="290"/>
        </w:trPr>
        <w:tc>
          <w:tcPr>
            <w:tcW w:w="23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05CB2" w:rsidRPr="00BF7713" w:rsidTr="00705CB2">
        <w:trPr>
          <w:gridAfter w:val="6"/>
          <w:wAfter w:w="6324" w:type="dxa"/>
          <w:trHeight w:val="288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</w:trPr>
        <w:tc>
          <w:tcPr>
            <w:tcW w:w="10980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05CB2" w:rsidRPr="00BF7713" w:rsidTr="00705CB2">
        <w:trPr>
          <w:gridAfter w:val="6"/>
          <w:wAfter w:w="6324" w:type="dxa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4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05CB2" w:rsidRPr="00BF7713" w:rsidTr="00705CB2">
        <w:trPr>
          <w:gridAfter w:val="6"/>
          <w:wAfter w:w="6324" w:type="dxa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Հրավերով պա-հանջվող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փաստաթղթերի առկա-յությունը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Տեխնի-կական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 ռեսուրս-ներ</w:t>
            </w: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րկ</w:t>
            </w:r>
          </w:p>
        </w:tc>
      </w:tr>
      <w:tr w:rsidR="00705CB2" w:rsidRPr="00BF7713" w:rsidTr="00705CB2">
        <w:trPr>
          <w:gridAfter w:val="6"/>
          <w:wAfter w:w="6324" w:type="dxa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344"/>
        </w:trPr>
        <w:tc>
          <w:tcPr>
            <w:tcW w:w="2411" w:type="dxa"/>
            <w:gridSpan w:val="9"/>
            <w:vMerge w:val="restart"/>
            <w:shd w:val="clear" w:color="auto" w:fill="auto"/>
            <w:vAlign w:val="center"/>
          </w:tcPr>
          <w:p w:rsidR="00705CB2" w:rsidRPr="00BF7713" w:rsidRDefault="00705CB2" w:rsidP="0042301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05CB2" w:rsidRPr="00BF7713" w:rsidTr="00705CB2">
        <w:trPr>
          <w:gridAfter w:val="6"/>
          <w:wAfter w:w="6324" w:type="dxa"/>
          <w:trHeight w:val="344"/>
        </w:trPr>
        <w:tc>
          <w:tcPr>
            <w:tcW w:w="24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289"/>
        </w:trPr>
        <w:tc>
          <w:tcPr>
            <w:tcW w:w="10980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346"/>
        </w:trPr>
        <w:tc>
          <w:tcPr>
            <w:tcW w:w="475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2616FE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C576B1" w:rsidRDefault="00E83C78" w:rsidP="0042301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27.12</w:t>
            </w:r>
            <w:r w:rsidR="00C576B1" w:rsidRPr="00C576B1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705CB2" w:rsidRPr="00BF7713" w:rsidTr="00705CB2">
        <w:trPr>
          <w:gridAfter w:val="6"/>
          <w:wAfter w:w="6324" w:type="dxa"/>
          <w:trHeight w:val="92"/>
        </w:trPr>
        <w:tc>
          <w:tcPr>
            <w:tcW w:w="4755" w:type="dxa"/>
            <w:gridSpan w:val="22"/>
            <w:vMerge w:val="restart"/>
            <w:shd w:val="clear" w:color="auto" w:fill="auto"/>
            <w:vAlign w:val="center"/>
          </w:tcPr>
          <w:p w:rsidR="00705CB2" w:rsidRPr="00F50FBC" w:rsidRDefault="00705CB2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05CB2" w:rsidRPr="00BF7713" w:rsidTr="00705CB2">
        <w:trPr>
          <w:gridAfter w:val="6"/>
          <w:wAfter w:w="6324" w:type="dxa"/>
          <w:trHeight w:val="92"/>
        </w:trPr>
        <w:tc>
          <w:tcPr>
            <w:tcW w:w="4755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CB2" w:rsidRPr="00F50FBC" w:rsidRDefault="00705CB2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3042BB" w:rsidRDefault="00E83C78" w:rsidP="0042301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29.12</w:t>
            </w:r>
            <w:r w:rsidR="003042BB" w:rsidRPr="003042BB">
              <w:rPr>
                <w:rFonts w:ascii="GHEA Grapalat" w:hAnsi="GHEA Grapalat" w:cs="Sylfaen"/>
                <w:sz w:val="14"/>
                <w:szCs w:val="14"/>
              </w:rPr>
              <w:t>.2018թ</w:t>
            </w:r>
          </w:p>
        </w:tc>
        <w:tc>
          <w:tcPr>
            <w:tcW w:w="31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3042BB" w:rsidRDefault="00E03248" w:rsidP="0042301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02.01.2019</w:t>
            </w:r>
            <w:r w:rsidR="003042BB" w:rsidRPr="003042BB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705CB2" w:rsidRPr="00BF7713" w:rsidTr="00705CB2">
        <w:trPr>
          <w:gridAfter w:val="6"/>
          <w:wAfter w:w="6324" w:type="dxa"/>
          <w:trHeight w:val="344"/>
        </w:trPr>
        <w:tc>
          <w:tcPr>
            <w:tcW w:w="10980" w:type="dxa"/>
            <w:gridSpan w:val="5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5CB2" w:rsidRPr="00E223B7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E223B7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</w:t>
            </w:r>
            <w:r w:rsidR="00AD5F4D">
              <w:rPr>
                <w:rFonts w:ascii="GHEA Grapalat" w:hAnsi="GHEA Grapalat"/>
                <w:sz w:val="14"/>
                <w:szCs w:val="14"/>
              </w:rPr>
              <w:t>08.01.2019</w:t>
            </w:r>
            <w:r w:rsidR="00E223B7" w:rsidRPr="00E223B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705CB2" w:rsidRPr="00BF7713" w:rsidTr="00705CB2">
        <w:trPr>
          <w:gridAfter w:val="6"/>
          <w:wAfter w:w="6324" w:type="dxa"/>
          <w:trHeight w:val="344"/>
        </w:trPr>
        <w:tc>
          <w:tcPr>
            <w:tcW w:w="475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153B5C" w:rsidRDefault="00AD5F4D" w:rsidP="0042301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11.01.2019</w:t>
            </w:r>
            <w:r w:rsidR="00153B5C" w:rsidRPr="00153B5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705CB2" w:rsidRPr="00BF7713" w:rsidTr="00705CB2">
        <w:trPr>
          <w:gridAfter w:val="6"/>
          <w:wAfter w:w="6324" w:type="dxa"/>
          <w:trHeight w:val="344"/>
        </w:trPr>
        <w:tc>
          <w:tcPr>
            <w:tcW w:w="475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153B5C" w:rsidRDefault="004720BE" w:rsidP="0042301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11.01.2019</w:t>
            </w:r>
            <w:r w:rsidR="00153B5C" w:rsidRPr="00153B5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705CB2" w:rsidRPr="00BF7713" w:rsidTr="00705CB2">
        <w:trPr>
          <w:gridAfter w:val="6"/>
          <w:wAfter w:w="6324" w:type="dxa"/>
          <w:trHeight w:val="288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4" w:type="dxa"/>
            <w:gridSpan w:val="47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05CB2" w:rsidRPr="00BF7713" w:rsidTr="00705CB2">
        <w:trPr>
          <w:gridAfter w:val="6"/>
          <w:wAfter w:w="6324" w:type="dxa"/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3" w:type="dxa"/>
            <w:gridSpan w:val="14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05CB2" w:rsidRPr="00BF7713" w:rsidTr="00705CB2">
        <w:trPr>
          <w:gridAfter w:val="6"/>
          <w:wAfter w:w="6324" w:type="dxa"/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4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05CB2" w:rsidRPr="00BF7713" w:rsidTr="00705CB2">
        <w:trPr>
          <w:gridAfter w:val="6"/>
          <w:wAfter w:w="6324" w:type="dxa"/>
          <w:trHeight w:val="263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95711" w:rsidRPr="00DE4545" w:rsidTr="00A14E84">
        <w:trPr>
          <w:gridAfter w:val="6"/>
          <w:wAfter w:w="6324" w:type="dxa"/>
          <w:trHeight w:val="146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395711" w:rsidRPr="00BF7713" w:rsidRDefault="00395711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395711" w:rsidRPr="00BF7713" w:rsidRDefault="0039571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&lt;&lt;Ստեփ-Անուշ&gt;&gt;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395711" w:rsidRPr="00DE4545" w:rsidRDefault="0039571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ՀՀ-ԼՄՍՀ-ՍԹ5Մ-ՀՈԱԿ-ԳՀԱՊՁԲ-19</w:t>
            </w:r>
            <w:r w:rsidRPr="00DE4545">
              <w:rPr>
                <w:rFonts w:ascii="GHEA Grapalat" w:hAnsi="GHEA Grapalat"/>
                <w:sz w:val="14"/>
                <w:szCs w:val="14"/>
                <w:lang w:val="af-ZA"/>
              </w:rPr>
              <w:t>/01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395711" w:rsidRPr="00A14E84" w:rsidRDefault="00395711" w:rsidP="00A14E8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11.01.2019</w:t>
            </w:r>
            <w:r w:rsidRPr="00A14E84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95711" w:rsidRPr="000A5147" w:rsidRDefault="00395711" w:rsidP="000A514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2019</w:t>
            </w:r>
            <w:r w:rsidRPr="000A5147">
              <w:rPr>
                <w:rFonts w:ascii="GHEA Grapalat" w:hAnsi="GHEA Grapalat" w:cs="Sylfaen"/>
                <w:sz w:val="14"/>
                <w:szCs w:val="14"/>
              </w:rPr>
              <w:t>թ. դեկտեմբեր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95711" w:rsidRPr="00DE4545" w:rsidRDefault="00395711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95711" w:rsidRPr="00395711" w:rsidRDefault="00395711" w:rsidP="00EC75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711">
              <w:rPr>
                <w:rFonts w:ascii="GHEA Grapalat" w:hAnsi="GHEA Grapalat" w:cs="Sylfaen"/>
                <w:b/>
                <w:sz w:val="14"/>
                <w:szCs w:val="14"/>
              </w:rPr>
              <w:t>915200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395711" w:rsidRPr="00395711" w:rsidRDefault="00395711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711">
              <w:rPr>
                <w:rFonts w:ascii="GHEA Grapalat" w:hAnsi="GHEA Grapalat" w:cs="Sylfaen"/>
                <w:b/>
                <w:sz w:val="14"/>
                <w:szCs w:val="14"/>
              </w:rPr>
              <w:t>915200</w:t>
            </w:r>
          </w:p>
        </w:tc>
      </w:tr>
      <w:tr w:rsidR="00395711" w:rsidRPr="00BF7713" w:rsidTr="00903A74">
        <w:trPr>
          <w:gridAfter w:val="6"/>
          <w:wAfter w:w="6324" w:type="dxa"/>
          <w:trHeight w:val="11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395711" w:rsidRPr="00BF7713" w:rsidRDefault="009C50AE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6,8-10,20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395711" w:rsidRPr="004A7BC5" w:rsidRDefault="00395711" w:rsidP="0034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2C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,,Պիրամիդա Կվինտ,,ՍՊԸ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395711" w:rsidRPr="00DE4545" w:rsidRDefault="0039571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ՀՀ-ԼՄՍՀ-ՍԹ5Մ-ՀՈԱԿ-ԳՀԱՊՁԲ-19</w:t>
            </w:r>
            <w:r w:rsidRPr="00DE4545">
              <w:rPr>
                <w:rFonts w:ascii="GHEA Grapalat" w:hAnsi="GHEA Grapalat"/>
                <w:sz w:val="14"/>
                <w:szCs w:val="14"/>
                <w:lang w:val="af-ZA"/>
              </w:rPr>
              <w:t>/01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395711" w:rsidRPr="00A14E84" w:rsidRDefault="00395711" w:rsidP="00A14E84">
            <w:pPr>
              <w:jc w:val="center"/>
            </w:pPr>
            <w:r>
              <w:rPr>
                <w:rFonts w:ascii="GHEA Grapalat" w:hAnsi="GHEA Grapalat" w:cs="Sylfaen"/>
                <w:sz w:val="14"/>
                <w:szCs w:val="14"/>
              </w:rPr>
              <w:t>11.01.2019</w:t>
            </w:r>
            <w:r w:rsidRPr="00A14E84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395711" w:rsidRPr="000A5147" w:rsidRDefault="00395711" w:rsidP="000A5147">
            <w:pPr>
              <w:jc w:val="center"/>
            </w:pPr>
            <w:r>
              <w:rPr>
                <w:rFonts w:ascii="GHEA Grapalat" w:hAnsi="GHEA Grapalat" w:cs="Sylfaen"/>
                <w:sz w:val="14"/>
                <w:szCs w:val="14"/>
              </w:rPr>
              <w:t>2019</w:t>
            </w:r>
            <w:r w:rsidRPr="000A5147">
              <w:rPr>
                <w:rFonts w:ascii="GHEA Grapalat" w:hAnsi="GHEA Grapalat" w:cs="Sylfaen"/>
                <w:sz w:val="14"/>
                <w:szCs w:val="14"/>
              </w:rPr>
              <w:t>թ. դեկտեմբեր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95711" w:rsidRPr="00BF7713" w:rsidRDefault="00395711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95711" w:rsidRPr="00395711" w:rsidRDefault="00395711" w:rsidP="00EC75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711">
              <w:rPr>
                <w:rFonts w:ascii="GHEA Grapalat" w:hAnsi="GHEA Grapalat" w:cs="Sylfaen"/>
                <w:b/>
                <w:sz w:val="14"/>
                <w:szCs w:val="14"/>
              </w:rPr>
              <w:t>501600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395711" w:rsidRPr="00395711" w:rsidRDefault="00395711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711">
              <w:rPr>
                <w:rFonts w:ascii="GHEA Grapalat" w:hAnsi="GHEA Grapalat" w:cs="Sylfaen"/>
                <w:b/>
                <w:sz w:val="14"/>
                <w:szCs w:val="14"/>
              </w:rPr>
              <w:t>501600</w:t>
            </w:r>
          </w:p>
        </w:tc>
      </w:tr>
      <w:tr w:rsidR="00395711" w:rsidRPr="00BF7713" w:rsidTr="00903A74">
        <w:trPr>
          <w:gridAfter w:val="6"/>
          <w:wAfter w:w="6324" w:type="dxa"/>
          <w:trHeight w:val="11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395711" w:rsidRPr="00BF7713" w:rsidRDefault="009C50AE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2-5,7,11-19,21-24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395711" w:rsidRPr="004A7BC5" w:rsidRDefault="00395711" w:rsidP="0034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395711" w:rsidRPr="00DE4545" w:rsidRDefault="0039571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ՀՀ-ԼՄՍՀ-ՍԹ5Մ-ՀՈԱԿ-ԳՀԱՊՁԲ-19</w:t>
            </w:r>
            <w:r w:rsidRPr="00DE4545">
              <w:rPr>
                <w:rFonts w:ascii="GHEA Grapalat" w:hAnsi="GHEA Grapalat"/>
                <w:sz w:val="14"/>
                <w:szCs w:val="14"/>
                <w:lang w:val="af-ZA"/>
              </w:rPr>
              <w:t>/01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395711" w:rsidRPr="00A14E84" w:rsidRDefault="00395711" w:rsidP="00A14E84">
            <w:pPr>
              <w:jc w:val="center"/>
            </w:pPr>
            <w:r>
              <w:rPr>
                <w:rFonts w:ascii="GHEA Grapalat" w:hAnsi="GHEA Grapalat" w:cs="Sylfaen"/>
                <w:sz w:val="14"/>
                <w:szCs w:val="14"/>
              </w:rPr>
              <w:t>11.01.2019</w:t>
            </w:r>
            <w:r w:rsidRPr="00A14E84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395711" w:rsidRPr="000A5147" w:rsidRDefault="00395711" w:rsidP="000A5147">
            <w:pPr>
              <w:jc w:val="center"/>
            </w:pPr>
            <w:r>
              <w:rPr>
                <w:rFonts w:ascii="GHEA Grapalat" w:hAnsi="GHEA Grapalat" w:cs="Sylfaen"/>
                <w:sz w:val="14"/>
                <w:szCs w:val="14"/>
              </w:rPr>
              <w:t>2019</w:t>
            </w:r>
            <w:r w:rsidRPr="000A5147">
              <w:rPr>
                <w:rFonts w:ascii="GHEA Grapalat" w:hAnsi="GHEA Grapalat" w:cs="Sylfaen"/>
                <w:sz w:val="14"/>
                <w:szCs w:val="14"/>
              </w:rPr>
              <w:t>թ. դեկտեմբեր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95711" w:rsidRPr="00BF7713" w:rsidRDefault="00395711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95711" w:rsidRPr="00395711" w:rsidRDefault="00395711" w:rsidP="00EC75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711">
              <w:rPr>
                <w:rFonts w:ascii="GHEA Grapalat" w:hAnsi="GHEA Grapalat" w:cs="Sylfaen"/>
                <w:b/>
                <w:sz w:val="14"/>
                <w:szCs w:val="14"/>
              </w:rPr>
              <w:t>4182000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395711" w:rsidRPr="00395711" w:rsidRDefault="00395711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711">
              <w:rPr>
                <w:rFonts w:ascii="GHEA Grapalat" w:hAnsi="GHEA Grapalat" w:cs="Sylfaen"/>
                <w:b/>
                <w:sz w:val="14"/>
                <w:szCs w:val="14"/>
              </w:rPr>
              <w:t>4182000</w:t>
            </w:r>
          </w:p>
        </w:tc>
      </w:tr>
      <w:tr w:rsidR="00705CB2" w:rsidRPr="00BF7713" w:rsidTr="00705CB2">
        <w:trPr>
          <w:gridAfter w:val="6"/>
          <w:wAfter w:w="6324" w:type="dxa"/>
          <w:trHeight w:val="150"/>
        </w:trPr>
        <w:tc>
          <w:tcPr>
            <w:tcW w:w="10980" w:type="dxa"/>
            <w:gridSpan w:val="54"/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05CB2" w:rsidRPr="00BF7713" w:rsidTr="00705CB2">
        <w:trPr>
          <w:gridAfter w:val="6"/>
          <w:wAfter w:w="6324" w:type="dxa"/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A62D9" w:rsidRPr="00BF7713" w:rsidTr="00705CB2">
        <w:trPr>
          <w:gridAfter w:val="6"/>
          <w:wAfter w:w="6324" w:type="dxa"/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2D9" w:rsidRPr="00BF7713" w:rsidRDefault="00FA62D9" w:rsidP="00236B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2D9" w:rsidRPr="00BF7713" w:rsidRDefault="00FA62D9" w:rsidP="00EC75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&lt;&lt;Ստեփ-Անուշ&gt;&gt;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2D9" w:rsidRPr="00533A8F" w:rsidRDefault="00FA62D9" w:rsidP="00C52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A8F">
              <w:rPr>
                <w:rFonts w:ascii="GHEA Grapalat" w:hAnsi="GHEA Grapalat"/>
                <w:sz w:val="16"/>
                <w:szCs w:val="16"/>
                <w:lang w:val="hy-AM"/>
              </w:rPr>
              <w:t>ք.Ստեփանավան, Կամո 61</w:t>
            </w:r>
          </w:p>
          <w:p w:rsidR="00FA62D9" w:rsidRPr="00533A8F" w:rsidRDefault="00FA62D9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2D9" w:rsidRPr="00533A8F" w:rsidRDefault="00FA62D9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A8F">
              <w:rPr>
                <w:rFonts w:ascii="GHEA Grapalat" w:hAnsi="GHEA Grapalat" w:cs="Sylfaen"/>
                <w:sz w:val="16"/>
                <w:szCs w:val="16"/>
                <w:lang w:val="de-DE"/>
              </w:rPr>
              <w:t>vika-a-1974@mail.ru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2D9" w:rsidRPr="00533A8F" w:rsidRDefault="00FA62D9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A8F">
              <w:rPr>
                <w:rFonts w:ascii="GHEA Grapalat" w:hAnsi="GHEA Grapalat"/>
                <w:sz w:val="16"/>
                <w:szCs w:val="16"/>
                <w:lang w:val="hy-AM"/>
              </w:rPr>
              <w:t>2471400713550000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2D9" w:rsidRPr="00533A8F" w:rsidRDefault="00FA62D9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A8F">
              <w:rPr>
                <w:rFonts w:ascii="GHEA Grapalat" w:hAnsi="GHEA Grapalat"/>
                <w:sz w:val="16"/>
                <w:szCs w:val="16"/>
                <w:lang w:val="hy-AM"/>
              </w:rPr>
              <w:t>06926978</w:t>
            </w:r>
          </w:p>
        </w:tc>
      </w:tr>
      <w:tr w:rsidR="00FA62D9" w:rsidRPr="00E90A2E" w:rsidTr="00705CB2">
        <w:trPr>
          <w:gridAfter w:val="6"/>
          <w:wAfter w:w="6324" w:type="dxa"/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2D9" w:rsidRPr="00BF7713" w:rsidRDefault="00FA62D9" w:rsidP="00236B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6,8-10,20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2D9" w:rsidRPr="004A7BC5" w:rsidRDefault="00FA62D9" w:rsidP="00EC75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2C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,,Պիրամիդա Կվինտ,,ՍՊԸ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2D9" w:rsidRPr="007561A0" w:rsidRDefault="00FA62D9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708ED">
              <w:rPr>
                <w:rFonts w:ascii="GHEA Grapalat" w:hAnsi="GHEA Grapalat"/>
                <w:sz w:val="16"/>
                <w:szCs w:val="16"/>
                <w:lang w:val="hy-AM"/>
              </w:rPr>
              <w:t xml:space="preserve">ք.Վանաձոր  </w:t>
            </w:r>
            <w:r>
              <w:rPr>
                <w:rFonts w:ascii="GHEA Grapalat" w:hAnsi="GHEA Grapalat"/>
                <w:sz w:val="16"/>
                <w:szCs w:val="16"/>
              </w:rPr>
              <w:t>Խորենացի 2/33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2D9" w:rsidRPr="009446C4" w:rsidRDefault="00FA62D9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piramida-kvint@mail.ru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2D9" w:rsidRPr="007B7BEB" w:rsidRDefault="00FA62D9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2051722060341001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2D9" w:rsidRPr="001B5DCB" w:rsidRDefault="00FA62D9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06948153</w:t>
            </w:r>
          </w:p>
        </w:tc>
      </w:tr>
      <w:tr w:rsidR="00FA62D9" w:rsidRPr="00BF7713" w:rsidTr="00705CB2">
        <w:trPr>
          <w:gridAfter w:val="6"/>
          <w:wAfter w:w="6324" w:type="dxa"/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2D9" w:rsidRPr="00BF7713" w:rsidRDefault="00FA62D9" w:rsidP="00236B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2-5,7,11-19,21-24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2D9" w:rsidRPr="004A7BC5" w:rsidRDefault="00FA62D9" w:rsidP="00EC75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2D9" w:rsidRPr="00D708ED" w:rsidRDefault="00FA62D9" w:rsidP="00D708E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08ED">
              <w:rPr>
                <w:rFonts w:ascii="GHEA Grapalat" w:hAnsi="GHEA Grapalat"/>
                <w:sz w:val="16"/>
                <w:szCs w:val="16"/>
                <w:lang w:val="hy-AM"/>
              </w:rPr>
              <w:t>ք.Վանաձոր  Աղայան  67/2-1</w:t>
            </w:r>
          </w:p>
          <w:p w:rsidR="00FA62D9" w:rsidRPr="00D708ED" w:rsidRDefault="00FA62D9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2D9" w:rsidRPr="00D708ED" w:rsidRDefault="00FA62D9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08ED">
              <w:rPr>
                <w:rFonts w:ascii="GHEA Grapalat" w:hAnsi="GHEA Grapalat" w:cs="Sylfaen"/>
                <w:sz w:val="16"/>
                <w:szCs w:val="16"/>
                <w:lang w:val="de-DE"/>
              </w:rPr>
              <w:t>amarapetrosyan@mail.ru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2D9" w:rsidRPr="00D708ED" w:rsidRDefault="00FA62D9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08ED">
              <w:rPr>
                <w:rFonts w:ascii="GHEA Grapalat" w:hAnsi="GHEA Grapalat"/>
                <w:sz w:val="16"/>
                <w:szCs w:val="16"/>
                <w:lang w:val="hy-AM"/>
              </w:rPr>
              <w:t>1570023095550100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2D9" w:rsidRPr="00D708ED" w:rsidRDefault="00FA62D9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08ED">
              <w:rPr>
                <w:rFonts w:ascii="GHEA Grapalat" w:hAnsi="GHEA Grapalat"/>
                <w:sz w:val="16"/>
                <w:szCs w:val="16"/>
                <w:lang w:val="hy-AM"/>
              </w:rPr>
              <w:t>06949465</w:t>
            </w:r>
          </w:p>
        </w:tc>
      </w:tr>
      <w:tr w:rsidR="00705CB2" w:rsidRPr="00BF7713" w:rsidTr="00705CB2">
        <w:trPr>
          <w:gridAfter w:val="6"/>
          <w:wAfter w:w="6324" w:type="dxa"/>
          <w:trHeight w:val="288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705C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6324" w:type="dxa"/>
          <w:trHeight w:val="200"/>
        </w:trPr>
        <w:tc>
          <w:tcPr>
            <w:tcW w:w="25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841F3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05CB2" w:rsidRPr="00BF7713" w:rsidTr="00705CB2">
        <w:trPr>
          <w:gridAfter w:val="6"/>
          <w:wAfter w:w="6324" w:type="dxa"/>
          <w:trHeight w:val="288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475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5" w:type="dxa"/>
            <w:gridSpan w:val="44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288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705CB2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427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288"/>
        </w:trPr>
        <w:tc>
          <w:tcPr>
            <w:tcW w:w="10980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427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288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427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288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227"/>
        </w:trPr>
        <w:tc>
          <w:tcPr>
            <w:tcW w:w="10980" w:type="dxa"/>
            <w:gridSpan w:val="54"/>
            <w:shd w:val="clear" w:color="auto" w:fill="auto"/>
            <w:vAlign w:val="center"/>
          </w:tcPr>
          <w:p w:rsidR="00705CB2" w:rsidRPr="00BF7713" w:rsidRDefault="00705CB2" w:rsidP="004230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5CB2" w:rsidRPr="00BF7713" w:rsidTr="00705CB2">
        <w:trPr>
          <w:gridAfter w:val="6"/>
          <w:wAfter w:w="6324" w:type="dxa"/>
          <w:trHeight w:val="47"/>
        </w:trPr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05CB2" w:rsidRPr="00BF7713" w:rsidTr="00705CB2">
        <w:trPr>
          <w:gridAfter w:val="6"/>
          <w:wAfter w:w="6324" w:type="dxa"/>
          <w:trHeight w:val="47"/>
        </w:trPr>
        <w:tc>
          <w:tcPr>
            <w:tcW w:w="3108" w:type="dxa"/>
            <w:gridSpan w:val="12"/>
            <w:shd w:val="clear" w:color="auto" w:fill="auto"/>
            <w:vAlign w:val="center"/>
          </w:tcPr>
          <w:p w:rsidR="00705CB2" w:rsidRPr="00BF7713" w:rsidRDefault="00BD5510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Օֆելյա   Մանվելյան</w:t>
            </w:r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705CB2" w:rsidRPr="00BF7713" w:rsidRDefault="00C41286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/0256-2-23-61/</w:t>
            </w:r>
          </w:p>
        </w:tc>
        <w:tc>
          <w:tcPr>
            <w:tcW w:w="3887" w:type="dxa"/>
            <w:gridSpan w:val="19"/>
            <w:shd w:val="clear" w:color="auto" w:fill="auto"/>
            <w:vAlign w:val="center"/>
          </w:tcPr>
          <w:p w:rsidR="00705CB2" w:rsidRPr="00BF7713" w:rsidRDefault="00376CA7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ofelmanvelyan@gmail.com</w:t>
            </w:r>
          </w:p>
        </w:tc>
      </w:tr>
    </w:tbl>
    <w:p w:rsidR="00751D5B" w:rsidRDefault="00751D5B" w:rsidP="00751D5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51D5B" w:rsidRDefault="00751D5B" w:rsidP="00751D5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76CA7">
        <w:rPr>
          <w:rFonts w:ascii="GHEA Grapalat" w:hAnsi="GHEA Grapalat"/>
          <w:sz w:val="20"/>
          <w:lang w:val="af-ZA"/>
        </w:rPr>
        <w:t xml:space="preserve">   </w:t>
      </w:r>
      <w:r w:rsidR="00841F38">
        <w:rPr>
          <w:rFonts w:ascii="GHEA Grapalat" w:hAnsi="GHEA Grapalat"/>
          <w:sz w:val="20"/>
          <w:lang w:val="af-ZA"/>
        </w:rPr>
        <w:t xml:space="preserve">Ստեփանավանի թիվ 5 ՆՈՒՀ </w:t>
      </w:r>
      <w:r w:rsidR="00376CA7" w:rsidRPr="00376CA7">
        <w:rPr>
          <w:rFonts w:ascii="GHEA Grapalat" w:hAnsi="GHEA Grapalat"/>
          <w:sz w:val="20"/>
          <w:lang w:val="af-ZA"/>
        </w:rPr>
        <w:t xml:space="preserve"> ՀՈԱԿ</w:t>
      </w:r>
    </w:p>
    <w:p w:rsidR="00751D5B" w:rsidRPr="00BA5C97" w:rsidRDefault="00751D5B" w:rsidP="00751D5B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90B76" w:rsidRPr="00376CA7" w:rsidRDefault="00690B76">
      <w:pPr>
        <w:rPr>
          <w:lang w:val="af-ZA"/>
        </w:rPr>
      </w:pPr>
    </w:p>
    <w:sectPr w:rsidR="00690B76" w:rsidRPr="00376CA7" w:rsidSect="0069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A07" w:rsidRDefault="00BB4A07" w:rsidP="00751D5B">
      <w:r>
        <w:separator/>
      </w:r>
    </w:p>
  </w:endnote>
  <w:endnote w:type="continuationSeparator" w:id="1">
    <w:p w:rsidR="00BB4A07" w:rsidRDefault="00BB4A07" w:rsidP="00751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A07" w:rsidRDefault="00BB4A07" w:rsidP="00751D5B">
      <w:r>
        <w:separator/>
      </w:r>
    </w:p>
  </w:footnote>
  <w:footnote w:type="continuationSeparator" w:id="1">
    <w:p w:rsidR="00BB4A07" w:rsidRDefault="00BB4A07" w:rsidP="00751D5B">
      <w:r>
        <w:continuationSeparator/>
      </w:r>
    </w:p>
  </w:footnote>
  <w:footnote w:id="2">
    <w:p w:rsidR="0042301F" w:rsidRPr="00541A77" w:rsidRDefault="0042301F" w:rsidP="00751D5B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2301F" w:rsidRPr="002D0BF6" w:rsidRDefault="0042301F" w:rsidP="00751D5B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2301F" w:rsidRPr="002D0BF6" w:rsidRDefault="0042301F" w:rsidP="00751D5B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2301F" w:rsidRPr="00EB00B9" w:rsidRDefault="0042301F" w:rsidP="00751D5B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2301F" w:rsidRPr="002D0BF6" w:rsidRDefault="0042301F" w:rsidP="00751D5B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2301F" w:rsidRPr="002D0BF6" w:rsidRDefault="0042301F" w:rsidP="00751D5B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2301F" w:rsidRPr="002D0BF6" w:rsidRDefault="0042301F" w:rsidP="00751D5B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2301F" w:rsidRPr="002D0BF6" w:rsidRDefault="0042301F" w:rsidP="00751D5B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2301F" w:rsidRPr="00C868EC" w:rsidRDefault="0042301F" w:rsidP="00751D5B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2301F" w:rsidRPr="00871366" w:rsidRDefault="0042301F" w:rsidP="00751D5B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2301F" w:rsidRPr="002D0BF6" w:rsidRDefault="0042301F" w:rsidP="00751D5B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D5B"/>
    <w:rsid w:val="00003191"/>
    <w:rsid w:val="00012896"/>
    <w:rsid w:val="0003642E"/>
    <w:rsid w:val="00043F8B"/>
    <w:rsid w:val="000461A3"/>
    <w:rsid w:val="0005382C"/>
    <w:rsid w:val="000637D0"/>
    <w:rsid w:val="00066AA4"/>
    <w:rsid w:val="00094965"/>
    <w:rsid w:val="000956C8"/>
    <w:rsid w:val="000A1586"/>
    <w:rsid w:val="000A5147"/>
    <w:rsid w:val="000B0AF6"/>
    <w:rsid w:val="000B1F68"/>
    <w:rsid w:val="000B4219"/>
    <w:rsid w:val="000C205D"/>
    <w:rsid w:val="000C7952"/>
    <w:rsid w:val="000E2AC5"/>
    <w:rsid w:val="000F2DB7"/>
    <w:rsid w:val="000F6CCF"/>
    <w:rsid w:val="000F7B8F"/>
    <w:rsid w:val="001270C3"/>
    <w:rsid w:val="00132EF0"/>
    <w:rsid w:val="00153B5C"/>
    <w:rsid w:val="00187925"/>
    <w:rsid w:val="001B5DCB"/>
    <w:rsid w:val="001B6FA9"/>
    <w:rsid w:val="0020602F"/>
    <w:rsid w:val="00221633"/>
    <w:rsid w:val="00255E20"/>
    <w:rsid w:val="002751BF"/>
    <w:rsid w:val="00286DE7"/>
    <w:rsid w:val="00296BAA"/>
    <w:rsid w:val="002A0CA5"/>
    <w:rsid w:val="002A1375"/>
    <w:rsid w:val="002B0AF8"/>
    <w:rsid w:val="002D7F69"/>
    <w:rsid w:val="002E7D13"/>
    <w:rsid w:val="002F3506"/>
    <w:rsid w:val="002F3608"/>
    <w:rsid w:val="002F5F31"/>
    <w:rsid w:val="002F77A5"/>
    <w:rsid w:val="00302387"/>
    <w:rsid w:val="003042BB"/>
    <w:rsid w:val="003103BC"/>
    <w:rsid w:val="0033284C"/>
    <w:rsid w:val="00376CA7"/>
    <w:rsid w:val="0038424C"/>
    <w:rsid w:val="00390680"/>
    <w:rsid w:val="00395711"/>
    <w:rsid w:val="003B4895"/>
    <w:rsid w:val="003E21F8"/>
    <w:rsid w:val="003F125B"/>
    <w:rsid w:val="003F2D7C"/>
    <w:rsid w:val="00416D92"/>
    <w:rsid w:val="0042301F"/>
    <w:rsid w:val="00456315"/>
    <w:rsid w:val="0045710F"/>
    <w:rsid w:val="004720BE"/>
    <w:rsid w:val="004752D1"/>
    <w:rsid w:val="00486EC1"/>
    <w:rsid w:val="00491A1C"/>
    <w:rsid w:val="00493106"/>
    <w:rsid w:val="00494B6A"/>
    <w:rsid w:val="004A7BC5"/>
    <w:rsid w:val="004C690B"/>
    <w:rsid w:val="004D3590"/>
    <w:rsid w:val="004D44D8"/>
    <w:rsid w:val="004E59D8"/>
    <w:rsid w:val="004F1CE0"/>
    <w:rsid w:val="004F3F30"/>
    <w:rsid w:val="004F7130"/>
    <w:rsid w:val="00500214"/>
    <w:rsid w:val="00502ED9"/>
    <w:rsid w:val="005032BC"/>
    <w:rsid w:val="00517B92"/>
    <w:rsid w:val="005242A6"/>
    <w:rsid w:val="00533A8F"/>
    <w:rsid w:val="005450D9"/>
    <w:rsid w:val="00545908"/>
    <w:rsid w:val="00546DA7"/>
    <w:rsid w:val="00551B72"/>
    <w:rsid w:val="00551F3C"/>
    <w:rsid w:val="00552CD7"/>
    <w:rsid w:val="00553623"/>
    <w:rsid w:val="00556BD0"/>
    <w:rsid w:val="0056544D"/>
    <w:rsid w:val="00580877"/>
    <w:rsid w:val="00580D38"/>
    <w:rsid w:val="005825C3"/>
    <w:rsid w:val="00585D4D"/>
    <w:rsid w:val="005A12DA"/>
    <w:rsid w:val="005D27E5"/>
    <w:rsid w:val="00601F4D"/>
    <w:rsid w:val="0061771A"/>
    <w:rsid w:val="0065638F"/>
    <w:rsid w:val="00665227"/>
    <w:rsid w:val="0067391C"/>
    <w:rsid w:val="00690B76"/>
    <w:rsid w:val="006954BD"/>
    <w:rsid w:val="006B2566"/>
    <w:rsid w:val="006B7A7E"/>
    <w:rsid w:val="006C579E"/>
    <w:rsid w:val="006D3CAC"/>
    <w:rsid w:val="00703325"/>
    <w:rsid w:val="00705CB2"/>
    <w:rsid w:val="00706F01"/>
    <w:rsid w:val="007253A8"/>
    <w:rsid w:val="007255C8"/>
    <w:rsid w:val="0073654B"/>
    <w:rsid w:val="00737712"/>
    <w:rsid w:val="0074172A"/>
    <w:rsid w:val="00751D5B"/>
    <w:rsid w:val="007561A0"/>
    <w:rsid w:val="00757E35"/>
    <w:rsid w:val="00771572"/>
    <w:rsid w:val="007A4D21"/>
    <w:rsid w:val="007A6487"/>
    <w:rsid w:val="007B7BEB"/>
    <w:rsid w:val="007C0362"/>
    <w:rsid w:val="007C13EA"/>
    <w:rsid w:val="007F7698"/>
    <w:rsid w:val="00804775"/>
    <w:rsid w:val="00837677"/>
    <w:rsid w:val="00837DF0"/>
    <w:rsid w:val="00841F38"/>
    <w:rsid w:val="00870DD2"/>
    <w:rsid w:val="008A5D79"/>
    <w:rsid w:val="008B2776"/>
    <w:rsid w:val="008C58C8"/>
    <w:rsid w:val="008D2091"/>
    <w:rsid w:val="008E3862"/>
    <w:rsid w:val="00904214"/>
    <w:rsid w:val="009136DC"/>
    <w:rsid w:val="00915FA7"/>
    <w:rsid w:val="0092049A"/>
    <w:rsid w:val="009446C4"/>
    <w:rsid w:val="0095375F"/>
    <w:rsid w:val="00957D67"/>
    <w:rsid w:val="00975175"/>
    <w:rsid w:val="009A59CD"/>
    <w:rsid w:val="009B18CF"/>
    <w:rsid w:val="009B3475"/>
    <w:rsid w:val="009B7A51"/>
    <w:rsid w:val="009C50AE"/>
    <w:rsid w:val="009D234C"/>
    <w:rsid w:val="00A06CCB"/>
    <w:rsid w:val="00A14E84"/>
    <w:rsid w:val="00A2129B"/>
    <w:rsid w:val="00A41195"/>
    <w:rsid w:val="00A411F3"/>
    <w:rsid w:val="00A55B38"/>
    <w:rsid w:val="00A730A4"/>
    <w:rsid w:val="00A84F77"/>
    <w:rsid w:val="00A92ED4"/>
    <w:rsid w:val="00AD5F4D"/>
    <w:rsid w:val="00AE2460"/>
    <w:rsid w:val="00AF72C3"/>
    <w:rsid w:val="00B06FD9"/>
    <w:rsid w:val="00B46D99"/>
    <w:rsid w:val="00B61608"/>
    <w:rsid w:val="00B61C7D"/>
    <w:rsid w:val="00B63D7B"/>
    <w:rsid w:val="00BA6B7D"/>
    <w:rsid w:val="00BA7B19"/>
    <w:rsid w:val="00BB1004"/>
    <w:rsid w:val="00BB20E9"/>
    <w:rsid w:val="00BB4A07"/>
    <w:rsid w:val="00BC55DF"/>
    <w:rsid w:val="00BC7331"/>
    <w:rsid w:val="00BD5510"/>
    <w:rsid w:val="00BD7CC2"/>
    <w:rsid w:val="00C043D8"/>
    <w:rsid w:val="00C0747E"/>
    <w:rsid w:val="00C16FFB"/>
    <w:rsid w:val="00C21DA0"/>
    <w:rsid w:val="00C41286"/>
    <w:rsid w:val="00C47FAB"/>
    <w:rsid w:val="00C52783"/>
    <w:rsid w:val="00C576B1"/>
    <w:rsid w:val="00C6174C"/>
    <w:rsid w:val="00C6371D"/>
    <w:rsid w:val="00CA214C"/>
    <w:rsid w:val="00CA43AD"/>
    <w:rsid w:val="00CB55FB"/>
    <w:rsid w:val="00CD1E87"/>
    <w:rsid w:val="00CE7F52"/>
    <w:rsid w:val="00CF4B47"/>
    <w:rsid w:val="00CF6C72"/>
    <w:rsid w:val="00D114D1"/>
    <w:rsid w:val="00D14115"/>
    <w:rsid w:val="00D22FA1"/>
    <w:rsid w:val="00D32AF1"/>
    <w:rsid w:val="00D4409F"/>
    <w:rsid w:val="00D512AB"/>
    <w:rsid w:val="00D52AB3"/>
    <w:rsid w:val="00D5744A"/>
    <w:rsid w:val="00D667BD"/>
    <w:rsid w:val="00D708ED"/>
    <w:rsid w:val="00D715C5"/>
    <w:rsid w:val="00D724E8"/>
    <w:rsid w:val="00D74E9C"/>
    <w:rsid w:val="00DA497A"/>
    <w:rsid w:val="00DB2C74"/>
    <w:rsid w:val="00DC511F"/>
    <w:rsid w:val="00DE4545"/>
    <w:rsid w:val="00DE4B31"/>
    <w:rsid w:val="00E03248"/>
    <w:rsid w:val="00E223B7"/>
    <w:rsid w:val="00E230F3"/>
    <w:rsid w:val="00E25BEE"/>
    <w:rsid w:val="00E3572F"/>
    <w:rsid w:val="00E413B9"/>
    <w:rsid w:val="00E45B82"/>
    <w:rsid w:val="00E57C7C"/>
    <w:rsid w:val="00E613D7"/>
    <w:rsid w:val="00E6496F"/>
    <w:rsid w:val="00E66EB5"/>
    <w:rsid w:val="00E73F3D"/>
    <w:rsid w:val="00E814B0"/>
    <w:rsid w:val="00E83C78"/>
    <w:rsid w:val="00E8723A"/>
    <w:rsid w:val="00E90A2E"/>
    <w:rsid w:val="00E955BC"/>
    <w:rsid w:val="00EA54C8"/>
    <w:rsid w:val="00EB1046"/>
    <w:rsid w:val="00EB476B"/>
    <w:rsid w:val="00EC2FF6"/>
    <w:rsid w:val="00EE615E"/>
    <w:rsid w:val="00EE7466"/>
    <w:rsid w:val="00F068B2"/>
    <w:rsid w:val="00F07FDD"/>
    <w:rsid w:val="00F14D0E"/>
    <w:rsid w:val="00F24339"/>
    <w:rsid w:val="00F611C7"/>
    <w:rsid w:val="00F82AC2"/>
    <w:rsid w:val="00F871B1"/>
    <w:rsid w:val="00F97EB3"/>
    <w:rsid w:val="00FA62D9"/>
    <w:rsid w:val="00FB5348"/>
    <w:rsid w:val="00FB6983"/>
    <w:rsid w:val="00FC2348"/>
    <w:rsid w:val="00FD3E9C"/>
    <w:rsid w:val="00FD5022"/>
    <w:rsid w:val="00FE1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1D5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51D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751D5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51D5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751D5B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751D5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751D5B"/>
    <w:rPr>
      <w:vertAlign w:val="superscript"/>
    </w:rPr>
  </w:style>
  <w:style w:type="paragraph" w:styleId="2">
    <w:name w:val="Body Text Indent 2"/>
    <w:basedOn w:val="a"/>
    <w:link w:val="20"/>
    <w:rsid w:val="003F125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F125B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apple-converted-space">
    <w:name w:val="apple-converted-space"/>
    <w:basedOn w:val="a0"/>
    <w:rsid w:val="00E45B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3802</Words>
  <Characters>21674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407</cp:revision>
  <dcterms:created xsi:type="dcterms:W3CDTF">2018-01-19T12:37:00Z</dcterms:created>
  <dcterms:modified xsi:type="dcterms:W3CDTF">2019-01-16T12:43:00Z</dcterms:modified>
</cp:coreProperties>
</file>