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3547" w14:textId="77777777" w:rsidR="00240477" w:rsidRPr="00240477" w:rsidRDefault="00240477" w:rsidP="00240477">
      <w:pPr>
        <w:jc w:val="center"/>
        <w:rPr>
          <w:rFonts w:ascii="GHEA Grapalat" w:hAnsi="GHEA Grapalat"/>
          <w:b/>
          <w:bCs/>
        </w:rPr>
      </w:pPr>
      <w:r w:rsidRPr="00240477">
        <w:rPr>
          <w:rFonts w:ascii="GHEA Grapalat" w:hAnsi="GHEA Grapalat"/>
          <w:b/>
          <w:bCs/>
        </w:rPr>
        <w:t>ANNOUNCEMENT</w:t>
      </w:r>
    </w:p>
    <w:p w14:paraId="7A75C047" w14:textId="77777777" w:rsidR="00240477" w:rsidRPr="00240477" w:rsidRDefault="00240477" w:rsidP="00240477">
      <w:pPr>
        <w:jc w:val="center"/>
        <w:rPr>
          <w:rFonts w:ascii="GHEA Grapalat" w:hAnsi="GHEA Grapalat"/>
          <w:b/>
          <w:bCs/>
        </w:rPr>
      </w:pPr>
      <w:r w:rsidRPr="00240477">
        <w:rPr>
          <w:rFonts w:ascii="GHEA Grapalat" w:hAnsi="GHEA Grapalat"/>
          <w:b/>
          <w:bCs/>
        </w:rPr>
        <w:t>REQUEST FOR QUOTATION</w:t>
      </w:r>
    </w:p>
    <w:p w14:paraId="125E5BAE" w14:textId="77777777" w:rsidR="00240477" w:rsidRPr="00240477" w:rsidRDefault="00240477" w:rsidP="00240477">
      <w:pPr>
        <w:jc w:val="center"/>
        <w:rPr>
          <w:rFonts w:ascii="GHEA Grapalat" w:hAnsi="GHEA Grapalat"/>
        </w:rPr>
      </w:pPr>
      <w:r w:rsidRPr="00240477">
        <w:rPr>
          <w:rFonts w:ascii="GHEA Grapalat" w:hAnsi="GHEA Grapalat"/>
        </w:rPr>
        <w:t xml:space="preserve">The text of this Announcement was approved by Decision No. 1 of the Evaluation Committee dated </w:t>
      </w:r>
      <w:r w:rsidRPr="00240477">
        <w:rPr>
          <w:rFonts w:ascii="GHEA Grapalat" w:hAnsi="GHEA Grapalat"/>
          <w:b/>
          <w:bCs/>
        </w:rPr>
        <w:t>30 June 2026</w:t>
      </w:r>
      <w:r w:rsidRPr="00240477">
        <w:rPr>
          <w:rFonts w:ascii="GHEA Grapalat" w:hAnsi="GHEA Grapalat"/>
        </w:rPr>
        <w:t>.</w:t>
      </w:r>
    </w:p>
    <w:p w14:paraId="48EFEDAA" w14:textId="7AB7321B" w:rsidR="00240477" w:rsidRPr="00240477" w:rsidRDefault="00240477" w:rsidP="00240477">
      <w:pPr>
        <w:jc w:val="center"/>
        <w:rPr>
          <w:rFonts w:ascii="GHEA Grapalat" w:hAnsi="GHEA Grapalat"/>
        </w:rPr>
      </w:pPr>
      <w:r w:rsidRPr="00240477">
        <w:rPr>
          <w:rFonts w:ascii="GHEA Grapalat" w:hAnsi="GHEA Grapalat"/>
          <w:b/>
          <w:bCs/>
        </w:rPr>
        <w:t xml:space="preserve">Procurement Procedure Code: </w:t>
      </w:r>
      <w:r w:rsidR="00386B3E" w:rsidRPr="00386B3E">
        <w:rPr>
          <w:rFonts w:ascii="GHEA Grapalat" w:hAnsi="GHEA Grapalat"/>
          <w:b/>
          <w:bCs/>
        </w:rPr>
        <w:t>ՀԿԱՖ-ԳՀԱՊՁԲ-26/04</w:t>
      </w:r>
    </w:p>
    <w:p w14:paraId="377D693A" w14:textId="77777777" w:rsidR="00240477" w:rsidRPr="00240477" w:rsidRDefault="00240477" w:rsidP="00240477">
      <w:pPr>
        <w:jc w:val="both"/>
        <w:rPr>
          <w:rFonts w:ascii="GHEA Grapalat" w:hAnsi="GHEA Grapalat"/>
        </w:rPr>
      </w:pPr>
      <w:r w:rsidRPr="00240477">
        <w:rPr>
          <w:rFonts w:ascii="GHEA Grapalat" w:hAnsi="GHEA Grapalat"/>
        </w:rPr>
        <w:t xml:space="preserve">The Contracting Authority, </w:t>
      </w:r>
      <w:r w:rsidRPr="00240477">
        <w:rPr>
          <w:rFonts w:ascii="GHEA Grapalat" w:hAnsi="GHEA Grapalat"/>
          <w:b/>
          <w:bCs/>
        </w:rPr>
        <w:t>"Karate National Federation of Armenia" Public Organization</w:t>
      </w:r>
      <w:r w:rsidRPr="00240477">
        <w:rPr>
          <w:rFonts w:ascii="GHEA Grapalat" w:hAnsi="GHEA Grapalat"/>
        </w:rPr>
        <w:t xml:space="preserve">, located at </w:t>
      </w:r>
      <w:r w:rsidRPr="00240477">
        <w:rPr>
          <w:rFonts w:ascii="GHEA Grapalat" w:hAnsi="GHEA Grapalat"/>
          <w:b/>
          <w:bCs/>
        </w:rPr>
        <w:t>33/4 Acharyan Street, Yerevan, Republic of Armenia</w:t>
      </w:r>
      <w:r w:rsidRPr="00240477">
        <w:rPr>
          <w:rFonts w:ascii="GHEA Grapalat" w:hAnsi="GHEA Grapalat"/>
        </w:rPr>
        <w:t xml:space="preserve">, hereby announces a </w:t>
      </w:r>
      <w:r w:rsidRPr="00240477">
        <w:rPr>
          <w:rFonts w:ascii="GHEA Grapalat" w:hAnsi="GHEA Grapalat"/>
          <w:b/>
          <w:bCs/>
        </w:rPr>
        <w:t>single-stage Request for Quotation (RFQ)</w:t>
      </w:r>
      <w:r w:rsidRPr="00240477">
        <w:rPr>
          <w:rFonts w:ascii="GHEA Grapalat" w:hAnsi="GHEA Grapalat"/>
        </w:rPr>
        <w:t xml:space="preserve"> procedure.</w:t>
      </w:r>
    </w:p>
    <w:p w14:paraId="613AA112" w14:textId="77777777" w:rsidR="00240477" w:rsidRPr="00240477" w:rsidRDefault="00240477" w:rsidP="00240477">
      <w:pPr>
        <w:jc w:val="both"/>
        <w:rPr>
          <w:rFonts w:ascii="GHEA Grapalat" w:hAnsi="GHEA Grapalat"/>
        </w:rPr>
      </w:pPr>
      <w:r w:rsidRPr="00240477">
        <w:rPr>
          <w:rFonts w:ascii="GHEA Grapalat" w:hAnsi="GHEA Grapalat"/>
        </w:rPr>
        <w:t xml:space="preserve">As a result of this procurement procedure, the selected participant will be invited, in accordance with the established procedure, to conclude a </w:t>
      </w:r>
      <w:r w:rsidRPr="00240477">
        <w:rPr>
          <w:rFonts w:ascii="GHEA Grapalat" w:hAnsi="GHEA Grapalat"/>
          <w:b/>
          <w:bCs/>
        </w:rPr>
        <w:t>Supply Contract for Computer Equipment</w:t>
      </w:r>
      <w:r w:rsidRPr="00240477">
        <w:rPr>
          <w:rFonts w:ascii="GHEA Grapalat" w:hAnsi="GHEA Grapalat"/>
        </w:rPr>
        <w:t xml:space="preserve"> (hereinafter referred to as the "Contract").</w:t>
      </w:r>
    </w:p>
    <w:p w14:paraId="214228ED" w14:textId="77777777" w:rsidR="00240477" w:rsidRPr="00240477" w:rsidRDefault="00240477" w:rsidP="00240477">
      <w:pPr>
        <w:jc w:val="both"/>
        <w:rPr>
          <w:rFonts w:ascii="GHEA Grapalat" w:hAnsi="GHEA Grapalat"/>
        </w:rPr>
      </w:pPr>
      <w:r w:rsidRPr="00240477">
        <w:rPr>
          <w:rFonts w:ascii="GHEA Grapalat" w:hAnsi="GHEA Grapalat"/>
        </w:rPr>
        <w:t>Pursuant to Article 7 of the Law of the Republic of Armenia "On Procurement", any person, regardless of whether they are a foreign natural person, a legal entity, or a stateless person, shall have an equal right to participate in this procurement procedure.</w:t>
      </w:r>
    </w:p>
    <w:p w14:paraId="0228C978" w14:textId="77777777" w:rsidR="00240477" w:rsidRPr="00240477" w:rsidRDefault="00240477" w:rsidP="00240477">
      <w:pPr>
        <w:jc w:val="both"/>
        <w:rPr>
          <w:rFonts w:ascii="GHEA Grapalat" w:hAnsi="GHEA Grapalat"/>
        </w:rPr>
      </w:pPr>
      <w:r w:rsidRPr="00240477">
        <w:rPr>
          <w:rFonts w:ascii="GHEA Grapalat" w:hAnsi="GHEA Grapalat"/>
        </w:rPr>
        <w:t>Persons who are not eligible to participate in this procurement procedure, as well as the requirements applicable to participants, are specified in the Invitation to Participate.</w:t>
      </w:r>
    </w:p>
    <w:p w14:paraId="71C5AB00" w14:textId="77777777" w:rsidR="00240477" w:rsidRPr="00240477" w:rsidRDefault="00240477" w:rsidP="00240477">
      <w:pPr>
        <w:jc w:val="both"/>
        <w:rPr>
          <w:rFonts w:ascii="GHEA Grapalat" w:hAnsi="GHEA Grapalat"/>
        </w:rPr>
      </w:pPr>
      <w:r w:rsidRPr="00240477">
        <w:rPr>
          <w:rFonts w:ascii="GHEA Grapalat" w:hAnsi="GHEA Grapalat"/>
        </w:rPr>
        <w:t>The selected participant shall be determined from among the bidders whose bids have been evaluated as responsive to the non-price requirements, giving preference to the bidder that has submitted the lowest-priced bid.</w:t>
      </w:r>
    </w:p>
    <w:p w14:paraId="473E17DD" w14:textId="77777777" w:rsidR="00240477" w:rsidRPr="00240477" w:rsidRDefault="00240477" w:rsidP="00240477">
      <w:pPr>
        <w:jc w:val="both"/>
        <w:rPr>
          <w:rFonts w:ascii="GHEA Grapalat" w:hAnsi="GHEA Grapalat"/>
        </w:rPr>
      </w:pPr>
      <w:r w:rsidRPr="00240477">
        <w:rPr>
          <w:rFonts w:ascii="GHEA Grapalat" w:hAnsi="GHEA Grapalat"/>
        </w:rPr>
        <w:t>Upon request for the Invitation in electronic form, the Contracting Authority shall provide it free of charge in electronic format no later than the business day following receipt of the request.</w:t>
      </w:r>
    </w:p>
    <w:p w14:paraId="3426433E" w14:textId="77777777" w:rsidR="00240477" w:rsidRPr="00240477" w:rsidRDefault="00240477" w:rsidP="00240477">
      <w:pPr>
        <w:jc w:val="both"/>
        <w:rPr>
          <w:rFonts w:ascii="GHEA Grapalat" w:hAnsi="GHEA Grapalat"/>
        </w:rPr>
      </w:pPr>
      <w:r w:rsidRPr="00240477">
        <w:rPr>
          <w:rFonts w:ascii="GHEA Grapalat" w:hAnsi="GHEA Grapalat"/>
        </w:rPr>
        <w:t xml:space="preserve">Bids for participation in this procurement procedure shall be submitted in hard copy to the following address: </w:t>
      </w:r>
      <w:r w:rsidRPr="00240477">
        <w:rPr>
          <w:rFonts w:ascii="GHEA Grapalat" w:hAnsi="GHEA Grapalat"/>
          <w:b/>
          <w:bCs/>
        </w:rPr>
        <w:t>33/4 Acharyan Street, Yerevan, Republic of Armenia</w:t>
      </w:r>
      <w:r w:rsidRPr="00240477">
        <w:rPr>
          <w:rFonts w:ascii="GHEA Grapalat" w:hAnsi="GHEA Grapalat"/>
        </w:rPr>
        <w:t xml:space="preserve">, no later than </w:t>
      </w:r>
      <w:r w:rsidRPr="00240477">
        <w:rPr>
          <w:rFonts w:ascii="GHEA Grapalat" w:hAnsi="GHEA Grapalat"/>
          <w:b/>
          <w:bCs/>
        </w:rPr>
        <w:t>12:00 p.m. on the seventh day following the publication of this Announcement</w:t>
      </w:r>
      <w:r w:rsidRPr="00240477">
        <w:rPr>
          <w:rFonts w:ascii="GHEA Grapalat" w:hAnsi="GHEA Grapalat"/>
        </w:rPr>
        <w:t>.</w:t>
      </w:r>
    </w:p>
    <w:p w14:paraId="3AEE5FB7" w14:textId="77777777" w:rsidR="00240477" w:rsidRPr="00240477" w:rsidRDefault="00240477" w:rsidP="00240477">
      <w:pPr>
        <w:jc w:val="both"/>
        <w:rPr>
          <w:rFonts w:ascii="GHEA Grapalat" w:hAnsi="GHEA Grapalat"/>
        </w:rPr>
      </w:pPr>
      <w:r w:rsidRPr="00240477">
        <w:rPr>
          <w:rFonts w:ascii="GHEA Grapalat" w:hAnsi="GHEA Grapalat"/>
        </w:rPr>
        <w:t xml:space="preserve">Bids may be submitted in </w:t>
      </w:r>
      <w:r w:rsidRPr="00240477">
        <w:rPr>
          <w:rFonts w:ascii="GHEA Grapalat" w:hAnsi="GHEA Grapalat"/>
          <w:b/>
          <w:bCs/>
        </w:rPr>
        <w:t>Armenian, English, or Russian</w:t>
      </w:r>
      <w:r w:rsidRPr="00240477">
        <w:rPr>
          <w:rFonts w:ascii="GHEA Grapalat" w:hAnsi="GHEA Grapalat"/>
        </w:rPr>
        <w:t>.</w:t>
      </w:r>
    </w:p>
    <w:p w14:paraId="65DAC02D" w14:textId="77777777" w:rsidR="00240477" w:rsidRPr="00240477" w:rsidRDefault="00240477" w:rsidP="00240477">
      <w:pPr>
        <w:jc w:val="both"/>
        <w:rPr>
          <w:rFonts w:ascii="GHEA Grapalat" w:hAnsi="GHEA Grapalat"/>
        </w:rPr>
      </w:pPr>
      <w:r w:rsidRPr="00240477">
        <w:rPr>
          <w:rFonts w:ascii="GHEA Grapalat" w:hAnsi="GHEA Grapalat"/>
        </w:rPr>
        <w:t xml:space="preserve">The bid opening session will take place at </w:t>
      </w:r>
      <w:r w:rsidRPr="00240477">
        <w:rPr>
          <w:rFonts w:ascii="GHEA Grapalat" w:hAnsi="GHEA Grapalat"/>
          <w:b/>
          <w:bCs/>
        </w:rPr>
        <w:t>33/4 Acharyan Street, Yerevan, Republic of Armenia</w:t>
      </w:r>
      <w:r w:rsidRPr="00240477">
        <w:rPr>
          <w:rFonts w:ascii="GHEA Grapalat" w:hAnsi="GHEA Grapalat"/>
        </w:rPr>
        <w:t xml:space="preserve">, on </w:t>
      </w:r>
      <w:r w:rsidRPr="00240477">
        <w:rPr>
          <w:rFonts w:ascii="GHEA Grapalat" w:hAnsi="GHEA Grapalat"/>
          <w:b/>
          <w:bCs/>
        </w:rPr>
        <w:t>8 July 2026 at 12:00 p.m.</w:t>
      </w:r>
    </w:p>
    <w:p w14:paraId="140B703E" w14:textId="77777777" w:rsidR="00240477" w:rsidRPr="00240477" w:rsidRDefault="00240477" w:rsidP="00240477">
      <w:pPr>
        <w:jc w:val="both"/>
        <w:rPr>
          <w:rFonts w:ascii="GHEA Grapalat" w:hAnsi="GHEA Grapalat"/>
        </w:rPr>
      </w:pPr>
      <w:r w:rsidRPr="00240477">
        <w:rPr>
          <w:rFonts w:ascii="GHEA Grapalat" w:hAnsi="GHEA Grapalat"/>
        </w:rPr>
        <w:t>Appeals concerning this procurement procedure shall be carried out in accordance with the Law of the Republic of Armenia "On Procurement" and the Civil Procedure Code of the Republic of Armenia.</w:t>
      </w:r>
    </w:p>
    <w:p w14:paraId="15DDB199" w14:textId="77777777" w:rsidR="00240477" w:rsidRPr="00240477" w:rsidRDefault="00240477" w:rsidP="00240477">
      <w:pPr>
        <w:jc w:val="both"/>
        <w:rPr>
          <w:rFonts w:ascii="GHEA Grapalat" w:hAnsi="GHEA Grapalat"/>
        </w:rPr>
      </w:pPr>
      <w:r w:rsidRPr="00240477">
        <w:rPr>
          <w:rFonts w:ascii="GHEA Grapalat" w:hAnsi="GHEA Grapalat"/>
        </w:rPr>
        <w:t>For additional information regarding this procurement procedure, please contact the Secretary of the Evaluation Committee:</w:t>
      </w:r>
    </w:p>
    <w:p w14:paraId="74F30176" w14:textId="77777777" w:rsidR="00240477" w:rsidRPr="00240477" w:rsidRDefault="00240477" w:rsidP="00240477">
      <w:pPr>
        <w:jc w:val="center"/>
        <w:rPr>
          <w:rFonts w:ascii="GHEA Grapalat" w:hAnsi="GHEA Grapalat"/>
        </w:rPr>
      </w:pPr>
      <w:r w:rsidRPr="00240477">
        <w:rPr>
          <w:rFonts w:ascii="GHEA Grapalat" w:hAnsi="GHEA Grapalat"/>
          <w:b/>
          <w:bCs/>
        </w:rPr>
        <w:t>Diana Madoyan</w:t>
      </w:r>
    </w:p>
    <w:p w14:paraId="298C05A1" w14:textId="77777777" w:rsidR="00240477" w:rsidRPr="00240477" w:rsidRDefault="00240477" w:rsidP="00240477">
      <w:pPr>
        <w:jc w:val="center"/>
        <w:rPr>
          <w:rFonts w:ascii="GHEA Grapalat" w:hAnsi="GHEA Grapalat"/>
        </w:rPr>
      </w:pPr>
      <w:r w:rsidRPr="00240477">
        <w:rPr>
          <w:rFonts w:ascii="GHEA Grapalat" w:hAnsi="GHEA Grapalat"/>
          <w:b/>
          <w:bCs/>
        </w:rPr>
        <w:t>Telephone:</w:t>
      </w:r>
      <w:r w:rsidRPr="00240477">
        <w:rPr>
          <w:rFonts w:ascii="GHEA Grapalat" w:hAnsi="GHEA Grapalat"/>
        </w:rPr>
        <w:t xml:space="preserve"> +374 93 023401</w:t>
      </w:r>
    </w:p>
    <w:p w14:paraId="7BC0AB68" w14:textId="77777777" w:rsidR="00240477" w:rsidRPr="00240477" w:rsidRDefault="00240477" w:rsidP="00240477">
      <w:pPr>
        <w:jc w:val="center"/>
        <w:rPr>
          <w:rFonts w:ascii="GHEA Grapalat" w:hAnsi="GHEA Grapalat"/>
        </w:rPr>
      </w:pPr>
      <w:r w:rsidRPr="00240477">
        <w:rPr>
          <w:rFonts w:ascii="GHEA Grapalat" w:hAnsi="GHEA Grapalat"/>
          <w:b/>
          <w:bCs/>
        </w:rPr>
        <w:t>E-mail:</w:t>
      </w:r>
      <w:r w:rsidRPr="00240477">
        <w:rPr>
          <w:rFonts w:ascii="GHEA Grapalat" w:hAnsi="GHEA Grapalat"/>
        </w:rPr>
        <w:t xml:space="preserve"> </w:t>
      </w:r>
      <w:hyperlink r:id="rId4" w:history="1">
        <w:r w:rsidRPr="00240477">
          <w:rPr>
            <w:rStyle w:val="Hyperlink"/>
            <w:rFonts w:ascii="GHEA Grapalat" w:hAnsi="GHEA Grapalat"/>
          </w:rPr>
          <w:t>diana.madoyan95@gmail.com</w:t>
        </w:r>
      </w:hyperlink>
    </w:p>
    <w:p w14:paraId="275E4F03" w14:textId="0CC652E7" w:rsidR="00240477" w:rsidRPr="00240477" w:rsidRDefault="00240477" w:rsidP="00240477">
      <w:pPr>
        <w:jc w:val="center"/>
        <w:rPr>
          <w:rFonts w:ascii="GHEA Grapalat" w:hAnsi="GHEA Grapalat"/>
        </w:rPr>
      </w:pPr>
      <w:r w:rsidRPr="00240477">
        <w:rPr>
          <w:rFonts w:ascii="GHEA Grapalat" w:hAnsi="GHEA Grapalat"/>
          <w:b/>
          <w:bCs/>
        </w:rPr>
        <w:t>Contracting Authority:</w:t>
      </w:r>
      <w:r w:rsidRPr="00240477">
        <w:rPr>
          <w:rFonts w:ascii="GHEA Grapalat" w:hAnsi="GHEA Grapalat"/>
        </w:rPr>
        <w:t xml:space="preserve"> "Karate National Federation of Armenia" Public Organization</w:t>
      </w:r>
    </w:p>
    <w:sectPr w:rsidR="00240477" w:rsidRPr="00240477" w:rsidSect="00240477">
      <w:pgSz w:w="11906" w:h="16838" w:code="9"/>
      <w:pgMar w:top="533" w:right="850" w:bottom="432" w:left="662" w:header="562" w:footer="5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D2"/>
    <w:rsid w:val="00143ECC"/>
    <w:rsid w:val="001D1BA9"/>
    <w:rsid w:val="00240477"/>
    <w:rsid w:val="00386B3E"/>
    <w:rsid w:val="0059715C"/>
    <w:rsid w:val="006445D2"/>
    <w:rsid w:val="009074FA"/>
    <w:rsid w:val="00A470C8"/>
    <w:rsid w:val="00C2392A"/>
    <w:rsid w:val="00E6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37D2"/>
  <w15:chartTrackingRefBased/>
  <w15:docId w15:val="{08CCE92A-E495-437D-A339-025D9706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5D2"/>
    <w:rPr>
      <w:rFonts w:eastAsiaTheme="majorEastAsia" w:cstheme="majorBidi"/>
      <w:color w:val="272727" w:themeColor="text1" w:themeTint="D8"/>
    </w:rPr>
  </w:style>
  <w:style w:type="paragraph" w:styleId="Title">
    <w:name w:val="Title"/>
    <w:basedOn w:val="Normal"/>
    <w:next w:val="Normal"/>
    <w:link w:val="TitleChar"/>
    <w:uiPriority w:val="10"/>
    <w:qFormat/>
    <w:rsid w:val="00644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5D2"/>
    <w:pPr>
      <w:spacing w:before="160"/>
      <w:jc w:val="center"/>
    </w:pPr>
    <w:rPr>
      <w:i/>
      <w:iCs/>
      <w:color w:val="404040" w:themeColor="text1" w:themeTint="BF"/>
    </w:rPr>
  </w:style>
  <w:style w:type="character" w:customStyle="1" w:styleId="QuoteChar">
    <w:name w:val="Quote Char"/>
    <w:basedOn w:val="DefaultParagraphFont"/>
    <w:link w:val="Quote"/>
    <w:uiPriority w:val="29"/>
    <w:rsid w:val="006445D2"/>
    <w:rPr>
      <w:i/>
      <w:iCs/>
      <w:color w:val="404040" w:themeColor="text1" w:themeTint="BF"/>
    </w:rPr>
  </w:style>
  <w:style w:type="paragraph" w:styleId="ListParagraph">
    <w:name w:val="List Paragraph"/>
    <w:basedOn w:val="Normal"/>
    <w:uiPriority w:val="34"/>
    <w:qFormat/>
    <w:rsid w:val="006445D2"/>
    <w:pPr>
      <w:ind w:left="720"/>
      <w:contextualSpacing/>
    </w:pPr>
  </w:style>
  <w:style w:type="character" w:styleId="IntenseEmphasis">
    <w:name w:val="Intense Emphasis"/>
    <w:basedOn w:val="DefaultParagraphFont"/>
    <w:uiPriority w:val="21"/>
    <w:qFormat/>
    <w:rsid w:val="006445D2"/>
    <w:rPr>
      <w:i/>
      <w:iCs/>
      <w:color w:val="2F5496" w:themeColor="accent1" w:themeShade="BF"/>
    </w:rPr>
  </w:style>
  <w:style w:type="paragraph" w:styleId="IntenseQuote">
    <w:name w:val="Intense Quote"/>
    <w:basedOn w:val="Normal"/>
    <w:next w:val="Normal"/>
    <w:link w:val="IntenseQuoteChar"/>
    <w:uiPriority w:val="30"/>
    <w:qFormat/>
    <w:rsid w:val="00644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5D2"/>
    <w:rPr>
      <w:i/>
      <w:iCs/>
      <w:color w:val="2F5496" w:themeColor="accent1" w:themeShade="BF"/>
    </w:rPr>
  </w:style>
  <w:style w:type="character" w:styleId="IntenseReference">
    <w:name w:val="Intense Reference"/>
    <w:basedOn w:val="DefaultParagraphFont"/>
    <w:uiPriority w:val="32"/>
    <w:qFormat/>
    <w:rsid w:val="006445D2"/>
    <w:rPr>
      <w:b/>
      <w:bCs/>
      <w:smallCaps/>
      <w:color w:val="2F5496" w:themeColor="accent1" w:themeShade="BF"/>
      <w:spacing w:val="5"/>
    </w:rPr>
  </w:style>
  <w:style w:type="character" w:styleId="Hyperlink">
    <w:name w:val="Hyperlink"/>
    <w:basedOn w:val="DefaultParagraphFont"/>
    <w:uiPriority w:val="99"/>
    <w:unhideWhenUsed/>
    <w:rsid w:val="00240477"/>
    <w:rPr>
      <w:color w:val="0563C1" w:themeColor="hyperlink"/>
      <w:u w:val="single"/>
    </w:rPr>
  </w:style>
  <w:style w:type="character" w:styleId="UnresolvedMention">
    <w:name w:val="Unresolved Mention"/>
    <w:basedOn w:val="DefaultParagraphFont"/>
    <w:uiPriority w:val="99"/>
    <w:semiHidden/>
    <w:unhideWhenUsed/>
    <w:rsid w:val="0024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ana.madoyan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2026-06-30T12:03:00Z</dcterms:created>
  <dcterms:modified xsi:type="dcterms:W3CDTF">2026-06-30T12:04:00Z</dcterms:modified>
</cp:coreProperties>
</file>