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445B0D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417531">
        <w:rPr>
          <w:rFonts w:ascii="Sylfaen" w:hAnsi="Sylfaen"/>
          <w:sz w:val="18"/>
          <w:szCs w:val="18"/>
          <w:lang w:val="af-ZA"/>
        </w:rPr>
        <w:t>հոկտեմբերի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417531">
        <w:rPr>
          <w:rFonts w:ascii="Sylfaen" w:hAnsi="Sylfaen"/>
          <w:sz w:val="18"/>
          <w:szCs w:val="18"/>
          <w:lang w:val="af-ZA"/>
        </w:rPr>
        <w:t>12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417531">
        <w:rPr>
          <w:rFonts w:ascii="Sylfaen" w:hAnsi="Sylfaen"/>
          <w:sz w:val="18"/>
          <w:szCs w:val="18"/>
          <w:lang w:val="pt-BR"/>
        </w:rPr>
        <w:t>17ՀԴ-ՄԱԱՊՁԲ-20/23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161"/>
        <w:gridCol w:w="326"/>
        <w:gridCol w:w="52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446620">
        <w:trPr>
          <w:trHeight w:val="1234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594F" w:rsidRPr="005E6D81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F2CF2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  <w:lang w:val="ru-RU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Սրբիչ ձեռքի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  <w:lang w:val="ru-RU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  <w:lang w:val="ru-RU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  <w:lang w:val="ru-RU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  <w:lang w:val="ru-RU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65700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  <w:lang w:val="ru-RU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65700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Սրբիչ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տարբեր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գույների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 , 30</w:t>
            </w:r>
            <w:r w:rsidRPr="00E617EA">
              <w:rPr>
                <w:rFonts w:ascii="Calibri" w:hAnsi="Calibri" w:cs="Calibri"/>
                <w:b/>
                <w:color w:val="000000"/>
                <w:sz w:val="12"/>
                <w:szCs w:val="16"/>
                <w:lang w:val="ru-RU"/>
              </w:rPr>
              <w:t>*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50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չափի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>,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խտությունը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>500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Սրբիչ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տարբեր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գույների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 , 30</w:t>
            </w:r>
            <w:r w:rsidRPr="00E617EA">
              <w:rPr>
                <w:rFonts w:ascii="Calibri" w:hAnsi="Calibri" w:cs="Calibri"/>
                <w:b/>
                <w:color w:val="000000"/>
                <w:sz w:val="12"/>
                <w:szCs w:val="16"/>
                <w:lang w:val="ru-RU"/>
              </w:rPr>
              <w:t>*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 xml:space="preserve">50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չափի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>,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խտությունը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  <w:lang w:val="ru-RU"/>
              </w:rPr>
              <w:t>500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Սրբիչ բաղնիքի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Սրբիչ տարբեր գույների , 70*140 չափի,խտությունը500գ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Սրբիչ տարբեր գույների , 70*140 չափի,խտությունը500գ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Լվացքի  փոշի Թայտ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E617EA">
              <w:rPr>
                <w:rFonts w:ascii="Times New Roman" w:hAnsi="Times New Roman"/>
                <w:b/>
                <w:color w:val="000000"/>
                <w:sz w:val="12"/>
                <w:szCs w:val="16"/>
              </w:rPr>
              <w:t>‎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ֆոսֆատներ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,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էնզիմներ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,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օպտիկական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սպիտակեցնող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նյութերից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: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Հոտը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`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ըստ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կիրառված հոտավորիչի/ավտոմատ/ 5կգ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Բաղադրությունը` - մինչև 5 % պոլիկարբօքսիլներ պարունակող կատրիոնային արտաքին ակտիվ նյութերից (ԱԱՆ), 5-15 % թթվածին պարունակող սպիտակեցնող նյութերից, 15-30 % -անիոնային ԱԱՆ, </w:t>
            </w:r>
            <w:r w:rsidRPr="00E617EA">
              <w:rPr>
                <w:rFonts w:ascii="Times New Roman" w:hAnsi="Times New Roman"/>
                <w:b/>
                <w:color w:val="000000"/>
                <w:sz w:val="12"/>
                <w:szCs w:val="16"/>
              </w:rPr>
              <w:t>‎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ֆոսֆատներ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,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էնզիմներ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,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օպտիկական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սպիտակեցնող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նյութերից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: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Հոտը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`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ըստ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կիրառված հոտավորիչի/ավտոմատ/ 5կգ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Լվացքի  փոշի &lt;Դոսիա&gt;  ձեռքի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2900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Սպիտակ, բաց դեղնավուն կամ գունավորած հատիկավոր փոշի: Փոշու զանգվածային մասը ոչ ավել 5 %-1 5 %, անիոնային,ԱԱՏ էնզիմներ մակերևույթը ակտիվ նյութեր թթվածին պարունակող սպիտակեցնող միջոց 365գ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Սպիտակ, բաց դեղնավուն կամ գունավորած հատիկավոր փոշի: Փոշու զանգվածային մասը ոչ ավել 5 %-1 5 %, անիոնային,ԱԱՏ էնզիմներ մակերևույթը ակտիվ նյութեր թթվածին պարունակող սպիտակեցնող միջոց 365գ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Լվացքի  փոշի &lt;Դոսիա&gt;  ձեռքի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Սպիտակ, բաց դեղնավուն կամ գունավորած հատիկավոր փոշի: Փոշու զանգվածային մասը ոչ ավել 5 %-1 5 %, անիոնային,ԱԱՏ էնզիմներ մակերևույթը ակտիվ նյութեր թթվածին պարունակող սպիտակեցնող միջոց 400գ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Սպիտակ, բաց դեղնավուն կամ գունավորած հատիկավոր փոշի: Փոշու զանգվածային մասը ոչ ավել 5 %-1 5 %, անիոնային,ԱԱՏ էնզիմներ մակերևույթը ակտիվ նյութեր թթվածին պարունակող սպիտակեցնող միջոց 400գ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Զուգարանի թուղթ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144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144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17280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17280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Անձեռոցիկ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Տարա պլաստմասե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Տարա պլաստմասե,քառակուսի, սպիտակ 17լ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Տարա պլաստմասե,քառակուսի, սպիտակ 17լ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Տարա պլաստմասե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Տարա պլաստմասե,քառակուսի, սպիտակ 57լ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Տարա պլաստմասե,քառակուսի, սպիտակ 57լ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Սպունգ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Ուղանկյունաձև, երկարությունը 100 մմ, լայնությունը 60մմ, հաստությունը 25մմ, մի կողմից երեսապատված արհեստական կտորով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Ուղանկյունաձև, երկարությունը 100 մմ, լայնությունը 60մմ, հաստությունը 25մմ, մի կողմից երեսապատված արհեստական կտորով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Սպունգ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Ուղանկյունաձև, երկարությունը 120 մմ, լայնությունը 70մմ, հաստությունը 25մմ, մի կողմից երեսապատված արհեստական կտորով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Ուղանկյունաձև, երկարությունը 120 մմ, լայնությունը 70մմ, հաստությունը 25մմ, մի կողմից երեսապատված արհեստական կտորով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Սպունգ սպասք լվանալու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Ուղանկյունաձև, երկարությունը 120 մմ, լայնությունը 70մմ, հաստությունը 25մմ, մի կողմից երեսապատված արհեստական կտորով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Ուղանկյունաձև, երկարությունը 120 մմ, լայնությունը 70մմ, հաստությունը 25մմ, մի կողմից երեսապատված արհեստական կտորով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sz w:val="14"/>
                <w:szCs w:val="16"/>
              </w:rPr>
              <w:t>Սպունգ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Սպւնգ պլասստմասե տարայով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Սպւնգ պլասստմասե տարայով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Դույլ  աղբի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Դույլ  աղբի մետաղյա 5լ ,ցանցապատ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Դույլ  աղբի մետաղյա 5լ ,ցանցապատ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Դույլ աղբի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Դույլ  աղբի մետաղյա,7լ ցանցապատ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Դույլ  աղբի մետաղյա,7լ ցանցապատ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Աղբի տոպրակ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3300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3300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Աղբի տոպրակ 35լ 33 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1760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Աղբի տոպրակ 35լ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Աղբի տոպրակ 60լ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Աղբի պոլիէթիլենային տոպրակներ, սև կամ գունավոր, աղբը հավաքելու համար` ըստ ԳՕՍՏ 10354-82 կամ համարժեք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Սննդային տոպրակ մեկանգամյա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Տոպրակներ` նախատեսված սննդի համար ըստ ԳՕՍՏ 10354-82 կամ համարժեք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Տոպրակներ` նախատեսված սննդի համար ըստ ԳՕՍՏ 10354-82 կամ համարժեք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Սննդային թաղանթ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Սննդային թաղանթ 250մ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Սննդային թաղանթ 250մ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Մարտկոց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5750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5750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Նախատեսված տարբեր տեսակի էլեկտրական սարքավորումների համար,1.5վ, AAA ալկալիական,առնվազն մեկ տարվա պիտանելիության ժամկետով:Մարտկոց, սնդիկ չպարունակող,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Նախատեսված տարբեր տեսակի էլեկտրական սարքավորումների համար,1.5վ, AAA ալկալիական,առնվազն մեկ տարվա պիտանելիության ժամկետով:Մարտկոց, սնդիկ չպարունակող,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Մարտկոց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Նախատեսված տարբեր տեսակի էլեկտրական սարքավորումների համար,1.5վ, AAA ալկալիական,առնվազն մեկ տարվա պիտանելիության ժամկետով:Մարտկոց, սնդիկ չպարունակող,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Նախատեսված տարբեր տեսակի էլեկտրական սարքավորումների համար,1.5վ, AAA ալկալիական,առնվազն մեկ տարվա պիտանելիության ժամկետով:Մարտկոց, սնդիկ չպարունակող,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Պարույր սպասք լվանալու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Պարույր սպասք լվանալու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Պարույր սպասք լվանալու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Լաթ ապակու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8100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Բամբակյա, 40x40սմ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Բամբակյա, 40x40սմ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Լաթ հատակի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Հատակը լվանալու համար, բամբակյահաստ, խիտ գործվածքից, չափը՝50х80սմ ՄԱ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Հատակը լվանալու համար, բամբակյահաստ, խիտ գործվածքից, չափը՝50х80սմ ՄԱ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Հատակի շոր պահեստային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Հատակը լվանալու համար, բամբակյահաստ, խիտ գործվածքից, չափը՝50х80սմ ՄԱ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Հատակը լվանալու համար, բամբակյահաստ, խիտ գործվածքից, չափը՝50х80սմ ՄԱ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Ձեռնոց  ռետինե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Ձեռնոցներ ռետինից I տիպի` N2, N3 (XL չափի),հաստությունը`0,6-0,9մմ,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II N9, N10 (XL չափի) հաստությունը`0,2-0,49մմ, երկարությունը 300 մմ ոչ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պակաս,ըստ ԳՕՍՏ 20010-93 կամ համարժեքը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Ձեռնոցներ ռետինից I տիպի` N2, N3 (XL չափի),հաստությունը`0,6-0,9մմ,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II N9, N10 (XL չափի) հաստությունը`0,2-0,49մմ, երկարությունը 300 մմ ոչ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պակաս,ըստ ԳՕՍՏ 20010-93 կամ համարժեքը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sz w:val="14"/>
                <w:szCs w:val="16"/>
              </w:rPr>
              <w:t>Սպունգ բաղնիքի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540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spacing w:after="240"/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Էկոլոգիապես մաքուր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Հարթություն : 11 x 5 x 2 սմ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spacing w:after="240"/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Էկոլոգիապես մաքուր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Հարթություն : 11 x 5 x 2 սմ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sz w:val="14"/>
                <w:szCs w:val="16"/>
              </w:rPr>
              <w:t>Սպունգ բաղնիքի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1160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Էկոլոգիապես մաքուր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Հարթություն 13 x 7 x 3 սմ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Էկոլոգիապես մաքուր 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Հարթություն 13 x 7 x 3 սմ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Պատառաքաղ մեկաանգամյա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Պատառաքաղ մեկաանգամյա պլաստիկ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Պատառաքաղ մեկաանգամյա պլաստիկ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Ափսե կլոր մեկանգամյա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Ափսե կլոր մեկանգամյա պլաստիկ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Ափսե կլոր մեկանգամյա պլաստիկ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Ատամի խոզանակ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4500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4500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Պատրաստվում է հիգիենիկ պլաստմասսայից, խոզանակը պոլիէթիլենից: Արտաքին տեսքը երկարությունը 135-170 մմ, լայնությունը 10-12մմ, աշխատող մասի երկարությունը 24-35մմ, հաստությունը 4-6մմ, խոզանակի բարձրությունը 9-13մմ, մազերի քանակը 20-40 հատ: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Պատրաստվում է հիգիենիկ պլաստմասսայից, խոզանակը պոլիէթիլենից: Արտաքին տեսքը երկարությունը 135-170 մմ, լայնությունը 10-12մմ, աշխատող մասի երկարությունը 24-35մմ, հաստությունը 4-6մմ, խոզանակի բարձրությունը 9-13մմ, մազերի քանակը 20-40 հատ: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Ատամի մածուկ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1715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1715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Ատամների և բերանի խոռոչի խնամքի համար: Ատամի մածուկի արտաքին տեսքը և թանձրությունը` ատամի խոզանակի մակերեսին մնացող համասեռ զանգված, հոտը, գույնը և համը տվյալ անվանման մածուկին հատուկ գույնի, հոտի և համի, մանրէներ չպետք է լինեն, ջրածնական ցուցիչը (pH)` 5,5-10,5, ատամի մածուկը թունաբանորեն և կլինիկապես պետք է լինի անվտանգ, անվտանգությունը`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Սան Պին 1.2.676-97, ԳՕՍՏ 7983-99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Ատամների և բերանի խոռոչի խնամքի համար: Ատամի մածուկի արտաքին տեսքը և թանձրությունը` ատամի խոզանակի մակերեսին մնացող համասեռ զանգված, հոտը, գույնը և համը տվյալ անվանման մածուկին հատուկ գույնի, հոտի և համի, մանրէներ չպետք է լինեն, ջրածնական ցուցիչը (pH)` 5,5-10,5, ատամի մածուկը թունաբանորեն և կլինիկապես պետք է լինի անվտանգ, անվտանգությունը`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Սան Պին 1.2.676-97, ԳՕՍՏ 7983-99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Ապակի լվանալու միջոց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1400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Չափածրարված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0.5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կգ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զանգվածով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: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Անվտանգությունը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,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մակնշումը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և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փաթեթավորումը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`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ՀՀ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կառավարության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lastRenderedPageBreak/>
              <w:t>2004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թ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.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դեկտեմբերի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16-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ի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N 1795-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Ն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որոշմամբ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հաստատված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Arial Armenian" w:hAnsi="Arial Armenian" w:cs="Arial Armenian"/>
                <w:b/>
                <w:color w:val="000000"/>
                <w:sz w:val="12"/>
                <w:szCs w:val="16"/>
              </w:rPr>
              <w:t>«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Մակերևույթաակտիվ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միջոցների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և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Մակերևույթաակտիվ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նյութեր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պարունակող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լվացող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և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մաքրող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միջոցների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lastRenderedPageBreak/>
              <w:t>Չափածրարված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0.5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կգ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զանգվածով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: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Անվտանգությունը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,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մակնշումը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և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փաթեթավորումը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`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ՀՀ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կառավարության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2004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թ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.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lastRenderedPageBreak/>
              <w:t>դեկտեմբերի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16-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ի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N 1795-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Ն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որոշմամբ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հաստատված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Arial Armenian" w:hAnsi="Arial Armenian" w:cs="Arial Armenian"/>
                <w:b/>
                <w:color w:val="000000"/>
                <w:sz w:val="12"/>
                <w:szCs w:val="16"/>
              </w:rPr>
              <w:t>«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Մակերևույթաակտիվ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միջոցների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և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Մակերևույթաակտիվ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նյութեր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պարունակող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լվացող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և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մաքրող</w:t>
            </w:r>
            <w:r w:rsidRPr="00E617EA">
              <w:rPr>
                <w:rFonts w:ascii="Arial Armenian" w:hAnsi="Arial Armenian" w:cs="Calibri"/>
                <w:b/>
                <w:color w:val="000000"/>
                <w:sz w:val="12"/>
                <w:szCs w:val="16"/>
              </w:rPr>
              <w:t xml:space="preserve"> </w:t>
            </w:r>
            <w:r w:rsidRPr="00E617EA">
              <w:rPr>
                <w:rFonts w:ascii="Sylfaen" w:hAnsi="Sylfaen" w:cs="Sylfaen"/>
                <w:b/>
                <w:color w:val="000000"/>
                <w:sz w:val="12"/>
                <w:szCs w:val="16"/>
              </w:rPr>
              <w:t>միջոցների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Շամպուն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1060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շամպուն 1լ  տարայով,համապատասխան յուղայնության մազերի համար,անվտանգությունը ըստ ՀՀ կառավարության 2004թ. դեդկտեմբերի 16-ի համար 1795 որոշմամբ հաստատված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շամպուն 1լ  տարայով,համապատասխան յուղայնության մազերի համար,անվտանգությունը ըստ ՀՀ կառավարության 2004թ. դեդկտեմբերի 16-ի համար 1795 որոշմամբ հաստատված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Մաքրող միջոց &lt;&lt;Դոմեստոս&gt;&gt;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Գել, մանրէազերծող, 24ժ պաշտպանություն , &lt;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&lt;Դոմեստոս&gt;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&gt; կամ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համարժեք, բարձր որակի,քաշը`1 լիտր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Գել, մանրէազերծող, 24ժ պաշտպանություն , &lt;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&lt;Դոմեստոս&gt;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&gt; կամ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համարժեք, բարձր որակի,քաշը`1 լիտր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Մաքրող միջոց Ուտյոնոկ&gt;&gt;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1140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Գել, մանրէազերծող, 24ժ պաշտպանություն ,Ուտյոնոկ  կամ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համարժեք, բարձր որակի,քաշը`750մլ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Գել, մանրէազերծող, 24ժ պաշտպանություն ,Ուտյոնոկ  կամ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համարժեք, բարձր որակի,քաշը`750մլ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Մաքրող միջոց /&lt;&lt;Ուտյոնոկ&gt;&gt;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720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Գել, մանրէազերծող, 24ժ պաշտպանություն ,Ուտյոնոկ  կամ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համարժեք, բարձր որակի,քաշը`500մլ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Գել, մանրէազերծող, 24ժ պաշտպանություն ,Ուտյոնոկ  կամ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համարժեք, բարձր որակի,քաշը`500մլ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Հեղուկ օճառ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1750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Ձեռքի` հեղուկ, ծաղկային եթերով, ջրածնային իոնների խտությունը`7-10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 xml:space="preserve">pH 280 մլ. Պլաստմասե տարայով  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Վեսնա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կամ համարժեքը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Ձեռքի` հեղուկ, ծաղկային եթերով, ջրածնային իոնների խտությունը`7-10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 xml:space="preserve">pH 280 մլ. Պլաստմասե տարայով  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Վեսնա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կամ համարժեքը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Հեղուկ օճառ Մեչտա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8400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8400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Մակերևութաակտիվ նյութերից և տարբեր կենսաբանական ակտիվ նյութերի լուսա¬մզվածքներից պատրաստված օճառ, հոտավետ, ջրածնային իոնների խտությունը` 7-10 pH, ջրում չլուծվող խառնուկ¬ների պարունակությոնը ոչ ավել` 15%-ից, չօճա¬¬ռաց¬վող օրգանական նյութերի և ճարպե¬րի պարունա¬կությունը` ոչ ավել 0,5 %-ից, փրփրա¬գոյաց¬նող հատկությունը՝ ոչ պակաս 300 սմ3-ից, անվտանգու¬թյու¬նը, մակնշումը և փաթեթավորումը` ըստ ՀՀ կառավարության 2004 թվականի դեկտեմբերի 16-ի N 1795-Ն որոշմամբ հաստատված “Մակերևութաակտիվ միջոցների և մակերևութաակտիվ նյութեր պարունակող լվացող ու մաքրող միջոցների տեխնիկական կանոնակարգի”, 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Մեչտա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՚՚ կամ համարժեք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 xml:space="preserve"> 5լ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Մակերևութաակտիվ նյութերից և տարբեր կենսաբանական ակտիվ նյութերի լուսա¬մզվածքներից պատրաստված օճառ, հոտավետ, ջրածնային իոնների խտությունը` 7-10 pH, ջրում չլուծվող խառնուկ¬ների պարունակությոնը ոչ ավել` 15%-ից, չօճա¬¬ռաց¬վող օրգանական նյութերի և ճարպե¬րի պարունա¬կությունը` ոչ ավել 0,5 %-ից, փրփրա¬գոյաց¬նող հատկությունը՝ ոչ պակաս 300 սմ3-ից, անվտանգու¬թյու¬նը, մակնշումը և փաթեթավորումը` ըստ ՀՀ կառավարության 2004 թվականի դեկտեմբերի 16-ի N 1795-Ն որոշմամբ հաստատված “Մակերևութաակտիվ միջոցների և մակերևութաակտիվ նյութեր պարունակող լվացող ու մաքրող միջոցների տեխնիկական կանոնակարգի”, 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Մեչտա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՚՚ կամ համարժեք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 xml:space="preserve"> 5լ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: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Հեղուկ օճառ Նաշ սադ 5լ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5300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5300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Մակերևութաակտիվ նյութերից և տարբեր կենսաբանական ակտիվ նյութերի լուսա¬մզվածքներից պատրաստված օճառ, հոտավետ, ջրածնային իոնների խտությունը` 7-10 pH, ջրում չլուծվող խառնուկ¬ների պարունակությոնը ոչ ավել` 15%-ից, չօճա¬¬ռաց¬վող օրգանական նյութերի և ճարպե¬րի պարունա¬կությունը` ոչ ավել 0,5 %-ից, փրփրա¬գոյաց¬նող հատկությունը՝ ոչ պակաս 300 սմ3-ից, անվտանգու¬թյու¬նը, մակնշումը և փաթեթավորումը` ըստ ՀՀ կառավարության 2004 թվականի դեկտեմբերի 16-ի N 1795-Ն որոշմամբ հաստատված “Մակերևութաակտիվ միջոցների և մակերևութաակտիվ նյութեր պարունակող լվացող ու մաքրող միջոցների տեխնիկական կանոնակարգի”, 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Նաշ սադ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կամ համարժեք 5լ 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Մակերևութաակտիվ նյութերից և տարբեր կենսաբանական ակտիվ նյութերի լուսա¬մզվածքներից պատրաստված օճառ, հոտավետ, ջրածնային իոնների խտությունը` 7-10 pH, ջրում չլուծվող խառնուկ¬ների պարունակությոնը ոչ ավել` 15%-ից, չօճա¬¬ռաց¬վող օրգանական նյութերի և ճարպե¬րի պարունա¬կությունը` ոչ ավել 0,5 %-ից, փրփրա¬գոյաց¬նող հատկությունը՝ ոչ պակաս 300 սմ3-ից, անվտանգու¬թյու¬նը, մակնշումը և փաթեթավորումը` ըստ ՀՀ կառավարության 2004 թվականի դեկտեմբերի 16-ի N 1795-Ն որոշմամբ հաստատված “Մակերևութաակտիվ միջոցների և մակերևութաակտիվ նյութեր պարունակող լվացող ու մաքրող միջոցների տեխնիկական կանոնակարգի”, </w:t>
            </w:r>
            <w:r w:rsidRPr="00E617EA">
              <w:rPr>
                <w:rFonts w:ascii="Sylfaen" w:hAnsi="Sylfaen" w:cs="Calibri"/>
                <w:b/>
                <w:bCs/>
                <w:color w:val="000000"/>
                <w:sz w:val="12"/>
                <w:szCs w:val="16"/>
              </w:rPr>
              <w:t>Նաշ սադ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 կամ համարժեք 5լ :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Խողովակի խցանահան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620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Ախտահանիչ հատկություններով հեղուկ, 1լ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Ախտահանիչ հատկություններով հեղուկ, 1լ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Լողակ ավտոմատ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Նախատեսված է սպիտակեղենի կապտեցման (օպտիկական սպիտակեցում ստեղծելու)և օսլայելու համար: Պարունակում է բուրավետ նյութ 400մլ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Նախատեսված է սպիտակեղենի կապտեցման (օպտիկական սպիտակեցում ստեղծելու)և օսլայելու համար: Պարունակում է բուրավետ նյութ 400մլ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Օդափոխիչ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Օդազերծիչ փակ սենյակի հոտի թարմացման համար, վակումային բալոնիկով, թարմ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ծաղկային բուրմունքով 290մլ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Օդազերծիչ փակ սենյակի հոտի թարմացման համար, վակումային բալոնիկով, թարմ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ծաղկային բուրմունքով 290մլ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Սպիտակեցնող &lt;&lt;Բրիլաս&gt;&gt;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Սպիտակեցնող և ախտահանիչ հատկություններով հեղուկ  Բրիլաս կամ համարժեքը 5լ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Սպիտակեցնող և ախտահանիչ հատկություններով հեղուկ  Բրիլաս կամ համարժեքը 5լ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Սպասք լվանալու միջոց 5լ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18200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18200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Մածուկանման զանգված, օգտագործված հոտավորիչի հոտով, գույնը՝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ըստ լվացող միջոցների գույնի որոշման սանդղակի, ջրածնային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ցուցիչը(pH)՝ 9-10.5, մակերևութաակտիվ նյութի զանգվածալին մասը՝ ոչ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պակաս 18% , ջրում չլուծվող նյութերի զանգվածային մասը՝ ոչ ավելի3 %,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խոնավության զանգվածային մասը՝ ոչ ավելի 50%, չափագրված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պոլիմերային տարաներում՝ :Անվտանգությունը, մակնշումը և փաթեթավորումը՝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ՀՀկառավարության 2004թ. դեկտեմբերի 16-ի N 1795-Ն որաշմամբ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հաստատված «Մակերևութաակտիվ միջոցների և մակերևութաակտիվ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նյութեր պարունակող լվացող և մաքրող միջոցների տեխնիկական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lastRenderedPageBreak/>
              <w:t>կանոնակարգի», Կապելկա՚՚ կամ համարժեք, 5լ 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lastRenderedPageBreak/>
              <w:t>Մածուկանման զանգված, օգտագործված հոտավորիչի հոտով, գույնը՝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ըստ լվացող միջոցների գույնի որոշման սանդղակի, ջրածնային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ցուցիչը(pH)՝ 9-10.5, մակերևութաակտիվ նյութի զանգվածալին մասը՝ ոչ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պակաս 18% , ջրում չլուծվող նյութերի զանգվածային մասը՝ ոչ ավելի3 %,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խոնավության զանգվածային մասը՝ ոչ ավելի 50%, չափագրված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պոլիմերային տարաներում՝ :Անվտանգությունը, մակնշումը և փաթեթավորումը՝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ՀՀկառավարության 2004թ. դեկտեմբերի 16-ի N 1795-Ն որաշմամբ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հաստատված «Մակերևութաակտիվ միջոցների և մակերևութաակտիվ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նյութեր պարունակող լվացող և մաքրող միջոցների տեխնիկական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lastRenderedPageBreak/>
              <w:t>կանոնակարգի», Կապելկա՚՚ կամ համարժեք, 5լ :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48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Աղտահանող փոշի 480գ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Ախտահանող, սպիտակեցնող փոշի  480գ պլաստմասե տուփով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&lt;Պեմո լյուքս &gt; կամ համարժեքը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Ախտահանող, սպիտակեցնող փոշի  480գ պլաստմասե տուփով</w:t>
            </w: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br/>
              <w:t>&lt;Պեմո լյուքս &gt; կամ համարժեքը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Բաժակ թեյի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9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2790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2790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Կերամիկական,250մլ տարողությամբ, սպիտակ կամ ծաղկավոր,արտասահմանյան արտադրության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Կերամիկական,250մլ տարողությամբ, սպիտակ կամ ծաղկավոր,արտասահմանյան արտադրության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Բաժակ թեյի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Կերամիկական,250մլ տարողությամբ, սպիտակ կամ ծաղկավոր,արտասահմանյան արտադրության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Կերամիկական,250մլ տարողությամբ, սպիտակ կամ ծաղկավոր,արտասահմանյան արտադրության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>Բաժակ թեյի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4320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4320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Կերամիկական,250մլ տարողությամբ, սպիտակ կամ ծաղկավոր,արտասահմանյան արտադրության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Կերամիկական,250մլ տարողությամբ, սպիտակ կամ ծաղկավոր,արտասահմանյան արտադրության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color w:val="000000"/>
                <w:sz w:val="14"/>
                <w:szCs w:val="16"/>
              </w:rPr>
              <w:t xml:space="preserve">Ափսե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9000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Ափսե կերամիկական, սպիտակ 14 սմ տրամագծով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>Ափսե կերամիկական, սպիտակ 14 սմ տրամագծով</w:t>
            </w:r>
          </w:p>
        </w:tc>
      </w:tr>
      <w:tr w:rsidR="00AF594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Default="00AF594F" w:rsidP="00AF594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784B94" w:rsidRDefault="00AF594F" w:rsidP="00AF594F">
            <w:pPr>
              <w:jc w:val="center"/>
              <w:rPr>
                <w:rFonts w:ascii="Sylfaen" w:hAnsi="Sylfaen" w:cs="Calibri"/>
                <w:b/>
                <w:sz w:val="14"/>
                <w:szCs w:val="16"/>
              </w:rPr>
            </w:pPr>
            <w:r w:rsidRPr="00784B94">
              <w:rPr>
                <w:rFonts w:ascii="Sylfaen" w:hAnsi="Sylfaen" w:cs="Calibri"/>
                <w:b/>
                <w:sz w:val="14"/>
                <w:szCs w:val="16"/>
              </w:rPr>
              <w:t>Աղցանաման/Պիալա/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910C9A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4"/>
                <w:szCs w:val="22"/>
              </w:rPr>
            </w:pPr>
            <w:r w:rsidRPr="00910C9A">
              <w:rPr>
                <w:rFonts w:ascii="Sylfaen" w:hAnsi="Sylfaen" w:cs="Sylfaen"/>
                <w:b/>
                <w:color w:val="000000"/>
                <w:sz w:val="14"/>
                <w:szCs w:val="22"/>
              </w:rPr>
              <w:t>հատ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52508F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52508F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7590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A225A0" w:rsidRDefault="00AF594F" w:rsidP="00AF594F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7590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Աղցանաման կերամիկական, սպիտակ: 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594F" w:rsidRPr="00E617EA" w:rsidRDefault="00AF594F" w:rsidP="00AF594F">
            <w:pPr>
              <w:jc w:val="center"/>
              <w:rPr>
                <w:rFonts w:ascii="Sylfaen" w:hAnsi="Sylfaen" w:cs="Calibri"/>
                <w:b/>
                <w:color w:val="000000"/>
                <w:sz w:val="12"/>
                <w:szCs w:val="16"/>
              </w:rPr>
            </w:pPr>
            <w:r w:rsidRPr="00E617EA">
              <w:rPr>
                <w:rFonts w:ascii="Sylfaen" w:hAnsi="Sylfaen" w:cs="Calibri"/>
                <w:b/>
                <w:color w:val="000000"/>
                <w:sz w:val="12"/>
                <w:szCs w:val="16"/>
              </w:rPr>
              <w:t xml:space="preserve">Աղցանաման կերամիկական, սպիտակ: </w:t>
            </w:r>
          </w:p>
        </w:tc>
      </w:tr>
      <w:tr w:rsidR="004E0662" w:rsidRPr="005F2CF2" w:rsidTr="00446620">
        <w:trPr>
          <w:trHeight w:val="150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E0662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066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E066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0662" w:rsidRPr="00E105A6" w:rsidTr="00446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1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0662" w:rsidRPr="00C81EAB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E0662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E0662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E066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E105A6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1B54BC">
        <w:trPr>
          <w:trHeight w:val="40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24" w:type="dxa"/>
            <w:gridSpan w:val="9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E0662" w:rsidRPr="005F2CF2" w:rsidTr="001B54BC">
        <w:trPr>
          <w:trHeight w:val="213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E0662" w:rsidRPr="005F2CF2" w:rsidTr="001B54BC">
        <w:trPr>
          <w:trHeight w:val="137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E0662" w:rsidRPr="005F2CF2" w:rsidTr="001B54BC">
        <w:trPr>
          <w:trHeight w:val="326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E0662" w:rsidRPr="005F2CF2" w:rsidTr="001B54BC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4E0662" w:rsidRPr="005F2CF2" w:rsidRDefault="004E0662" w:rsidP="00FF24B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0001" w:type="dxa"/>
            <w:gridSpan w:val="41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44820" w:rsidRPr="005F2CF2" w:rsidTr="001B54BC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Pr="005F2CF2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24" w:type="dxa"/>
            <w:gridSpan w:val="9"/>
            <w:shd w:val="clear" w:color="auto" w:fill="auto"/>
            <w:vAlign w:val="center"/>
          </w:tcPr>
          <w:p w:rsidR="00B44820" w:rsidRPr="001B54BC" w:rsidRDefault="00B44820" w:rsidP="00B448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85D93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085D93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085D93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1F459C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54750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1F459C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54750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485FC9">
              <w:rPr>
                <w:rFonts w:ascii="Sylfaen" w:hAnsi="Sylfaen"/>
                <w:b/>
                <w:sz w:val="12"/>
                <w:szCs w:val="16"/>
              </w:rPr>
              <w:t>10950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485FC9">
              <w:rPr>
                <w:rFonts w:ascii="Sylfaen" w:hAnsi="Sylfaen"/>
                <w:b/>
                <w:sz w:val="12"/>
                <w:szCs w:val="16"/>
              </w:rPr>
              <w:t>10950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  <w:lang w:val="ru-RU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65700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  <w:lang w:val="ru-RU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65700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17916.666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17916.666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3583.33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3583.33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21500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10800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2416.666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2416.666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483.3333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483.3333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2900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2666.6666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2666.6666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533.3333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533.3333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14400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2880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2880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17280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17280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23333.3333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23333.3333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4666.6666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4666.6666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5625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1125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1125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6750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16500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16500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3300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19800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1083.3333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1083.3333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216.6666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216.6666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833.333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833.333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166.666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166.666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2333.333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2333.333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466.6666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466.6666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2800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1700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3300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1466.666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1466.666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293.3333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293.3333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1760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1583.3333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1583.3333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316.6666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316.6666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2666.666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2666.666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533.3333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533.3333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1666.6666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1666.6666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333.3333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333.3333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2300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13800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4791.6666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4791.6666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958.3333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958.3333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5750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5583.3333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5583.3333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1116.666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1116.666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6700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1041.66666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1041.66666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208.3333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208.3333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1250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6750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6750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1350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8100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4800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600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3600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1583.3333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1583.3333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316.66666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316.66666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1900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90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90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540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966.6666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966.6666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193.3333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193.3333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1160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833.33333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833.33333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166.6666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166.6666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833.3333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833.3333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166.6666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166.6666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33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4500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1429.16666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1429.16666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285.3333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285.3333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1715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1715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35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1166.6666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1166.6666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233.33333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233.33333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1400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883.3333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883.3333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176.66666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176.66666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1060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3833.33333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3833.33333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766.66666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766.66666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950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190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190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1140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120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720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1458.33333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1458.33333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291.6666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291.6666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1750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1400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8400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4416.6666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4416.6666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883.3333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883.3333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5300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516.66666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516.66666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103.3333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103.3333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620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383.33333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383.33333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76.6666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76.6666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383.33333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383.33333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421.6666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421.6666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4600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15166.6666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15166.6666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3033.3333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3033.3333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18200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18200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4200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2325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2325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465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465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2790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2790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1750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350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2100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3600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720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720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4320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4320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7500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1500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9000</w:t>
            </w:r>
          </w:p>
        </w:tc>
      </w:tr>
      <w:tr w:rsidR="00B44820" w:rsidRPr="005F2CF2" w:rsidTr="00AF594F">
        <w:trPr>
          <w:trHeight w:val="83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44820" w:rsidRDefault="00B44820" w:rsidP="00B4482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2324" w:type="dxa"/>
            <w:gridSpan w:val="9"/>
            <w:shd w:val="clear" w:color="auto" w:fill="auto"/>
          </w:tcPr>
          <w:p w:rsidR="00B44820" w:rsidRDefault="00B44820" w:rsidP="00B44820"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&lt;&lt;</w:t>
            </w:r>
            <w:r w:rsidRPr="00FC69DC">
              <w:rPr>
                <w:rFonts w:ascii="Sylfaen" w:hAnsi="Sylfaen"/>
                <w:b/>
                <w:sz w:val="14"/>
                <w:szCs w:val="16"/>
                <w:lang w:val="pt-BR"/>
              </w:rPr>
              <w:t>Ոսկե Ագա</w:t>
            </w:r>
            <w:r w:rsidRPr="00FC69DC">
              <w:rPr>
                <w:rFonts w:ascii="Arial Armenian" w:hAnsi="Arial Armenian"/>
                <w:b/>
                <w:sz w:val="14"/>
                <w:szCs w:val="16"/>
                <w:lang w:val="pt-BR"/>
              </w:rPr>
              <w:t>&gt;&gt;</w:t>
            </w:r>
            <w:r w:rsidRPr="00FC69DC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6325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44820" w:rsidRPr="00993D75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</w:rPr>
            </w:pPr>
            <w:r>
              <w:rPr>
                <w:rFonts w:ascii="Arial LatArm" w:hAnsi="Arial LatArm" w:cs="Calibri"/>
                <w:b/>
                <w:color w:val="000000"/>
                <w:sz w:val="12"/>
              </w:rPr>
              <w:t>6325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1265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44820" w:rsidRPr="00485FC9" w:rsidRDefault="00B44820" w:rsidP="00B44820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>
              <w:rPr>
                <w:rFonts w:ascii="Sylfaen" w:hAnsi="Sylfaen"/>
                <w:b/>
                <w:sz w:val="12"/>
                <w:szCs w:val="16"/>
              </w:rPr>
              <w:t>1265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7590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44820" w:rsidRPr="00A225A0" w:rsidRDefault="00B44820" w:rsidP="00B44820">
            <w:pPr>
              <w:jc w:val="center"/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</w:pPr>
            <w:r w:rsidRPr="00A225A0">
              <w:rPr>
                <w:rFonts w:ascii="Arial LatArm" w:hAnsi="Arial LatArm" w:cs="Calibri"/>
                <w:b/>
                <w:color w:val="000000"/>
                <w:sz w:val="12"/>
                <w:szCs w:val="16"/>
              </w:rPr>
              <w:t>7590</w:t>
            </w:r>
          </w:p>
        </w:tc>
      </w:tr>
      <w:tr w:rsidR="004E0662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E0662" w:rsidRPr="005F2CF2" w:rsidTr="00446620">
        <w:trPr>
          <w:trHeight w:val="217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E0662" w:rsidRPr="009B6C77" w:rsidRDefault="004E0662" w:rsidP="004E0662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4E0662" w:rsidRPr="009B6C77" w:rsidRDefault="004E0662" w:rsidP="004E0662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9B6C77" w:rsidRDefault="004E0662" w:rsidP="004E0662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</w:p>
        </w:tc>
      </w:tr>
      <w:tr w:rsidR="004E0662" w:rsidRPr="005F2CF2" w:rsidTr="00F34EA3">
        <w:trPr>
          <w:trHeight w:val="2567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0662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E0662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E0662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0662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62" w:rsidRPr="009B6C77" w:rsidRDefault="004E0662" w:rsidP="004E066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662" w:rsidRPr="009B6C77" w:rsidRDefault="004E0662" w:rsidP="004E066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E0662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9B6C77" w:rsidRDefault="00EB04F5" w:rsidP="004E0662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12.10.2020թ</w:t>
            </w:r>
          </w:p>
        </w:tc>
      </w:tr>
      <w:tr w:rsidR="004E0662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9B6C77" w:rsidRDefault="004E0662" w:rsidP="004E066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E0662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9B6C77" w:rsidRDefault="004E0662" w:rsidP="004E0662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E0662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6D5E95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0662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0662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E0662" w:rsidRPr="006D5E95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E0662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E0662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E0662" w:rsidRPr="005F2CF2" w:rsidTr="00AF594F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E0662" w:rsidRPr="005F2CF2" w:rsidRDefault="00487196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1,2,3,4,5,6,7,8,9,10,11,12,13,14,15,16,17,18,19,20,21,22,23,24,25,26,27,28,29,30,31,32,33,34,35,36,37,38,39,40,41,42,43,44,45,46,47</w:t>
            </w:r>
            <w:r w:rsidR="00B674F7">
              <w:rPr>
                <w:rFonts w:ascii="Sylfaen" w:hAnsi="Sylfaen" w:cs="Sylfaen"/>
                <w:b/>
                <w:sz w:val="14"/>
                <w:szCs w:val="14"/>
              </w:rPr>
              <w:t>,48,49,50,51,52,53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E0662" w:rsidRPr="001D5134" w:rsidRDefault="009066B6" w:rsidP="00B674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85D93">
              <w:rPr>
                <w:rFonts w:ascii="Arial Armenian" w:hAnsi="Arial Armenian"/>
                <w:b/>
                <w:sz w:val="14"/>
                <w:szCs w:val="16"/>
                <w:lang w:val="pt-BR"/>
              </w:rPr>
              <w:t xml:space="preserve">&lt;&lt; </w:t>
            </w:r>
            <w:r w:rsidR="00B674F7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Ոսկե Ագա</w:t>
            </w:r>
            <w:r w:rsidRPr="00085D93">
              <w:rPr>
                <w:rFonts w:ascii="Arial Armenian" w:hAnsi="Arial Armenian"/>
                <w:b/>
                <w:sz w:val="14"/>
                <w:szCs w:val="16"/>
                <w:lang w:val="pt-BR"/>
              </w:rPr>
              <w:t xml:space="preserve">  &gt;&gt;</w:t>
            </w:r>
            <w:r w:rsidRPr="00085D93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E0662" w:rsidRPr="007246ED" w:rsidRDefault="009066B6" w:rsidP="00ED5D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</w:t>
            </w:r>
            <w:r w:rsidR="00ED5D54">
              <w:rPr>
                <w:rFonts w:ascii="Sylfaen" w:hAnsi="Sylfaen"/>
                <w:b/>
                <w:sz w:val="16"/>
                <w:szCs w:val="16"/>
                <w:lang w:val="pt-BR"/>
              </w:rPr>
              <w:t>23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E0662" w:rsidRPr="005F2CF2" w:rsidRDefault="00ED5D54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4E066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  <w:r w:rsidR="004E0662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4E0662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9066B6" w:rsidRPr="00ED5D54" w:rsidRDefault="00EA438A" w:rsidP="009066B6">
            <w:pPr>
              <w:jc w:val="center"/>
              <w:rPr>
                <w:rFonts w:ascii="Sylfaen" w:hAnsi="Sylfaen" w:cs="Calibri"/>
                <w:b/>
                <w:color w:val="000000"/>
                <w:sz w:val="20"/>
              </w:rPr>
            </w:pPr>
            <w:r>
              <w:rPr>
                <w:rFonts w:ascii="Sylfaen" w:hAnsi="Sylfaen" w:cs="Calibri"/>
                <w:b/>
                <w:color w:val="000000"/>
                <w:sz w:val="20"/>
              </w:rPr>
              <w:t>342855</w:t>
            </w:r>
          </w:p>
          <w:p w:rsidR="004E0662" w:rsidRPr="009066B6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9066B6" w:rsidRPr="00ED5D54" w:rsidRDefault="00EA438A" w:rsidP="009066B6">
            <w:pPr>
              <w:rPr>
                <w:rFonts w:ascii="Sylfaen" w:hAnsi="Sylfaen" w:cs="Calibri"/>
                <w:b/>
                <w:color w:val="000000"/>
                <w:sz w:val="20"/>
              </w:rPr>
            </w:pPr>
            <w:r>
              <w:rPr>
                <w:rFonts w:ascii="Sylfaen" w:hAnsi="Sylfaen" w:cs="Calibri"/>
                <w:b/>
                <w:color w:val="000000"/>
                <w:sz w:val="20"/>
              </w:rPr>
              <w:t>342855</w:t>
            </w:r>
          </w:p>
          <w:p w:rsidR="004E0662" w:rsidRPr="009066B6" w:rsidRDefault="004E0662" w:rsidP="004E0662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E0662" w:rsidRPr="005F2CF2" w:rsidTr="00AF594F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E0662" w:rsidRPr="001B7B06" w:rsidRDefault="004E0662" w:rsidP="004E0662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E0662" w:rsidRDefault="004E0662" w:rsidP="004E0662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E066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0662" w:rsidRDefault="004E0662" w:rsidP="004E066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E066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E0662" w:rsidRDefault="004E0662" w:rsidP="004E0662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4E0662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E0662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E0662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87196" w:rsidP="004E06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1,2,3,4,5,6,7,8,9,10,11,12,13,14,15,16,17,18,19,20,21,22,23,24,25,26,27,28,29,30,31,32,33,34,35,36,37,38,39,40,41,42,43,44,45,46,47</w:t>
            </w:r>
            <w:r w:rsidR="00CE1EA6">
              <w:rPr>
                <w:rFonts w:ascii="Sylfaen" w:hAnsi="Sylfaen" w:cs="Sylfaen"/>
                <w:b/>
                <w:sz w:val="14"/>
                <w:szCs w:val="14"/>
              </w:rPr>
              <w:t>,48,49,50,51,52,53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744C51" w:rsidRDefault="00CE1EA6" w:rsidP="004E066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85D93">
              <w:rPr>
                <w:rFonts w:ascii="Arial Armenian" w:hAnsi="Arial Armenian"/>
                <w:b/>
                <w:sz w:val="14"/>
                <w:szCs w:val="16"/>
                <w:lang w:val="pt-BR"/>
              </w:rPr>
              <w:t xml:space="preserve">&lt;&lt; </w:t>
            </w:r>
            <w:r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Ոսկե Ագա</w:t>
            </w:r>
            <w:r w:rsidRPr="00085D93">
              <w:rPr>
                <w:rFonts w:ascii="Arial Armenian" w:hAnsi="Arial Armenian"/>
                <w:b/>
                <w:sz w:val="14"/>
                <w:szCs w:val="16"/>
                <w:lang w:val="pt-BR"/>
              </w:rPr>
              <w:t xml:space="preserve">  &gt;&gt;</w:t>
            </w:r>
            <w:r w:rsidRPr="00085D93">
              <w:rPr>
                <w:rFonts w:ascii="Sylfaen" w:hAnsi="Sylfaen" w:cs="Sylfaen"/>
                <w:b/>
                <w:sz w:val="14"/>
                <w:szCs w:val="16"/>
                <w:lang w:val="pt-BR"/>
              </w:rPr>
              <w:t>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FD8" w:rsidRPr="00DF2FD8" w:rsidRDefault="00DF2FD8" w:rsidP="00DF2FD8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DF2FD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Ք</w:t>
            </w:r>
            <w:r w:rsidRPr="00DF2F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. </w:t>
            </w:r>
            <w:r w:rsidRPr="00DF2FD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r w:rsidRPr="00DF2F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DF2FD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Դավթաշեն</w:t>
            </w:r>
            <w:r w:rsidRPr="00DF2F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1-</w:t>
            </w:r>
            <w:r w:rsidRPr="00DF2FD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ին</w:t>
            </w:r>
            <w:r w:rsidRPr="00DF2F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DF2FD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թաղ</w:t>
            </w:r>
            <w:r w:rsidRPr="00DF2FD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val="pt-BR"/>
              </w:rPr>
              <w:t>. 52-24</w:t>
            </w:r>
            <w:r w:rsidRPr="00DF2FD8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   </w:t>
            </w:r>
          </w:p>
          <w:p w:rsidR="004E0662" w:rsidRPr="00744C51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744C51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341" w:rsidRPr="001F5BD3" w:rsidRDefault="00002341" w:rsidP="004E0662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DF2FD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  </w:t>
            </w:r>
            <w:r w:rsidR="001F5BD3">
              <w:rPr>
                <w:rFonts w:ascii="Calibri" w:hAnsi="Calibri" w:cs="Calibri"/>
                <w:b/>
                <w:bCs/>
                <w:color w:val="000000"/>
                <w:sz w:val="20"/>
                <w:shd w:val="clear" w:color="auto" w:fill="FFFFFF"/>
              </w:rPr>
              <w:t>«</w:t>
            </w:r>
            <w:bookmarkStart w:id="0" w:name="_GoBack"/>
            <w:r w:rsidR="001F5BD3" w:rsidRPr="001F5BD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Արարատ</w:t>
            </w:r>
            <w:r w:rsidR="001F5BD3" w:rsidRPr="001F5BD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1F5BD3" w:rsidRPr="001F5BD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բանկ</w:t>
            </w:r>
            <w:r w:rsidR="001F5BD3" w:rsidRPr="001F5BD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</w:rPr>
              <w:t>» </w:t>
            </w:r>
            <w:r w:rsidR="001F5BD3" w:rsidRPr="001F5BD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shd w:val="clear" w:color="auto" w:fill="FFFFFF"/>
              </w:rPr>
              <w:t>ԲԲԸ</w:t>
            </w:r>
          </w:p>
          <w:bookmarkEnd w:id="0"/>
          <w:p w:rsidR="00DF2FD8" w:rsidRPr="00DF2FD8" w:rsidRDefault="00DF2FD8" w:rsidP="00DF2FD8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DF2FD8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Հ/Հ  </w:t>
            </w:r>
            <w:r w:rsidRPr="00DF2FD8">
              <w:rPr>
                <w:rFonts w:ascii="Sylfaen" w:hAnsi="Sylfaen"/>
                <w:b/>
                <w:sz w:val="16"/>
                <w:szCs w:val="16"/>
                <w:lang w:val="nb-NO"/>
              </w:rPr>
              <w:t>1510028723080100</w:t>
            </w:r>
          </w:p>
          <w:p w:rsidR="004E0662" w:rsidRPr="00DF2FD8" w:rsidRDefault="004E0662" w:rsidP="004E0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DF2FD8" w:rsidRDefault="00DF2FD8" w:rsidP="004E06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2FD8">
              <w:rPr>
                <w:rFonts w:ascii="Sylfaen" w:hAnsi="Sylfaen"/>
                <w:b/>
                <w:sz w:val="16"/>
                <w:szCs w:val="16"/>
                <w:lang w:val="nb-NO"/>
              </w:rPr>
              <w:t>01237057</w:t>
            </w:r>
          </w:p>
        </w:tc>
      </w:tr>
      <w:tr w:rsidR="004E066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066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E0662" w:rsidRPr="005F2CF2" w:rsidRDefault="004E0662" w:rsidP="004E06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0662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0662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662" w:rsidRPr="005F2CF2" w:rsidRDefault="004E0662" w:rsidP="004E06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4E0662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4E0662" w:rsidRPr="003A7AE2" w:rsidRDefault="004E0662" w:rsidP="004E066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E0662" w:rsidRPr="009B6C77" w:rsidRDefault="004E0662" w:rsidP="004E0662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E0662" w:rsidRPr="00E81CED" w:rsidRDefault="004E0662" w:rsidP="004E0662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3DC" w:rsidRDefault="00B663DC">
      <w:r>
        <w:separator/>
      </w:r>
    </w:p>
  </w:endnote>
  <w:endnote w:type="continuationSeparator" w:id="0">
    <w:p w:rsidR="00B663DC" w:rsidRDefault="00B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C9" w:rsidRDefault="00485F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FC9" w:rsidRDefault="00485F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FC9" w:rsidRDefault="00485F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BD3">
      <w:rPr>
        <w:rStyle w:val="PageNumber"/>
        <w:noProof/>
      </w:rPr>
      <w:t>4</w:t>
    </w:r>
    <w:r>
      <w:rPr>
        <w:rStyle w:val="PageNumber"/>
      </w:rPr>
      <w:fldChar w:fldCharType="end"/>
    </w:r>
  </w:p>
  <w:p w:rsidR="00485FC9" w:rsidRDefault="00485F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3DC" w:rsidRDefault="00B663DC">
      <w:r>
        <w:separator/>
      </w:r>
    </w:p>
  </w:footnote>
  <w:footnote w:type="continuationSeparator" w:id="0">
    <w:p w:rsidR="00B663DC" w:rsidRDefault="00B663DC">
      <w:r>
        <w:continuationSeparator/>
      </w:r>
    </w:p>
  </w:footnote>
  <w:footnote w:id="1">
    <w:p w:rsidR="00485FC9" w:rsidRPr="00541A77" w:rsidRDefault="00485FC9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485FC9" w:rsidRPr="002D0BF6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85FC9" w:rsidRPr="00D861E3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85FC9" w:rsidRPr="00EB00B9" w:rsidRDefault="00485FC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85FC9" w:rsidRPr="002D0BF6" w:rsidRDefault="00485FC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85FC9" w:rsidRPr="00D861E3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85FC9" w:rsidRPr="002D0BF6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85FC9" w:rsidRPr="002D0BF6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85FC9" w:rsidRPr="00C868EC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85FC9" w:rsidRPr="00871366" w:rsidRDefault="00485FC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341"/>
    <w:rsid w:val="00004D99"/>
    <w:rsid w:val="000064FD"/>
    <w:rsid w:val="00006EFF"/>
    <w:rsid w:val="00014A49"/>
    <w:rsid w:val="00016C1C"/>
    <w:rsid w:val="00020C50"/>
    <w:rsid w:val="00020E60"/>
    <w:rsid w:val="00022CF2"/>
    <w:rsid w:val="00025968"/>
    <w:rsid w:val="00025EFB"/>
    <w:rsid w:val="00027904"/>
    <w:rsid w:val="00034981"/>
    <w:rsid w:val="0003635A"/>
    <w:rsid w:val="00040BA1"/>
    <w:rsid w:val="00040EF6"/>
    <w:rsid w:val="00043612"/>
    <w:rsid w:val="0004365B"/>
    <w:rsid w:val="00047CFF"/>
    <w:rsid w:val="0005086B"/>
    <w:rsid w:val="000541A4"/>
    <w:rsid w:val="0005765A"/>
    <w:rsid w:val="00060198"/>
    <w:rsid w:val="000627DB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85D93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0C0A"/>
    <w:rsid w:val="000C210A"/>
    <w:rsid w:val="000D3956"/>
    <w:rsid w:val="000D3C84"/>
    <w:rsid w:val="000D78A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48CC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4BC"/>
    <w:rsid w:val="001B56D0"/>
    <w:rsid w:val="001B7B06"/>
    <w:rsid w:val="001C13FF"/>
    <w:rsid w:val="001C220F"/>
    <w:rsid w:val="001C521B"/>
    <w:rsid w:val="001C578F"/>
    <w:rsid w:val="001D1FC9"/>
    <w:rsid w:val="001D5134"/>
    <w:rsid w:val="001D7667"/>
    <w:rsid w:val="001E71FE"/>
    <w:rsid w:val="001E7CEE"/>
    <w:rsid w:val="001F38FE"/>
    <w:rsid w:val="001F459C"/>
    <w:rsid w:val="001F5BAF"/>
    <w:rsid w:val="001F5BD3"/>
    <w:rsid w:val="0020420B"/>
    <w:rsid w:val="00205535"/>
    <w:rsid w:val="00205D14"/>
    <w:rsid w:val="002068B5"/>
    <w:rsid w:val="00213125"/>
    <w:rsid w:val="002137CA"/>
    <w:rsid w:val="00214533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76780"/>
    <w:rsid w:val="0027745C"/>
    <w:rsid w:val="00280777"/>
    <w:rsid w:val="002827E6"/>
    <w:rsid w:val="00290B3D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473F"/>
    <w:rsid w:val="0038605D"/>
    <w:rsid w:val="00386D81"/>
    <w:rsid w:val="003875C3"/>
    <w:rsid w:val="0039239E"/>
    <w:rsid w:val="003928E5"/>
    <w:rsid w:val="00396037"/>
    <w:rsid w:val="00396C62"/>
    <w:rsid w:val="00396D44"/>
    <w:rsid w:val="00396DC8"/>
    <w:rsid w:val="003A4E74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E4201"/>
    <w:rsid w:val="003F0E28"/>
    <w:rsid w:val="003F238B"/>
    <w:rsid w:val="003F49B4"/>
    <w:rsid w:val="003F5956"/>
    <w:rsid w:val="003F7920"/>
    <w:rsid w:val="00403E58"/>
    <w:rsid w:val="00411DF0"/>
    <w:rsid w:val="00417531"/>
    <w:rsid w:val="004231B5"/>
    <w:rsid w:val="004306FD"/>
    <w:rsid w:val="00432474"/>
    <w:rsid w:val="0043269D"/>
    <w:rsid w:val="00434012"/>
    <w:rsid w:val="00434336"/>
    <w:rsid w:val="00436B03"/>
    <w:rsid w:val="00441E90"/>
    <w:rsid w:val="00443773"/>
    <w:rsid w:val="004440F4"/>
    <w:rsid w:val="004450F4"/>
    <w:rsid w:val="00445B0D"/>
    <w:rsid w:val="00446620"/>
    <w:rsid w:val="00450322"/>
    <w:rsid w:val="00451BA9"/>
    <w:rsid w:val="00452233"/>
    <w:rsid w:val="00454284"/>
    <w:rsid w:val="00463A9A"/>
    <w:rsid w:val="00467A9D"/>
    <w:rsid w:val="00473936"/>
    <w:rsid w:val="00477D20"/>
    <w:rsid w:val="00480A1F"/>
    <w:rsid w:val="00480FFF"/>
    <w:rsid w:val="00482997"/>
    <w:rsid w:val="00482B7D"/>
    <w:rsid w:val="00485FC9"/>
    <w:rsid w:val="00486700"/>
    <w:rsid w:val="00486C86"/>
    <w:rsid w:val="0048719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53E1"/>
    <w:rsid w:val="004C7799"/>
    <w:rsid w:val="004D2A4F"/>
    <w:rsid w:val="004D4E6E"/>
    <w:rsid w:val="004D580B"/>
    <w:rsid w:val="004D6F0C"/>
    <w:rsid w:val="004E0662"/>
    <w:rsid w:val="004E3B41"/>
    <w:rsid w:val="004E4EB3"/>
    <w:rsid w:val="004F0760"/>
    <w:rsid w:val="004F2834"/>
    <w:rsid w:val="004F596C"/>
    <w:rsid w:val="00512138"/>
    <w:rsid w:val="0052207E"/>
    <w:rsid w:val="00523B39"/>
    <w:rsid w:val="0052508F"/>
    <w:rsid w:val="0052555D"/>
    <w:rsid w:val="0053132F"/>
    <w:rsid w:val="00531EA4"/>
    <w:rsid w:val="00532912"/>
    <w:rsid w:val="00541A77"/>
    <w:rsid w:val="00542A73"/>
    <w:rsid w:val="00552B58"/>
    <w:rsid w:val="005546EB"/>
    <w:rsid w:val="00560A1D"/>
    <w:rsid w:val="005645A0"/>
    <w:rsid w:val="00564C1A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6D81"/>
    <w:rsid w:val="005E72D0"/>
    <w:rsid w:val="005F254D"/>
    <w:rsid w:val="005F2CF2"/>
    <w:rsid w:val="00604A2D"/>
    <w:rsid w:val="006118F3"/>
    <w:rsid w:val="00613058"/>
    <w:rsid w:val="00622A3A"/>
    <w:rsid w:val="00623E7B"/>
    <w:rsid w:val="00625505"/>
    <w:rsid w:val="00632219"/>
    <w:rsid w:val="0064019E"/>
    <w:rsid w:val="00641EC6"/>
    <w:rsid w:val="00644FD7"/>
    <w:rsid w:val="0064631A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15A"/>
    <w:rsid w:val="00673895"/>
    <w:rsid w:val="00683E3A"/>
    <w:rsid w:val="00686425"/>
    <w:rsid w:val="0068645F"/>
    <w:rsid w:val="00686BDF"/>
    <w:rsid w:val="0069226C"/>
    <w:rsid w:val="00696063"/>
    <w:rsid w:val="006A0DC5"/>
    <w:rsid w:val="006A423C"/>
    <w:rsid w:val="006A5CF4"/>
    <w:rsid w:val="006B7B4E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488D"/>
    <w:rsid w:val="006F4D9C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4C51"/>
    <w:rsid w:val="007478EA"/>
    <w:rsid w:val="007513A1"/>
    <w:rsid w:val="00752815"/>
    <w:rsid w:val="0075655D"/>
    <w:rsid w:val="00760A23"/>
    <w:rsid w:val="00760AA2"/>
    <w:rsid w:val="00765F01"/>
    <w:rsid w:val="00784B94"/>
    <w:rsid w:val="0078585B"/>
    <w:rsid w:val="00785E0A"/>
    <w:rsid w:val="007868A4"/>
    <w:rsid w:val="00790A18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BC1"/>
    <w:rsid w:val="007C7F4D"/>
    <w:rsid w:val="007C7FAE"/>
    <w:rsid w:val="007D1BF8"/>
    <w:rsid w:val="007D5416"/>
    <w:rsid w:val="007E3084"/>
    <w:rsid w:val="007F0193"/>
    <w:rsid w:val="007F4D40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6E77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5632"/>
    <w:rsid w:val="009063A2"/>
    <w:rsid w:val="009066B6"/>
    <w:rsid w:val="00907C60"/>
    <w:rsid w:val="00907C85"/>
    <w:rsid w:val="00910C9A"/>
    <w:rsid w:val="00910DE9"/>
    <w:rsid w:val="00913176"/>
    <w:rsid w:val="009145DD"/>
    <w:rsid w:val="00916899"/>
    <w:rsid w:val="0092391C"/>
    <w:rsid w:val="00924BE0"/>
    <w:rsid w:val="0092549D"/>
    <w:rsid w:val="0092787A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B69"/>
    <w:rsid w:val="00973C22"/>
    <w:rsid w:val="00975599"/>
    <w:rsid w:val="009773BF"/>
    <w:rsid w:val="009800E4"/>
    <w:rsid w:val="009928F7"/>
    <w:rsid w:val="00992C08"/>
    <w:rsid w:val="00993D75"/>
    <w:rsid w:val="0099697A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46F3"/>
    <w:rsid w:val="009C7E84"/>
    <w:rsid w:val="009D3A60"/>
    <w:rsid w:val="009D5470"/>
    <w:rsid w:val="009E193A"/>
    <w:rsid w:val="009E5F93"/>
    <w:rsid w:val="009F073F"/>
    <w:rsid w:val="009F5432"/>
    <w:rsid w:val="009F5D08"/>
    <w:rsid w:val="009F71E7"/>
    <w:rsid w:val="00A03098"/>
    <w:rsid w:val="00A036A8"/>
    <w:rsid w:val="00A16639"/>
    <w:rsid w:val="00A174A2"/>
    <w:rsid w:val="00A21B0E"/>
    <w:rsid w:val="00A225A0"/>
    <w:rsid w:val="00A253DE"/>
    <w:rsid w:val="00A2735C"/>
    <w:rsid w:val="00A274F3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90DEE"/>
    <w:rsid w:val="00AA0606"/>
    <w:rsid w:val="00AA1AF5"/>
    <w:rsid w:val="00AA698E"/>
    <w:rsid w:val="00AB1F7F"/>
    <w:rsid w:val="00AB253E"/>
    <w:rsid w:val="00AB2B0B"/>
    <w:rsid w:val="00AB2D08"/>
    <w:rsid w:val="00AB4F43"/>
    <w:rsid w:val="00AC0B0A"/>
    <w:rsid w:val="00AC2C8C"/>
    <w:rsid w:val="00AC6B27"/>
    <w:rsid w:val="00AC7F6F"/>
    <w:rsid w:val="00AD2758"/>
    <w:rsid w:val="00AD5E0F"/>
    <w:rsid w:val="00AD5F58"/>
    <w:rsid w:val="00AD7FF5"/>
    <w:rsid w:val="00AE44F0"/>
    <w:rsid w:val="00AE7C17"/>
    <w:rsid w:val="00AF594F"/>
    <w:rsid w:val="00AF62B9"/>
    <w:rsid w:val="00B00B1B"/>
    <w:rsid w:val="00B036F7"/>
    <w:rsid w:val="00B06F5C"/>
    <w:rsid w:val="00B10495"/>
    <w:rsid w:val="00B10803"/>
    <w:rsid w:val="00B13C61"/>
    <w:rsid w:val="00B16C9D"/>
    <w:rsid w:val="00B21464"/>
    <w:rsid w:val="00B21822"/>
    <w:rsid w:val="00B246B3"/>
    <w:rsid w:val="00B33CF2"/>
    <w:rsid w:val="00B34A30"/>
    <w:rsid w:val="00B35446"/>
    <w:rsid w:val="00B4343C"/>
    <w:rsid w:val="00B44820"/>
    <w:rsid w:val="00B45438"/>
    <w:rsid w:val="00B53B0C"/>
    <w:rsid w:val="00B5440A"/>
    <w:rsid w:val="00B54AE2"/>
    <w:rsid w:val="00B5525A"/>
    <w:rsid w:val="00B57B6C"/>
    <w:rsid w:val="00B6274C"/>
    <w:rsid w:val="00B62FE3"/>
    <w:rsid w:val="00B663DC"/>
    <w:rsid w:val="00B674F7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D6C36"/>
    <w:rsid w:val="00BE08E1"/>
    <w:rsid w:val="00BE4030"/>
    <w:rsid w:val="00BE4581"/>
    <w:rsid w:val="00BE4FC4"/>
    <w:rsid w:val="00BE5F62"/>
    <w:rsid w:val="00BE6C8C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477A2"/>
    <w:rsid w:val="00C51538"/>
    <w:rsid w:val="00C54035"/>
    <w:rsid w:val="00C544D9"/>
    <w:rsid w:val="00C56677"/>
    <w:rsid w:val="00C63D71"/>
    <w:rsid w:val="00C63DF5"/>
    <w:rsid w:val="00C6775B"/>
    <w:rsid w:val="00C67F7C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1EA6"/>
    <w:rsid w:val="00CE253F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17DB"/>
    <w:rsid w:val="00D63146"/>
    <w:rsid w:val="00D64CDE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1492"/>
    <w:rsid w:val="00DA3B88"/>
    <w:rsid w:val="00DB50C0"/>
    <w:rsid w:val="00DC00DF"/>
    <w:rsid w:val="00DC04DB"/>
    <w:rsid w:val="00DC3323"/>
    <w:rsid w:val="00DC3F30"/>
    <w:rsid w:val="00DC4A38"/>
    <w:rsid w:val="00DC5416"/>
    <w:rsid w:val="00DC5FBF"/>
    <w:rsid w:val="00DC7AF6"/>
    <w:rsid w:val="00DD6F94"/>
    <w:rsid w:val="00DE6A21"/>
    <w:rsid w:val="00DE76F6"/>
    <w:rsid w:val="00DF2FD8"/>
    <w:rsid w:val="00DF3E2D"/>
    <w:rsid w:val="00DF78B4"/>
    <w:rsid w:val="00E02046"/>
    <w:rsid w:val="00E02F9B"/>
    <w:rsid w:val="00E05314"/>
    <w:rsid w:val="00E105A6"/>
    <w:rsid w:val="00E1196C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17EA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77480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438A"/>
    <w:rsid w:val="00EA5599"/>
    <w:rsid w:val="00EB00B9"/>
    <w:rsid w:val="00EB04F5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5856"/>
    <w:rsid w:val="00ED5D54"/>
    <w:rsid w:val="00ED6C1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34EA3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86A87"/>
    <w:rsid w:val="00F9095E"/>
    <w:rsid w:val="00F90B4D"/>
    <w:rsid w:val="00F931BC"/>
    <w:rsid w:val="00F94561"/>
    <w:rsid w:val="00F97516"/>
    <w:rsid w:val="00F97BAF"/>
    <w:rsid w:val="00FA127B"/>
    <w:rsid w:val="00FA205C"/>
    <w:rsid w:val="00FA28CE"/>
    <w:rsid w:val="00FA30EA"/>
    <w:rsid w:val="00FB0D89"/>
    <w:rsid w:val="00FB1816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E5E92"/>
    <w:rsid w:val="00FF219A"/>
    <w:rsid w:val="00FF24B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3504</Words>
  <Characters>19978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552</cp:revision>
  <cp:lastPrinted>2014-07-02T11:56:00Z</cp:lastPrinted>
  <dcterms:created xsi:type="dcterms:W3CDTF">2016-02-01T13:04:00Z</dcterms:created>
  <dcterms:modified xsi:type="dcterms:W3CDTF">2020-10-13T12:04:00Z</dcterms:modified>
</cp:coreProperties>
</file>