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81" w:rsidRDefault="005A76A4">
      <w:r>
        <w:rPr>
          <w:noProof/>
        </w:rPr>
        <w:drawing>
          <wp:inline distT="0" distB="0" distL="0" distR="0">
            <wp:extent cx="6143625" cy="8448675"/>
            <wp:effectExtent l="0" t="0" r="9525" b="9525"/>
            <wp:docPr id="1" name="Picture 1" descr="C:\Users\HP\Desktop\gnum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num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A4" w:rsidRDefault="005A76A4">
      <w:r>
        <w:rPr>
          <w:noProof/>
        </w:rPr>
        <w:lastRenderedPageBreak/>
        <w:drawing>
          <wp:inline distT="0" distB="0" distL="0" distR="0">
            <wp:extent cx="6143625" cy="8448675"/>
            <wp:effectExtent l="0" t="0" r="9525" b="9525"/>
            <wp:docPr id="2" name="Picture 2" descr="C:\Users\HP\Desktop\gnum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gnum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76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A4"/>
    <w:rsid w:val="005A76A4"/>
    <w:rsid w:val="008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2020-11-17T10:59:00Z</dcterms:created>
  <dcterms:modified xsi:type="dcterms:W3CDTF">2020-11-17T11:00:00Z</dcterms:modified>
  <cp:keywords>https://mul2-tavush.gov.am/tasks/75729/oneclick/gnumnei plan.docx?token=771c4cd5f6a33c2f6f642663e546964f</cp:keywords>
</cp:coreProperties>
</file>