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1B3E1E" w:rsidP="0074109A">
      <w:pPr>
        <w:pStyle w:val="Heading9"/>
        <w:ind w:right="810"/>
        <w:jc w:val="right"/>
        <w:rPr>
          <w:rFonts w:ascii="GHEA Grapalat" w:hAnsi="GHEA Grapalat"/>
          <w:szCs w:val="22"/>
          <w:lang w:val="af-ZA"/>
        </w:rPr>
      </w:pPr>
      <w:r>
        <w:rPr>
          <w:rFonts w:ascii="GHEA Grapalat" w:hAnsi="GHEA Grapalat" w:cs="Sylfaen"/>
          <w:szCs w:val="22"/>
        </w:rPr>
        <w:t xml:space="preserve">          </w:t>
      </w:r>
      <w:r w:rsidR="00A77010" w:rsidRPr="00752AC3">
        <w:rPr>
          <w:rFonts w:ascii="GHEA Grapalat" w:hAnsi="GHEA Grapalat" w:cs="Sylfaen"/>
          <w:szCs w:val="22"/>
        </w:rPr>
        <w:t>Հաստատված</w:t>
      </w:r>
      <w:r w:rsidR="00A77010" w:rsidRPr="00752AC3">
        <w:rPr>
          <w:rFonts w:ascii="GHEA Grapalat" w:hAnsi="GHEA Grapalat" w:cs="Times Armenian"/>
          <w:szCs w:val="22"/>
          <w:lang w:val="af-ZA"/>
        </w:rPr>
        <w:t xml:space="preserve"> </w:t>
      </w:r>
      <w:r w:rsidR="00A77010" w:rsidRPr="00752AC3">
        <w:rPr>
          <w:rFonts w:ascii="GHEA Grapalat" w:hAnsi="GHEA Grapalat" w:cs="Sylfaen"/>
          <w:szCs w:val="22"/>
        </w:rPr>
        <w:t>է</w:t>
      </w:r>
    </w:p>
    <w:p w:rsidR="00A77010" w:rsidRPr="00752AC3" w:rsidRDefault="000E15B7" w:rsidP="00D37F28">
      <w:pPr>
        <w:pStyle w:val="Heading9"/>
        <w:jc w:val="right"/>
        <w:rPr>
          <w:rFonts w:ascii="GHEA Grapalat" w:hAnsi="GHEA Grapalat"/>
          <w:szCs w:val="22"/>
          <w:lang w:val="af-ZA"/>
        </w:rPr>
      </w:pPr>
      <w:r>
        <w:rPr>
          <w:rFonts w:ascii="GHEA Grapalat" w:hAnsi="GHEA Grapalat"/>
          <w:szCs w:val="22"/>
          <w:lang w:val="af-ZA"/>
        </w:rPr>
        <w:t>№175/GArm/26_5.4_133/13.05.26</w:t>
      </w:r>
      <w:r w:rsidR="001B3E1E">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0E15B7">
        <w:rPr>
          <w:rFonts w:ascii="GHEA Grapalat" w:hAnsi="GHEA Grapalat"/>
          <w:bCs/>
          <w:szCs w:val="22"/>
          <w:lang w:val="en-US"/>
        </w:rPr>
        <w:t>13</w:t>
      </w:r>
      <w:r w:rsidR="00B65670" w:rsidRPr="00752AC3">
        <w:rPr>
          <w:rFonts w:ascii="GHEA Grapalat" w:hAnsi="GHEA Grapalat"/>
          <w:bCs/>
          <w:szCs w:val="22"/>
          <w:lang w:val="hy-AM"/>
        </w:rPr>
        <w:t>.</w:t>
      </w:r>
      <w:r w:rsidR="000E15B7">
        <w:rPr>
          <w:rFonts w:ascii="GHEA Grapalat" w:hAnsi="GHEA Grapalat"/>
          <w:bCs/>
          <w:szCs w:val="22"/>
          <w:lang w:val="hy-AM"/>
        </w:rPr>
        <w:t>05</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297E5F">
        <w:rPr>
          <w:rFonts w:ascii="GHEA Grapalat" w:hAnsi="GHEA Grapalat"/>
          <w:b/>
          <w:szCs w:val="28"/>
        </w:rPr>
        <w:t>ք</w:t>
      </w:r>
      <w:r w:rsidR="000E15B7">
        <w:rPr>
          <w:rFonts w:ascii="Cambria Math" w:hAnsi="Cambria Math" w:cs="Cambria Math"/>
          <w:b/>
          <w:szCs w:val="28"/>
          <w:lang w:val="hy-AM"/>
        </w:rPr>
        <w:t>․</w:t>
      </w:r>
      <w:r w:rsidR="000E15B7">
        <w:rPr>
          <w:rFonts w:ascii="GHEA Grapalat" w:hAnsi="GHEA Grapalat" w:cs="GHEA Grapalat"/>
          <w:b/>
          <w:szCs w:val="28"/>
          <w:lang w:val="hy-AM"/>
        </w:rPr>
        <w:t>Երևան</w:t>
      </w:r>
      <w:r w:rsidR="000E15B7">
        <w:rPr>
          <w:rFonts w:ascii="GHEA Grapalat" w:hAnsi="GHEA Grapalat"/>
          <w:b/>
          <w:szCs w:val="28"/>
          <w:lang w:val="hy-AM"/>
        </w:rPr>
        <w:t>,</w:t>
      </w:r>
      <w:r w:rsidR="000E15B7">
        <w:rPr>
          <w:rFonts w:ascii="GHEA Grapalat" w:hAnsi="GHEA Grapalat" w:cs="GHEA Grapalat"/>
          <w:b/>
          <w:szCs w:val="28"/>
          <w:lang w:val="hy-AM"/>
        </w:rPr>
        <w:t>Էրեբունի</w:t>
      </w:r>
      <w:r w:rsidR="000E15B7">
        <w:rPr>
          <w:rFonts w:ascii="GHEA Grapalat" w:hAnsi="GHEA Grapalat"/>
          <w:b/>
          <w:szCs w:val="28"/>
          <w:lang w:val="hy-AM"/>
        </w:rPr>
        <w:t xml:space="preserve"> </w:t>
      </w:r>
      <w:r w:rsidR="000E15B7">
        <w:rPr>
          <w:rFonts w:ascii="GHEA Grapalat" w:hAnsi="GHEA Grapalat" w:cs="GHEA Grapalat"/>
          <w:b/>
          <w:szCs w:val="28"/>
          <w:lang w:val="hy-AM"/>
        </w:rPr>
        <w:t>վարչական</w:t>
      </w:r>
      <w:r w:rsidR="000E15B7">
        <w:rPr>
          <w:rFonts w:ascii="GHEA Grapalat" w:hAnsi="GHEA Grapalat"/>
          <w:b/>
          <w:szCs w:val="28"/>
          <w:lang w:val="hy-AM"/>
        </w:rPr>
        <w:t xml:space="preserve"> </w:t>
      </w:r>
      <w:r w:rsidR="000E15B7">
        <w:rPr>
          <w:rFonts w:ascii="GHEA Grapalat" w:hAnsi="GHEA Grapalat" w:cs="GHEA Grapalat"/>
          <w:b/>
          <w:szCs w:val="28"/>
          <w:lang w:val="hy-AM"/>
        </w:rPr>
        <w:t>շրջան</w:t>
      </w:r>
      <w:r w:rsidR="000E15B7">
        <w:rPr>
          <w:rFonts w:ascii="GHEA Grapalat" w:hAnsi="GHEA Grapalat"/>
          <w:b/>
          <w:szCs w:val="28"/>
          <w:lang w:val="hy-AM"/>
        </w:rPr>
        <w:t>,</w:t>
      </w:r>
      <w:r w:rsidR="000E15B7">
        <w:rPr>
          <w:rFonts w:ascii="GHEA Grapalat" w:hAnsi="GHEA Grapalat" w:cs="GHEA Grapalat"/>
          <w:b/>
          <w:szCs w:val="28"/>
          <w:lang w:val="hy-AM"/>
        </w:rPr>
        <w:t>Ավանեսովի</w:t>
      </w:r>
      <w:r w:rsidR="000E15B7">
        <w:rPr>
          <w:rFonts w:ascii="GHEA Grapalat" w:hAnsi="GHEA Grapalat"/>
          <w:b/>
          <w:szCs w:val="28"/>
          <w:lang w:val="hy-AM"/>
        </w:rPr>
        <w:t xml:space="preserve"> </w:t>
      </w:r>
      <w:r w:rsidR="000E15B7">
        <w:rPr>
          <w:rFonts w:ascii="GHEA Grapalat" w:hAnsi="GHEA Grapalat" w:cs="GHEA Grapalat"/>
          <w:b/>
          <w:szCs w:val="28"/>
          <w:lang w:val="hy-AM"/>
        </w:rPr>
        <w:t>փողոց</w:t>
      </w:r>
      <w:r w:rsidR="000E15B7">
        <w:rPr>
          <w:rFonts w:ascii="GHEA Grapalat" w:hAnsi="GHEA Grapalat"/>
          <w:b/>
          <w:szCs w:val="28"/>
          <w:lang w:val="hy-AM"/>
        </w:rPr>
        <w:t xml:space="preserve"> </w:t>
      </w:r>
      <w:r w:rsidR="000E15B7">
        <w:rPr>
          <w:rFonts w:ascii="GHEA Grapalat" w:hAnsi="GHEA Grapalat" w:cs="GHEA Grapalat"/>
          <w:b/>
          <w:szCs w:val="28"/>
          <w:lang w:val="hy-AM"/>
        </w:rPr>
        <w:t>թիվ</w:t>
      </w:r>
      <w:r w:rsidR="000E15B7">
        <w:rPr>
          <w:rFonts w:ascii="GHEA Grapalat" w:hAnsi="GHEA Grapalat"/>
          <w:b/>
          <w:szCs w:val="28"/>
          <w:lang w:val="hy-AM"/>
        </w:rPr>
        <w:t xml:space="preserve"> 1 </w:t>
      </w:r>
      <w:r w:rsidR="000E15B7">
        <w:rPr>
          <w:rFonts w:ascii="GHEA Grapalat" w:hAnsi="GHEA Grapalat" w:cs="GHEA Grapalat"/>
          <w:b/>
          <w:szCs w:val="28"/>
          <w:lang w:val="hy-AM"/>
        </w:rPr>
        <w:t>հասցեում</w:t>
      </w:r>
      <w:r w:rsidR="000E15B7">
        <w:rPr>
          <w:rFonts w:ascii="GHEA Grapalat" w:hAnsi="GHEA Grapalat"/>
          <w:b/>
          <w:szCs w:val="28"/>
          <w:lang w:val="hy-AM"/>
        </w:rPr>
        <w:t xml:space="preserve"> </w:t>
      </w:r>
      <w:r w:rsidR="000E15B7">
        <w:rPr>
          <w:rFonts w:ascii="GHEA Grapalat" w:hAnsi="GHEA Grapalat" w:cs="GHEA Grapalat"/>
          <w:b/>
          <w:szCs w:val="28"/>
          <w:lang w:val="hy-AM"/>
        </w:rPr>
        <w:t>գտնվող</w:t>
      </w:r>
      <w:r w:rsidR="000E15B7">
        <w:rPr>
          <w:rFonts w:ascii="GHEA Grapalat" w:hAnsi="GHEA Grapalat"/>
          <w:b/>
          <w:szCs w:val="28"/>
          <w:lang w:val="hy-AM"/>
        </w:rPr>
        <w:t xml:space="preserve"> </w:t>
      </w:r>
      <w:r w:rsidR="000E15B7">
        <w:rPr>
          <w:rFonts w:ascii="GHEA Grapalat" w:hAnsi="GHEA Grapalat" w:cs="GHEA Grapalat"/>
          <w:b/>
          <w:szCs w:val="28"/>
          <w:lang w:val="hy-AM"/>
        </w:rPr>
        <w:t>«Երևանի</w:t>
      </w:r>
      <w:r w:rsidR="000E15B7">
        <w:rPr>
          <w:rFonts w:ascii="GHEA Grapalat" w:hAnsi="GHEA Grapalat"/>
          <w:b/>
          <w:szCs w:val="28"/>
          <w:lang w:val="hy-AM"/>
        </w:rPr>
        <w:t xml:space="preserve"> </w:t>
      </w:r>
      <w:r w:rsidR="000E15B7">
        <w:rPr>
          <w:rFonts w:ascii="GHEA Grapalat" w:hAnsi="GHEA Grapalat" w:cs="GHEA Grapalat"/>
          <w:b/>
          <w:szCs w:val="28"/>
          <w:lang w:val="hy-AM"/>
        </w:rPr>
        <w:t>Արհեստի</w:t>
      </w:r>
      <w:r w:rsidR="000E15B7">
        <w:rPr>
          <w:rFonts w:ascii="GHEA Grapalat" w:hAnsi="GHEA Grapalat"/>
          <w:b/>
          <w:szCs w:val="28"/>
          <w:lang w:val="hy-AM"/>
        </w:rPr>
        <w:t xml:space="preserve"> </w:t>
      </w:r>
      <w:r w:rsidR="000E15B7">
        <w:rPr>
          <w:rFonts w:ascii="GHEA Grapalat" w:hAnsi="GHEA Grapalat" w:cs="GHEA Grapalat"/>
          <w:b/>
          <w:szCs w:val="28"/>
          <w:lang w:val="hy-AM"/>
        </w:rPr>
        <w:t>պետական</w:t>
      </w:r>
      <w:r w:rsidR="000E15B7">
        <w:rPr>
          <w:rFonts w:ascii="GHEA Grapalat" w:hAnsi="GHEA Grapalat"/>
          <w:b/>
          <w:szCs w:val="28"/>
          <w:lang w:val="hy-AM"/>
        </w:rPr>
        <w:t xml:space="preserve"> </w:t>
      </w:r>
      <w:r w:rsidR="000E15B7">
        <w:rPr>
          <w:rFonts w:ascii="GHEA Grapalat" w:hAnsi="GHEA Grapalat" w:cs="GHEA Grapalat"/>
          <w:b/>
          <w:szCs w:val="28"/>
          <w:lang w:val="hy-AM"/>
        </w:rPr>
        <w:t>քոլեջ»</w:t>
      </w:r>
      <w:r w:rsidR="000E15B7">
        <w:rPr>
          <w:rFonts w:ascii="GHEA Grapalat" w:hAnsi="GHEA Grapalat"/>
          <w:b/>
          <w:szCs w:val="28"/>
          <w:lang w:val="hy-AM"/>
        </w:rPr>
        <w:t xml:space="preserve"> </w:t>
      </w:r>
      <w:r w:rsidR="000E15B7">
        <w:rPr>
          <w:rFonts w:ascii="GHEA Grapalat" w:hAnsi="GHEA Grapalat" w:cs="GHEA Grapalat"/>
          <w:b/>
          <w:szCs w:val="28"/>
          <w:lang w:val="hy-AM"/>
        </w:rPr>
        <w:t>ՊՈԱԿ</w:t>
      </w:r>
      <w:r w:rsidR="000E15B7">
        <w:rPr>
          <w:rFonts w:ascii="GHEA Grapalat" w:hAnsi="GHEA Grapalat"/>
          <w:b/>
          <w:szCs w:val="28"/>
          <w:lang w:val="hy-AM"/>
        </w:rPr>
        <w:t>-</w:t>
      </w:r>
      <w:r w:rsidR="000E15B7">
        <w:rPr>
          <w:rFonts w:ascii="GHEA Grapalat" w:hAnsi="GHEA Grapalat" w:cs="GHEA Grapalat"/>
          <w:b/>
          <w:szCs w:val="28"/>
          <w:lang w:val="hy-AM"/>
        </w:rPr>
        <w:t>ին</w:t>
      </w:r>
      <w:r w:rsidR="000E15B7">
        <w:rPr>
          <w:rFonts w:ascii="GHEA Grapalat" w:hAnsi="GHEA Grapalat"/>
          <w:b/>
          <w:szCs w:val="28"/>
          <w:lang w:val="hy-AM"/>
        </w:rPr>
        <w:t xml:space="preserve"> </w:t>
      </w:r>
      <w:r w:rsidR="000E15B7">
        <w:rPr>
          <w:rFonts w:ascii="GHEA Grapalat" w:hAnsi="GHEA Grapalat" w:cs="GHEA Grapalat"/>
          <w:b/>
          <w:szCs w:val="28"/>
          <w:lang w:val="hy-AM"/>
        </w:rPr>
        <w:t>պատկանող</w:t>
      </w:r>
      <w:r w:rsidR="000E15B7">
        <w:rPr>
          <w:rFonts w:ascii="GHEA Grapalat" w:hAnsi="GHEA Grapalat"/>
          <w:b/>
          <w:szCs w:val="28"/>
          <w:lang w:val="hy-AM"/>
        </w:rPr>
        <w:t xml:space="preserve"> </w:t>
      </w:r>
      <w:r w:rsidR="000E15B7">
        <w:rPr>
          <w:rFonts w:ascii="GHEA Grapalat" w:hAnsi="GHEA Grapalat" w:cs="GHEA Grapalat"/>
          <w:b/>
          <w:szCs w:val="28"/>
          <w:lang w:val="hy-AM"/>
        </w:rPr>
        <w:t>կաթսայատունը</w:t>
      </w:r>
      <w:r w:rsidR="000E15B7">
        <w:rPr>
          <w:rFonts w:ascii="GHEA Grapalat" w:hAnsi="GHEA Grapalat"/>
          <w:b/>
          <w:szCs w:val="28"/>
          <w:lang w:val="hy-AM"/>
        </w:rPr>
        <w:t xml:space="preserve"> </w:t>
      </w:r>
      <w:r w:rsidR="000E15B7">
        <w:rPr>
          <w:rFonts w:ascii="GHEA Grapalat" w:hAnsi="GHEA Grapalat" w:cs="GHEA Grapalat"/>
          <w:b/>
          <w:szCs w:val="28"/>
          <w:lang w:val="hy-AM"/>
        </w:rPr>
        <w:t>սնող</w:t>
      </w:r>
      <w:r w:rsidR="000E15B7">
        <w:rPr>
          <w:rFonts w:ascii="GHEA Grapalat" w:hAnsi="GHEA Grapalat"/>
          <w:b/>
          <w:szCs w:val="28"/>
          <w:lang w:val="hy-AM"/>
        </w:rPr>
        <w:t xml:space="preserve"> </w:t>
      </w:r>
      <w:r w:rsidR="000E15B7">
        <w:rPr>
          <w:rFonts w:ascii="GHEA Grapalat" w:hAnsi="GHEA Grapalat" w:cs="GHEA Grapalat"/>
          <w:b/>
          <w:szCs w:val="28"/>
          <w:lang w:val="hy-AM"/>
        </w:rPr>
        <w:t>արտաքին</w:t>
      </w:r>
      <w:r w:rsidR="000E15B7">
        <w:rPr>
          <w:rFonts w:ascii="GHEA Grapalat" w:hAnsi="GHEA Grapalat"/>
          <w:b/>
          <w:szCs w:val="28"/>
          <w:lang w:val="hy-AM"/>
        </w:rPr>
        <w:t xml:space="preserve"> </w:t>
      </w:r>
      <w:r w:rsidR="000E15B7">
        <w:rPr>
          <w:rFonts w:ascii="GHEA Grapalat" w:hAnsi="GHEA Grapalat" w:cs="GHEA Grapalat"/>
          <w:b/>
          <w:szCs w:val="28"/>
          <w:lang w:val="hy-AM"/>
        </w:rPr>
        <w:t>գազատարի</w:t>
      </w:r>
      <w:r w:rsidR="000E15B7">
        <w:rPr>
          <w:rFonts w:ascii="GHEA Grapalat" w:hAnsi="GHEA Grapalat"/>
          <w:b/>
          <w:szCs w:val="28"/>
          <w:lang w:val="hy-AM"/>
        </w:rPr>
        <w:t xml:space="preserve"> </w:t>
      </w:r>
      <w:r w:rsidR="000E15B7">
        <w:rPr>
          <w:rFonts w:ascii="GHEA Grapalat" w:hAnsi="GHEA Grapalat" w:cs="GHEA Grapalat"/>
          <w:b/>
          <w:szCs w:val="28"/>
          <w:lang w:val="hy-AM"/>
        </w:rPr>
        <w:t>կառուցում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bookmarkStart w:id="0" w:name="_GoBack"/>
      <w:bookmarkEnd w:id="0"/>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0E15B7">
        <w:rPr>
          <w:rFonts w:ascii="GHEA Grapalat" w:hAnsi="GHEA Grapalat"/>
          <w:szCs w:val="28"/>
          <w:lang w:val="hy-AM"/>
        </w:rPr>
        <w:t>Ք</w:t>
      </w:r>
      <w:r w:rsidR="000E15B7">
        <w:rPr>
          <w:rFonts w:ascii="Cambria Math" w:hAnsi="Cambria Math" w:cs="Cambria Math"/>
          <w:szCs w:val="28"/>
          <w:lang w:val="hy-AM"/>
        </w:rPr>
        <w:t>․</w:t>
      </w:r>
      <w:r w:rsidR="000E15B7">
        <w:rPr>
          <w:rFonts w:ascii="GHEA Grapalat" w:hAnsi="GHEA Grapalat" w:cs="GHEA Grapalat"/>
          <w:szCs w:val="28"/>
          <w:lang w:val="hy-AM"/>
        </w:rPr>
        <w:t>Ե</w:t>
      </w:r>
      <w:r w:rsidR="000E15B7">
        <w:rPr>
          <w:rFonts w:ascii="GHEA Grapalat" w:hAnsi="GHEA Grapalat"/>
          <w:szCs w:val="28"/>
          <w:lang w:val="hy-AM"/>
        </w:rPr>
        <w:t>րևան,Էրեբունի վարչական շրջան,Ավանեսովի փողոց թիվ 1 հասցեում գտնվող «Երևանի Արհեստի պետական քոլեջ» ՊՈԱԿ-ին պատկանող կաթսայատունը սնող արտաքին գազատարի կառուցում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0E15B7">
        <w:rPr>
          <w:rFonts w:ascii="GHEA Grapalat" w:hAnsi="GHEA Grapalat" w:cs="Sylfaen"/>
          <w:bCs/>
          <w:sz w:val="20"/>
          <w:lang w:val="hy-AM"/>
        </w:rPr>
        <w:t>Ք</w:t>
      </w:r>
      <w:r w:rsidR="000E15B7">
        <w:rPr>
          <w:rFonts w:ascii="Cambria Math" w:hAnsi="Cambria Math" w:cs="Cambria Math"/>
          <w:bCs/>
          <w:sz w:val="20"/>
          <w:lang w:val="hy-AM"/>
        </w:rPr>
        <w:t>․</w:t>
      </w:r>
      <w:r w:rsidR="000E15B7">
        <w:rPr>
          <w:rFonts w:ascii="GHEA Grapalat" w:hAnsi="GHEA Grapalat" w:cs="GHEA Grapalat"/>
          <w:bCs/>
          <w:sz w:val="20"/>
          <w:lang w:val="hy-AM"/>
        </w:rPr>
        <w:t>Երևան</w:t>
      </w:r>
      <w:r w:rsidR="000E15B7">
        <w:rPr>
          <w:rFonts w:ascii="GHEA Grapalat" w:hAnsi="GHEA Grapalat" w:cs="Sylfaen"/>
          <w:bCs/>
          <w:sz w:val="20"/>
          <w:lang w:val="hy-AM"/>
        </w:rPr>
        <w:t>,</w:t>
      </w:r>
      <w:r w:rsidR="000E15B7">
        <w:rPr>
          <w:rFonts w:ascii="GHEA Grapalat" w:hAnsi="GHEA Grapalat" w:cs="GHEA Grapalat"/>
          <w:bCs/>
          <w:sz w:val="20"/>
          <w:lang w:val="hy-AM"/>
        </w:rPr>
        <w:t>Էրեբունի</w:t>
      </w:r>
      <w:r w:rsidR="000E15B7">
        <w:rPr>
          <w:rFonts w:ascii="GHEA Grapalat" w:hAnsi="GHEA Grapalat" w:cs="Sylfaen"/>
          <w:bCs/>
          <w:sz w:val="20"/>
          <w:lang w:val="hy-AM"/>
        </w:rPr>
        <w:t xml:space="preserve"> </w:t>
      </w:r>
      <w:r w:rsidR="000E15B7">
        <w:rPr>
          <w:rFonts w:ascii="GHEA Grapalat" w:hAnsi="GHEA Grapalat" w:cs="GHEA Grapalat"/>
          <w:bCs/>
          <w:sz w:val="20"/>
          <w:lang w:val="hy-AM"/>
        </w:rPr>
        <w:t>վարչական</w:t>
      </w:r>
      <w:r w:rsidR="000E15B7">
        <w:rPr>
          <w:rFonts w:ascii="GHEA Grapalat" w:hAnsi="GHEA Grapalat" w:cs="Sylfaen"/>
          <w:bCs/>
          <w:sz w:val="20"/>
          <w:lang w:val="hy-AM"/>
        </w:rPr>
        <w:t xml:space="preserve"> </w:t>
      </w:r>
      <w:r w:rsidR="000E15B7">
        <w:rPr>
          <w:rFonts w:ascii="GHEA Grapalat" w:hAnsi="GHEA Grapalat" w:cs="GHEA Grapalat"/>
          <w:bCs/>
          <w:sz w:val="20"/>
          <w:lang w:val="hy-AM"/>
        </w:rPr>
        <w:t>շրջան</w:t>
      </w:r>
      <w:r w:rsidR="000E15B7">
        <w:rPr>
          <w:rFonts w:ascii="GHEA Grapalat" w:hAnsi="GHEA Grapalat" w:cs="Sylfaen"/>
          <w:bCs/>
          <w:sz w:val="20"/>
          <w:lang w:val="hy-AM"/>
        </w:rPr>
        <w:t>,</w:t>
      </w:r>
      <w:r w:rsidR="000E15B7">
        <w:rPr>
          <w:rFonts w:ascii="GHEA Grapalat" w:hAnsi="GHEA Grapalat" w:cs="GHEA Grapalat"/>
          <w:bCs/>
          <w:sz w:val="20"/>
          <w:lang w:val="hy-AM"/>
        </w:rPr>
        <w:t>Ավանեսովի</w:t>
      </w:r>
      <w:r w:rsidR="000E15B7">
        <w:rPr>
          <w:rFonts w:ascii="GHEA Grapalat" w:hAnsi="GHEA Grapalat" w:cs="Sylfaen"/>
          <w:bCs/>
          <w:sz w:val="20"/>
          <w:lang w:val="hy-AM"/>
        </w:rPr>
        <w:t xml:space="preserve"> </w:t>
      </w:r>
      <w:r w:rsidR="000E15B7">
        <w:rPr>
          <w:rFonts w:ascii="GHEA Grapalat" w:hAnsi="GHEA Grapalat" w:cs="GHEA Grapalat"/>
          <w:bCs/>
          <w:sz w:val="20"/>
          <w:lang w:val="hy-AM"/>
        </w:rPr>
        <w:t>փողոց</w:t>
      </w:r>
      <w:r w:rsidR="000E15B7">
        <w:rPr>
          <w:rFonts w:ascii="GHEA Grapalat" w:hAnsi="GHEA Grapalat" w:cs="Sylfaen"/>
          <w:bCs/>
          <w:sz w:val="20"/>
          <w:lang w:val="hy-AM"/>
        </w:rPr>
        <w:t xml:space="preserve"> </w:t>
      </w:r>
      <w:r w:rsidR="000E15B7">
        <w:rPr>
          <w:rFonts w:ascii="GHEA Grapalat" w:hAnsi="GHEA Grapalat" w:cs="GHEA Grapalat"/>
          <w:bCs/>
          <w:sz w:val="20"/>
          <w:lang w:val="hy-AM"/>
        </w:rPr>
        <w:t>թիվ</w:t>
      </w:r>
      <w:r w:rsidR="000E15B7">
        <w:rPr>
          <w:rFonts w:ascii="GHEA Grapalat" w:hAnsi="GHEA Grapalat" w:cs="Sylfaen"/>
          <w:bCs/>
          <w:sz w:val="20"/>
          <w:lang w:val="hy-AM"/>
        </w:rPr>
        <w:t xml:space="preserve"> 1 </w:t>
      </w:r>
      <w:r w:rsidR="000E15B7">
        <w:rPr>
          <w:rFonts w:ascii="GHEA Grapalat" w:hAnsi="GHEA Grapalat" w:cs="GHEA Grapalat"/>
          <w:bCs/>
          <w:sz w:val="20"/>
          <w:lang w:val="hy-AM"/>
        </w:rPr>
        <w:t>հասցեում</w:t>
      </w:r>
      <w:r w:rsidR="000E15B7">
        <w:rPr>
          <w:rFonts w:ascii="GHEA Grapalat" w:hAnsi="GHEA Grapalat" w:cs="Sylfaen"/>
          <w:bCs/>
          <w:sz w:val="20"/>
          <w:lang w:val="hy-AM"/>
        </w:rPr>
        <w:t xml:space="preserve"> </w:t>
      </w:r>
      <w:r w:rsidR="000E15B7">
        <w:rPr>
          <w:rFonts w:ascii="GHEA Grapalat" w:hAnsi="GHEA Grapalat" w:cs="GHEA Grapalat"/>
          <w:bCs/>
          <w:sz w:val="20"/>
          <w:lang w:val="hy-AM"/>
        </w:rPr>
        <w:t>գտնվող</w:t>
      </w:r>
      <w:r w:rsidR="000E15B7">
        <w:rPr>
          <w:rFonts w:ascii="GHEA Grapalat" w:hAnsi="GHEA Grapalat" w:cs="Sylfaen"/>
          <w:bCs/>
          <w:sz w:val="20"/>
          <w:lang w:val="hy-AM"/>
        </w:rPr>
        <w:t xml:space="preserve"> </w:t>
      </w:r>
      <w:r w:rsidR="000E15B7">
        <w:rPr>
          <w:rFonts w:ascii="GHEA Grapalat" w:hAnsi="GHEA Grapalat" w:cs="GHEA Grapalat"/>
          <w:bCs/>
          <w:sz w:val="20"/>
          <w:lang w:val="hy-AM"/>
        </w:rPr>
        <w:t>«Երևանի</w:t>
      </w:r>
      <w:r w:rsidR="000E15B7">
        <w:rPr>
          <w:rFonts w:ascii="GHEA Grapalat" w:hAnsi="GHEA Grapalat" w:cs="Sylfaen"/>
          <w:bCs/>
          <w:sz w:val="20"/>
          <w:lang w:val="hy-AM"/>
        </w:rPr>
        <w:t xml:space="preserve"> </w:t>
      </w:r>
      <w:r w:rsidR="000E15B7">
        <w:rPr>
          <w:rFonts w:ascii="GHEA Grapalat" w:hAnsi="GHEA Grapalat" w:cs="GHEA Grapalat"/>
          <w:bCs/>
          <w:sz w:val="20"/>
          <w:lang w:val="hy-AM"/>
        </w:rPr>
        <w:t>Արհեստի</w:t>
      </w:r>
      <w:r w:rsidR="000E15B7">
        <w:rPr>
          <w:rFonts w:ascii="GHEA Grapalat" w:hAnsi="GHEA Grapalat" w:cs="Sylfaen"/>
          <w:bCs/>
          <w:sz w:val="20"/>
          <w:lang w:val="hy-AM"/>
        </w:rPr>
        <w:t xml:space="preserve"> </w:t>
      </w:r>
      <w:r w:rsidR="000E15B7">
        <w:rPr>
          <w:rFonts w:ascii="GHEA Grapalat" w:hAnsi="GHEA Grapalat" w:cs="GHEA Grapalat"/>
          <w:bCs/>
          <w:sz w:val="20"/>
          <w:lang w:val="hy-AM"/>
        </w:rPr>
        <w:t>պետական</w:t>
      </w:r>
      <w:r w:rsidR="000E15B7">
        <w:rPr>
          <w:rFonts w:ascii="GHEA Grapalat" w:hAnsi="GHEA Grapalat" w:cs="Sylfaen"/>
          <w:bCs/>
          <w:sz w:val="20"/>
          <w:lang w:val="hy-AM"/>
        </w:rPr>
        <w:t xml:space="preserve"> </w:t>
      </w:r>
      <w:r w:rsidR="000E15B7">
        <w:rPr>
          <w:rFonts w:ascii="GHEA Grapalat" w:hAnsi="GHEA Grapalat" w:cs="GHEA Grapalat"/>
          <w:bCs/>
          <w:sz w:val="20"/>
          <w:lang w:val="hy-AM"/>
        </w:rPr>
        <w:t>քոլ</w:t>
      </w:r>
      <w:r w:rsidR="000E15B7">
        <w:rPr>
          <w:rFonts w:ascii="GHEA Grapalat" w:hAnsi="GHEA Grapalat" w:cs="Sylfaen"/>
          <w:bCs/>
          <w:sz w:val="20"/>
          <w:lang w:val="hy-AM"/>
        </w:rPr>
        <w:t>եջ» ՊՈԱԿ-ին պատկանող կաթսայատունը սնող արտաքին գազատարի կառուցում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0E15B7">
        <w:rPr>
          <w:rFonts w:ascii="GHEA Grapalat" w:hAnsi="GHEA Grapalat" w:cs="Sylfaen"/>
          <w:b w:val="0"/>
          <w:sz w:val="20"/>
          <w:lang w:val="af-ZA"/>
        </w:rPr>
        <w:t>№175/GArm/26_5.4_133/13.05.26</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0E15B7"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0E15B7"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0E15B7">
              <w:rPr>
                <w:rFonts w:ascii="GHEA Grapalat" w:hAnsi="GHEA Grapalat"/>
                <w:b/>
                <w:color w:val="000000"/>
                <w:sz w:val="20"/>
                <w:szCs w:val="20"/>
                <w:lang w:val="hy-AM" w:eastAsia="ru-RU"/>
              </w:rPr>
              <w:t>Ք</w:t>
            </w:r>
            <w:r w:rsidR="000E15B7">
              <w:rPr>
                <w:rFonts w:ascii="Cambria Math" w:hAnsi="Cambria Math" w:cs="Cambria Math"/>
                <w:b/>
                <w:color w:val="000000"/>
                <w:sz w:val="20"/>
                <w:szCs w:val="20"/>
                <w:lang w:val="hy-AM" w:eastAsia="ru-RU"/>
              </w:rPr>
              <w:t>․</w:t>
            </w:r>
            <w:r w:rsidR="000E15B7">
              <w:rPr>
                <w:rFonts w:ascii="GHEA Grapalat" w:hAnsi="GHEA Grapalat" w:cs="GHEA Grapalat"/>
                <w:b/>
                <w:color w:val="000000"/>
                <w:sz w:val="20"/>
                <w:szCs w:val="20"/>
                <w:lang w:val="hy-AM" w:eastAsia="ru-RU"/>
              </w:rPr>
              <w:t>Երևան</w:t>
            </w:r>
            <w:r w:rsidR="000E15B7">
              <w:rPr>
                <w:rFonts w:ascii="GHEA Grapalat" w:hAnsi="GHEA Grapalat"/>
                <w:b/>
                <w:color w:val="000000"/>
                <w:sz w:val="20"/>
                <w:szCs w:val="20"/>
                <w:lang w:val="hy-AM" w:eastAsia="ru-RU"/>
              </w:rPr>
              <w:t>,</w:t>
            </w:r>
            <w:r w:rsidR="000E15B7">
              <w:rPr>
                <w:rFonts w:ascii="GHEA Grapalat" w:hAnsi="GHEA Grapalat" w:cs="GHEA Grapalat"/>
                <w:b/>
                <w:color w:val="000000"/>
                <w:sz w:val="20"/>
                <w:szCs w:val="20"/>
                <w:lang w:val="hy-AM" w:eastAsia="ru-RU"/>
              </w:rPr>
              <w:t>Էրեբունի</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վարչական</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շրջան</w:t>
            </w:r>
            <w:r w:rsidR="000E15B7">
              <w:rPr>
                <w:rFonts w:ascii="GHEA Grapalat" w:hAnsi="GHEA Grapalat"/>
                <w:b/>
                <w:color w:val="000000"/>
                <w:sz w:val="20"/>
                <w:szCs w:val="20"/>
                <w:lang w:val="hy-AM" w:eastAsia="ru-RU"/>
              </w:rPr>
              <w:t>,</w:t>
            </w:r>
            <w:r w:rsidR="000E15B7">
              <w:rPr>
                <w:rFonts w:ascii="GHEA Grapalat" w:hAnsi="GHEA Grapalat" w:cs="GHEA Grapalat"/>
                <w:b/>
                <w:color w:val="000000"/>
                <w:sz w:val="20"/>
                <w:szCs w:val="20"/>
                <w:lang w:val="hy-AM" w:eastAsia="ru-RU"/>
              </w:rPr>
              <w:t>Ավանեսովի</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փողոց</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թիվ</w:t>
            </w:r>
            <w:r w:rsidR="000E15B7">
              <w:rPr>
                <w:rFonts w:ascii="GHEA Grapalat" w:hAnsi="GHEA Grapalat"/>
                <w:b/>
                <w:color w:val="000000"/>
                <w:sz w:val="20"/>
                <w:szCs w:val="20"/>
                <w:lang w:val="hy-AM" w:eastAsia="ru-RU"/>
              </w:rPr>
              <w:t xml:space="preserve"> 1 </w:t>
            </w:r>
            <w:r w:rsidR="000E15B7">
              <w:rPr>
                <w:rFonts w:ascii="GHEA Grapalat" w:hAnsi="GHEA Grapalat" w:cs="GHEA Grapalat"/>
                <w:b/>
                <w:color w:val="000000"/>
                <w:sz w:val="20"/>
                <w:szCs w:val="20"/>
                <w:lang w:val="hy-AM" w:eastAsia="ru-RU"/>
              </w:rPr>
              <w:t>հասցեում</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գտնվող</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«Երևանի</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Արհեստի</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պետական</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քոլեջ»</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ՊՈԱԿ</w:t>
            </w:r>
            <w:r w:rsidR="000E15B7">
              <w:rPr>
                <w:rFonts w:ascii="GHEA Grapalat" w:hAnsi="GHEA Grapalat"/>
                <w:b/>
                <w:color w:val="000000"/>
                <w:sz w:val="20"/>
                <w:szCs w:val="20"/>
                <w:lang w:val="hy-AM" w:eastAsia="ru-RU"/>
              </w:rPr>
              <w:t>-</w:t>
            </w:r>
            <w:r w:rsidR="000E15B7">
              <w:rPr>
                <w:rFonts w:ascii="GHEA Grapalat" w:hAnsi="GHEA Grapalat" w:cs="GHEA Grapalat"/>
                <w:b/>
                <w:color w:val="000000"/>
                <w:sz w:val="20"/>
                <w:szCs w:val="20"/>
                <w:lang w:val="hy-AM" w:eastAsia="ru-RU"/>
              </w:rPr>
              <w:t>ին</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պատկանող</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կաթսայատունը</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սնող</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արտաքին</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գազատարի</w:t>
            </w:r>
            <w:r w:rsidR="000E15B7">
              <w:rPr>
                <w:rFonts w:ascii="GHEA Grapalat" w:hAnsi="GHEA Grapalat"/>
                <w:b/>
                <w:color w:val="000000"/>
                <w:sz w:val="20"/>
                <w:szCs w:val="20"/>
                <w:lang w:val="hy-AM" w:eastAsia="ru-RU"/>
              </w:rPr>
              <w:t xml:space="preserve"> </w:t>
            </w:r>
            <w:r w:rsidR="000E15B7">
              <w:rPr>
                <w:rFonts w:ascii="GHEA Grapalat" w:hAnsi="GHEA Grapalat" w:cs="GHEA Grapalat"/>
                <w:b/>
                <w:color w:val="000000"/>
                <w:sz w:val="20"/>
                <w:szCs w:val="20"/>
                <w:lang w:val="hy-AM" w:eastAsia="ru-RU"/>
              </w:rPr>
              <w:t>կառուցում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E15B7" w:rsidRPr="000E15B7" w:rsidRDefault="000E15B7" w:rsidP="000E15B7">
            <w:pPr>
              <w:pStyle w:val="BodyTextIndent2"/>
              <w:spacing w:line="276" w:lineRule="auto"/>
              <w:ind w:firstLine="0"/>
              <w:rPr>
                <w:rFonts w:ascii="GHEA Grapalat" w:hAnsi="GHEA Grapalat"/>
                <w:b/>
                <w:color w:val="000000"/>
                <w:lang w:val="hy-AM" w:eastAsia="ru-RU"/>
              </w:rPr>
            </w:pPr>
            <w:r w:rsidRPr="000E15B7">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0E15B7" w:rsidP="000E15B7">
            <w:pPr>
              <w:pStyle w:val="BodyTextIndent2"/>
              <w:spacing w:line="276" w:lineRule="auto"/>
              <w:ind w:firstLine="0"/>
              <w:rPr>
                <w:rFonts w:ascii="GHEA Grapalat" w:hAnsi="GHEA Grapalat"/>
                <w:b/>
                <w:color w:val="000000"/>
                <w:lang w:val="hy-AM" w:eastAsia="ru-RU"/>
              </w:rPr>
            </w:pPr>
            <w:r w:rsidRPr="000E15B7">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0E15B7">
        <w:rPr>
          <w:rFonts w:ascii="GHEA Grapalat" w:hAnsi="GHEA Grapalat" w:cs="Sylfaen"/>
          <w:b/>
          <w:bCs/>
          <w:sz w:val="20"/>
          <w:szCs w:val="20"/>
          <w:lang w:val="hy-AM"/>
        </w:rPr>
        <w:t>Ք</w:t>
      </w:r>
      <w:r w:rsidR="000E15B7">
        <w:rPr>
          <w:rFonts w:ascii="Cambria Math" w:hAnsi="Cambria Math" w:cs="Cambria Math"/>
          <w:b/>
          <w:bCs/>
          <w:sz w:val="20"/>
          <w:szCs w:val="20"/>
          <w:lang w:val="hy-AM"/>
        </w:rPr>
        <w:t>․</w:t>
      </w:r>
      <w:r w:rsidR="000E15B7">
        <w:rPr>
          <w:rFonts w:ascii="GHEA Grapalat" w:hAnsi="GHEA Grapalat" w:cs="GHEA Grapalat"/>
          <w:b/>
          <w:bCs/>
          <w:sz w:val="20"/>
          <w:szCs w:val="20"/>
          <w:lang w:val="hy-AM"/>
        </w:rPr>
        <w:t>Երևան</w:t>
      </w:r>
      <w:r w:rsidR="000E15B7">
        <w:rPr>
          <w:rFonts w:ascii="GHEA Grapalat" w:hAnsi="GHEA Grapalat" w:cs="Sylfaen"/>
          <w:b/>
          <w:bCs/>
          <w:sz w:val="20"/>
          <w:szCs w:val="20"/>
          <w:lang w:val="hy-AM"/>
        </w:rPr>
        <w:t>,</w:t>
      </w:r>
      <w:r w:rsidR="000E15B7">
        <w:rPr>
          <w:rFonts w:ascii="GHEA Grapalat" w:hAnsi="GHEA Grapalat" w:cs="GHEA Grapalat"/>
          <w:b/>
          <w:bCs/>
          <w:sz w:val="20"/>
          <w:szCs w:val="20"/>
          <w:lang w:val="hy-AM"/>
        </w:rPr>
        <w:t>Էրեբունի</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վարչական</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շրջ</w:t>
      </w:r>
      <w:r w:rsidR="000E15B7">
        <w:rPr>
          <w:rFonts w:ascii="GHEA Grapalat" w:hAnsi="GHEA Grapalat" w:cs="Sylfaen"/>
          <w:b/>
          <w:bCs/>
          <w:sz w:val="20"/>
          <w:szCs w:val="20"/>
          <w:lang w:val="hy-AM"/>
        </w:rPr>
        <w:t>ան,Ավանեսովի փողոց թիվ 1 հասցեում գտնվող «Երևանի Արհեստի պետական քոլեջ» ՊՈԱԿ-ին պատկանող կաթսայատունը սնող արտաքին գազատարի կառուցում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0E15B7">
        <w:rPr>
          <w:rFonts w:ascii="GHEA Grapalat" w:hAnsi="GHEA Grapalat" w:cs="Sylfaen"/>
          <w:b/>
          <w:bCs/>
          <w:sz w:val="20"/>
          <w:szCs w:val="20"/>
          <w:lang w:val="hy-AM"/>
        </w:rPr>
        <w:t>Ք</w:t>
      </w:r>
      <w:r w:rsidR="000E15B7">
        <w:rPr>
          <w:rFonts w:ascii="Cambria Math" w:hAnsi="Cambria Math" w:cs="Cambria Math"/>
          <w:b/>
          <w:bCs/>
          <w:sz w:val="20"/>
          <w:szCs w:val="20"/>
          <w:lang w:val="hy-AM"/>
        </w:rPr>
        <w:t>․</w:t>
      </w:r>
      <w:r w:rsidR="000E15B7">
        <w:rPr>
          <w:rFonts w:ascii="GHEA Grapalat" w:hAnsi="GHEA Grapalat" w:cs="GHEA Grapalat"/>
          <w:b/>
          <w:bCs/>
          <w:sz w:val="20"/>
          <w:szCs w:val="20"/>
          <w:lang w:val="hy-AM"/>
        </w:rPr>
        <w:t>Երևան</w:t>
      </w:r>
      <w:r w:rsidR="000E15B7">
        <w:rPr>
          <w:rFonts w:ascii="GHEA Grapalat" w:hAnsi="GHEA Grapalat" w:cs="Sylfaen"/>
          <w:b/>
          <w:bCs/>
          <w:sz w:val="20"/>
          <w:szCs w:val="20"/>
          <w:lang w:val="hy-AM"/>
        </w:rPr>
        <w:t>,</w:t>
      </w:r>
      <w:r w:rsidR="000E15B7">
        <w:rPr>
          <w:rFonts w:ascii="GHEA Grapalat" w:hAnsi="GHEA Grapalat" w:cs="GHEA Grapalat"/>
          <w:b/>
          <w:bCs/>
          <w:sz w:val="20"/>
          <w:szCs w:val="20"/>
          <w:lang w:val="hy-AM"/>
        </w:rPr>
        <w:t>Էրեբունի</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վարչական</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շրջան</w:t>
      </w:r>
      <w:r w:rsidR="000E15B7">
        <w:rPr>
          <w:rFonts w:ascii="GHEA Grapalat" w:hAnsi="GHEA Grapalat" w:cs="Sylfaen"/>
          <w:b/>
          <w:bCs/>
          <w:sz w:val="20"/>
          <w:szCs w:val="20"/>
          <w:lang w:val="hy-AM"/>
        </w:rPr>
        <w:t>,</w:t>
      </w:r>
      <w:r w:rsidR="000E15B7">
        <w:rPr>
          <w:rFonts w:ascii="GHEA Grapalat" w:hAnsi="GHEA Grapalat" w:cs="GHEA Grapalat"/>
          <w:b/>
          <w:bCs/>
          <w:sz w:val="20"/>
          <w:szCs w:val="20"/>
          <w:lang w:val="hy-AM"/>
        </w:rPr>
        <w:t>Ավանեսովի</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փողոց</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թիվ</w:t>
      </w:r>
      <w:r w:rsidR="000E15B7">
        <w:rPr>
          <w:rFonts w:ascii="GHEA Grapalat" w:hAnsi="GHEA Grapalat" w:cs="Sylfaen"/>
          <w:b/>
          <w:bCs/>
          <w:sz w:val="20"/>
          <w:szCs w:val="20"/>
          <w:lang w:val="hy-AM"/>
        </w:rPr>
        <w:t xml:space="preserve"> 1 </w:t>
      </w:r>
      <w:r w:rsidR="000E15B7">
        <w:rPr>
          <w:rFonts w:ascii="GHEA Grapalat" w:hAnsi="GHEA Grapalat" w:cs="GHEA Grapalat"/>
          <w:b/>
          <w:bCs/>
          <w:sz w:val="20"/>
          <w:szCs w:val="20"/>
          <w:lang w:val="hy-AM"/>
        </w:rPr>
        <w:t>հասցեում</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գտնվող</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«Երևանի</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Արհեստի</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պետական</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քոլեջ»</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ՊՈԱԿ</w:t>
      </w:r>
      <w:r w:rsidR="000E15B7">
        <w:rPr>
          <w:rFonts w:ascii="GHEA Grapalat" w:hAnsi="GHEA Grapalat" w:cs="Sylfaen"/>
          <w:b/>
          <w:bCs/>
          <w:sz w:val="20"/>
          <w:szCs w:val="20"/>
          <w:lang w:val="hy-AM"/>
        </w:rPr>
        <w:t>-</w:t>
      </w:r>
      <w:r w:rsidR="000E15B7">
        <w:rPr>
          <w:rFonts w:ascii="GHEA Grapalat" w:hAnsi="GHEA Grapalat" w:cs="GHEA Grapalat"/>
          <w:b/>
          <w:bCs/>
          <w:sz w:val="20"/>
          <w:szCs w:val="20"/>
          <w:lang w:val="hy-AM"/>
        </w:rPr>
        <w:t>ին</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պատկանող</w:t>
      </w:r>
      <w:r w:rsidR="000E15B7">
        <w:rPr>
          <w:rFonts w:ascii="GHEA Grapalat" w:hAnsi="GHEA Grapalat" w:cs="Sylfaen"/>
          <w:b/>
          <w:bCs/>
          <w:sz w:val="20"/>
          <w:szCs w:val="20"/>
          <w:lang w:val="hy-AM"/>
        </w:rPr>
        <w:t xml:space="preserve"> </w:t>
      </w:r>
      <w:r w:rsidR="000E15B7">
        <w:rPr>
          <w:rFonts w:ascii="GHEA Grapalat" w:hAnsi="GHEA Grapalat" w:cs="GHEA Grapalat"/>
          <w:b/>
          <w:bCs/>
          <w:sz w:val="20"/>
          <w:szCs w:val="20"/>
          <w:lang w:val="hy-AM"/>
        </w:rPr>
        <w:t>կաթսա</w:t>
      </w:r>
      <w:r w:rsidR="000E15B7">
        <w:rPr>
          <w:rFonts w:ascii="GHEA Grapalat" w:hAnsi="GHEA Grapalat" w:cs="Sylfaen"/>
          <w:b/>
          <w:bCs/>
          <w:sz w:val="20"/>
          <w:szCs w:val="20"/>
          <w:lang w:val="hy-AM"/>
        </w:rPr>
        <w:t>յատունը սնող արտաքին գազատարի կառուցում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lastRenderedPageBreak/>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E5F94" w:rsidRPr="00FE5F94">
        <w:rPr>
          <w:rFonts w:ascii="GHEA Grapalat" w:hAnsi="GHEA Grapalat" w:cs="Arial Armenian"/>
          <w:b/>
          <w:sz w:val="20"/>
          <w:szCs w:val="20"/>
          <w:lang w:val="hy-AM"/>
        </w:rPr>
        <w:t xml:space="preserve">միջին կամ բարձր ճնշման գազատարերի </w:t>
      </w:r>
      <w:r w:rsidR="00CA6203">
        <w:rPr>
          <w:rFonts w:ascii="GHEA Grapalat" w:hAnsi="GHEA Grapalat" w:cs="Arial Armenian"/>
          <w:b/>
          <w:sz w:val="20"/>
          <w:szCs w:val="20"/>
        </w:rPr>
        <w:t>կառուցման</w:t>
      </w:r>
      <w:r w:rsidR="00FE5F94" w:rsidRPr="00FE5F94">
        <w:rPr>
          <w:rFonts w:ascii="GHEA Grapalat" w:hAnsi="GHEA Grapalat" w:cs="Arial Armenian"/>
          <w:b/>
          <w:sz w:val="20"/>
          <w:szCs w:val="20"/>
          <w:lang w:val="hy-AM"/>
        </w:rPr>
        <w:t xml:space="preserve"> աշխատանքները, որո</w:t>
      </w:r>
      <w:r w:rsidR="00CA6203">
        <w:rPr>
          <w:rFonts w:ascii="GHEA Grapalat" w:hAnsi="GHEA Grapalat" w:cs="Arial Armenian"/>
          <w:b/>
          <w:sz w:val="20"/>
          <w:szCs w:val="20"/>
        </w:rPr>
        <w:t>ն</w:t>
      </w:r>
      <w:r w:rsidR="00FE5F94" w:rsidRPr="00FE5F94">
        <w:rPr>
          <w:rFonts w:ascii="GHEA Grapalat" w:hAnsi="GHEA Grapalat" w:cs="Arial Armenian"/>
          <w:b/>
          <w:sz w:val="20"/>
          <w:szCs w:val="20"/>
          <w:lang w:val="hy-AM"/>
        </w:rPr>
        <w:t>ք իրականացվել են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FE5F94" w:rsidRPr="00FE5F94">
        <w:rPr>
          <w:rFonts w:ascii="GHEA Grapalat" w:hAnsi="GHEA Grapalat" w:cs="Arial Armenian"/>
          <w:b/>
          <w:sz w:val="20"/>
          <w:szCs w:val="20"/>
          <w:lang w:val="hy-AM"/>
        </w:rPr>
        <w:t xml:space="preserve">միջին կամ բարձր ճնշման գազատարերի </w:t>
      </w:r>
      <w:r w:rsidR="00CA6203">
        <w:rPr>
          <w:rFonts w:ascii="GHEA Grapalat" w:hAnsi="GHEA Grapalat" w:cs="Arial Armenian"/>
          <w:b/>
          <w:sz w:val="20"/>
          <w:szCs w:val="20"/>
        </w:rPr>
        <w:t>կառուցման</w:t>
      </w:r>
      <w:r w:rsidR="00FE5F94" w:rsidRPr="00FE5F94">
        <w:rPr>
          <w:rFonts w:ascii="GHEA Grapalat" w:hAnsi="GHEA Grapalat" w:cs="Arial Armenian"/>
          <w:b/>
          <w:sz w:val="20"/>
          <w:szCs w:val="20"/>
          <w:lang w:val="hy-AM"/>
        </w:rPr>
        <w:t xml:space="preserve"> աշխատանքները, որո</w:t>
      </w:r>
      <w:r w:rsidR="00CA6203">
        <w:rPr>
          <w:rFonts w:ascii="GHEA Grapalat" w:hAnsi="GHEA Grapalat" w:cs="Arial Armenian"/>
          <w:b/>
          <w:sz w:val="20"/>
          <w:szCs w:val="20"/>
        </w:rPr>
        <w:t>ն</w:t>
      </w:r>
      <w:r w:rsidR="00FE5F94" w:rsidRPr="00FE5F94">
        <w:rPr>
          <w:rFonts w:ascii="GHEA Grapalat" w:hAnsi="GHEA Grapalat" w:cs="Arial Armenian"/>
          <w:b/>
          <w:sz w:val="20"/>
          <w:szCs w:val="20"/>
          <w:lang w:val="hy-AM"/>
        </w:rPr>
        <w:t>ք իրականացվել են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 xml:space="preserve">գազատարերի </w:t>
      </w:r>
      <w:r w:rsidR="00CA6203">
        <w:rPr>
          <w:rFonts w:ascii="GHEA Grapalat" w:hAnsi="GHEA Grapalat" w:cs="Arial Armenian"/>
          <w:b/>
          <w:sz w:val="20"/>
          <w:szCs w:val="20"/>
          <w:lang w:val="es-ES"/>
        </w:rPr>
        <w:t>կառուցման աշխատանքները,որոնք</w:t>
      </w:r>
      <w:r w:rsidR="00A100AE" w:rsidRPr="00A100AE">
        <w:rPr>
          <w:rFonts w:ascii="GHEA Grapalat" w:hAnsi="GHEA Grapalat" w:cs="Arial Armenian"/>
          <w:b/>
          <w:sz w:val="20"/>
          <w:szCs w:val="20"/>
          <w:lang w:val="es-ES"/>
        </w:rPr>
        <w:t xml:space="preserve"> </w:t>
      </w:r>
      <w:r w:rsidR="00CA6203" w:rsidRPr="00CA6203">
        <w:rPr>
          <w:rFonts w:ascii="GHEA Grapalat" w:hAnsi="GHEA Grapalat" w:cs="Arial Armenian"/>
          <w:b/>
          <w:sz w:val="20"/>
          <w:szCs w:val="20"/>
          <w:lang w:val="es-ES"/>
        </w:rPr>
        <w:t>իրականացվել են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74109A" w:rsidRPr="0074109A">
        <w:rPr>
          <w:rFonts w:ascii="GHEA Grapalat" w:hAnsi="GHEA Grapalat" w:cs="Arial Armenian"/>
          <w:b/>
          <w:lang w:val="hy-AM" w:eastAsia="ru-RU"/>
        </w:rPr>
        <w:t>մայիսի</w:t>
      </w:r>
      <w:r w:rsidR="00965222" w:rsidRPr="00942D95">
        <w:rPr>
          <w:rFonts w:ascii="GHEA Grapalat" w:hAnsi="GHEA Grapalat" w:cs="Arial Armenian"/>
          <w:b/>
          <w:lang w:val="hy-AM" w:eastAsia="ru-RU"/>
        </w:rPr>
        <w:t xml:space="preserve"> </w:t>
      </w:r>
      <w:r w:rsidR="00CA6203">
        <w:rPr>
          <w:rFonts w:ascii="GHEA Grapalat" w:hAnsi="GHEA Grapalat" w:cs="Arial Armenian"/>
          <w:b/>
          <w:lang w:val="hy-AM" w:eastAsia="ru-RU"/>
        </w:rPr>
        <w:t>21</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FE5F94">
        <w:rPr>
          <w:rFonts w:ascii="GHEA Grapalat" w:hAnsi="GHEA Grapalat" w:cs="Arial Armenian"/>
          <w:b/>
          <w:lang w:val="hy-AM" w:eastAsia="ru-RU"/>
        </w:rPr>
        <w:t>2</w:t>
      </w:r>
      <w:r w:rsidR="00CA6203" w:rsidRPr="00CA6203">
        <w:rPr>
          <w:rFonts w:ascii="GHEA Grapalat" w:hAnsi="GHEA Grapalat" w:cs="Arial Armenian"/>
          <w:b/>
          <w:lang w:val="hy-AM" w:eastAsia="ru-RU"/>
        </w:rPr>
        <w:t>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FE5F94" w:rsidRPr="00FE5F94">
        <w:rPr>
          <w:rFonts w:ascii="GHEA Grapalat" w:hAnsi="GHEA Grapalat" w:cs="Arial Armenian"/>
          <w:lang w:val="hy-AM" w:eastAsia="ru-RU"/>
        </w:rPr>
        <w:t>Արթուր Հակոբյանը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lastRenderedPageBreak/>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D30851" w:rsidRPr="00D30851">
        <w:rPr>
          <w:rFonts w:ascii="GHEA Grapalat" w:hAnsi="GHEA Grapalat" w:cs="Sylfaen"/>
          <w:b/>
          <w:sz w:val="20"/>
          <w:szCs w:val="20"/>
          <w:lang w:val="hy-AM"/>
        </w:rPr>
        <w:t>միջին կամ բարձր ճնշման գազատարերի նորոգման աշխատանքները, որոք իրականացվել են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C85149" w:rsidRPr="00EE195D" w:rsidTr="00962EAE">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Մարդատար ավտոմեքենա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r>
      <w:tr w:rsidR="00C85149" w:rsidRPr="00EE195D" w:rsidTr="00962EAE">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Թեթև բեռնատար ավտոմեքենա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5տն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r>
      <w:tr w:rsidR="00C85149" w:rsidRPr="00EE195D" w:rsidTr="00962EAE">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10տն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r>
      <w:tr w:rsidR="00C85149" w:rsidRPr="00EE195D" w:rsidTr="00962EAE">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մինչև 1մ³</w:t>
            </w:r>
          </w:p>
        </w:tc>
        <w:tc>
          <w:tcPr>
            <w:tcW w:w="1594"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r>
      <w:tr w:rsidR="00C85149" w:rsidRPr="00EE195D" w:rsidTr="00297E5F">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Զոդման սարք</w:t>
            </w:r>
          </w:p>
        </w:tc>
        <w:tc>
          <w:tcPr>
            <w:tcW w:w="2694" w:type="dxa"/>
            <w:tcBorders>
              <w:top w:val="single" w:sz="4" w:space="0" w:color="auto"/>
              <w:left w:val="nil"/>
              <w:bottom w:val="single" w:sz="4" w:space="0" w:color="auto"/>
              <w:right w:val="single" w:sz="4" w:space="0" w:color="000000"/>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000000"/>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r>
      <w:tr w:rsidR="00C85149" w:rsidRPr="00EE195D" w:rsidTr="00962EAE">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Զոդման սարք (պոլիէթիլեն)</w:t>
            </w:r>
          </w:p>
        </w:tc>
        <w:tc>
          <w:tcPr>
            <w:tcW w:w="2694"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r>
      <w:tr w:rsidR="00C85149" w:rsidRPr="00EE195D" w:rsidTr="00297E5F">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bottom"/>
          </w:tcPr>
          <w:p w:rsidR="00C85149" w:rsidRDefault="00C85149" w:rsidP="00C85149">
            <w:pPr>
              <w:rPr>
                <w:rFonts w:ascii="Sylfaen" w:hAnsi="Sylfaen" w:cs="Calibri"/>
                <w:color w:val="000000"/>
                <w:sz w:val="22"/>
                <w:szCs w:val="22"/>
              </w:rPr>
            </w:pPr>
            <w:r>
              <w:rPr>
                <w:rFonts w:ascii="Sylfaen" w:hAnsi="Sylfaen"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bottom"/>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 </w:t>
            </w:r>
          </w:p>
        </w:tc>
        <w:tc>
          <w:tcPr>
            <w:tcW w:w="1594" w:type="dxa"/>
            <w:tcBorders>
              <w:top w:val="single" w:sz="4" w:space="0" w:color="auto"/>
              <w:left w:val="nil"/>
              <w:bottom w:val="single" w:sz="4" w:space="0" w:color="auto"/>
              <w:right w:val="single" w:sz="4" w:space="0" w:color="auto"/>
            </w:tcBorders>
            <w:shd w:val="clear" w:color="auto" w:fill="auto"/>
            <w:vAlign w:val="bottom"/>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586"/>
        <w:gridCol w:w="1087"/>
        <w:gridCol w:w="1847"/>
        <w:gridCol w:w="1961"/>
        <w:gridCol w:w="1591"/>
      </w:tblGrid>
      <w:tr w:rsidR="00D86F7F" w:rsidRPr="00EE195D" w:rsidTr="00C85149">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586"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087"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847"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61"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C85149" w:rsidRPr="00EE195D" w:rsidTr="00C85149">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Ճարտարագետ</w:t>
            </w:r>
          </w:p>
        </w:tc>
        <w:tc>
          <w:tcPr>
            <w:tcW w:w="108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բարձ. կրթություն</w:t>
            </w:r>
          </w:p>
        </w:tc>
        <w:tc>
          <w:tcPr>
            <w:tcW w:w="1961"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C85149" w:rsidRPr="00EE195D" w:rsidRDefault="00C85149" w:rsidP="00C85149">
            <w:pPr>
              <w:rPr>
                <w:rFonts w:ascii="GHEA Grapalat" w:hAnsi="GHEA Grapalat"/>
                <w:color w:val="000000"/>
                <w:sz w:val="20"/>
                <w:szCs w:val="20"/>
              </w:rPr>
            </w:pPr>
            <w:r w:rsidRPr="00EE195D">
              <w:rPr>
                <w:rFonts w:ascii="Calibri" w:hAnsi="Calibri" w:cs="Calibri"/>
                <w:color w:val="000000"/>
                <w:sz w:val="20"/>
                <w:szCs w:val="20"/>
              </w:rPr>
              <w:t> </w:t>
            </w:r>
          </w:p>
        </w:tc>
      </w:tr>
      <w:tr w:rsidR="00C85149" w:rsidRPr="00EE195D" w:rsidTr="00C85149">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Աշխղեկ</w:t>
            </w:r>
          </w:p>
        </w:tc>
        <w:tc>
          <w:tcPr>
            <w:tcW w:w="108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բարձ. կրթություն</w:t>
            </w:r>
          </w:p>
        </w:tc>
        <w:tc>
          <w:tcPr>
            <w:tcW w:w="1961"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C85149" w:rsidRPr="00EE195D" w:rsidRDefault="00C85149" w:rsidP="00C85149">
            <w:pPr>
              <w:jc w:val="center"/>
              <w:rPr>
                <w:rFonts w:ascii="GHEA Grapalat" w:hAnsi="GHEA Grapalat"/>
                <w:color w:val="000000"/>
                <w:sz w:val="20"/>
                <w:szCs w:val="20"/>
              </w:rPr>
            </w:pPr>
            <w:r w:rsidRPr="00EE195D">
              <w:rPr>
                <w:rFonts w:ascii="Calibri" w:hAnsi="Calibri" w:cs="Calibri"/>
                <w:color w:val="000000"/>
                <w:sz w:val="20"/>
                <w:szCs w:val="20"/>
              </w:rPr>
              <w:t> </w:t>
            </w:r>
          </w:p>
        </w:tc>
      </w:tr>
      <w:tr w:rsidR="00C85149" w:rsidRPr="00EE195D" w:rsidTr="00C85149">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Բանվոր</w:t>
            </w:r>
          </w:p>
        </w:tc>
        <w:tc>
          <w:tcPr>
            <w:tcW w:w="108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2</w:t>
            </w:r>
          </w:p>
        </w:tc>
        <w:tc>
          <w:tcPr>
            <w:tcW w:w="1847" w:type="dxa"/>
            <w:tcBorders>
              <w:top w:val="single" w:sz="4" w:space="0" w:color="auto"/>
              <w:left w:val="nil"/>
              <w:bottom w:val="single" w:sz="4" w:space="0" w:color="auto"/>
              <w:right w:val="single" w:sz="4" w:space="0" w:color="auto"/>
            </w:tcBorders>
            <w:shd w:val="clear" w:color="auto" w:fill="auto"/>
            <w:vAlign w:val="bottom"/>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C85149" w:rsidRPr="00EE195D" w:rsidRDefault="00C85149" w:rsidP="00C85149">
            <w:pPr>
              <w:jc w:val="center"/>
              <w:rPr>
                <w:rFonts w:ascii="GHEA Grapalat" w:hAnsi="GHEA Grapalat"/>
                <w:color w:val="000000"/>
                <w:sz w:val="20"/>
                <w:szCs w:val="20"/>
              </w:rPr>
            </w:pPr>
            <w:r w:rsidRPr="00EE195D">
              <w:rPr>
                <w:rFonts w:ascii="Calibri" w:hAnsi="Calibri" w:cs="Calibri"/>
                <w:color w:val="000000"/>
                <w:sz w:val="20"/>
                <w:szCs w:val="20"/>
              </w:rPr>
              <w:t> </w:t>
            </w:r>
          </w:p>
        </w:tc>
      </w:tr>
      <w:tr w:rsidR="00C85149" w:rsidRPr="00EE195D" w:rsidTr="00C85149">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Վարորդ</w:t>
            </w:r>
          </w:p>
        </w:tc>
        <w:tc>
          <w:tcPr>
            <w:tcW w:w="108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2</w:t>
            </w:r>
          </w:p>
        </w:tc>
        <w:tc>
          <w:tcPr>
            <w:tcW w:w="184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C85149" w:rsidRPr="00EE195D" w:rsidRDefault="00C85149" w:rsidP="00C85149">
            <w:pPr>
              <w:rPr>
                <w:rFonts w:ascii="GHEA Grapalat" w:hAnsi="GHEA Grapalat"/>
                <w:color w:val="000000"/>
                <w:sz w:val="20"/>
                <w:szCs w:val="20"/>
              </w:rPr>
            </w:pPr>
            <w:r w:rsidRPr="00EE195D">
              <w:rPr>
                <w:rFonts w:ascii="Calibri" w:hAnsi="Calibri" w:cs="Calibri"/>
                <w:color w:val="000000"/>
                <w:sz w:val="20"/>
                <w:szCs w:val="20"/>
              </w:rPr>
              <w:t> </w:t>
            </w:r>
          </w:p>
        </w:tc>
      </w:tr>
      <w:tr w:rsidR="00C85149" w:rsidRPr="00EE195D" w:rsidTr="00C85149">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Մեխանիզատոր</w:t>
            </w:r>
          </w:p>
        </w:tc>
        <w:tc>
          <w:tcPr>
            <w:tcW w:w="108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C85149" w:rsidRPr="00EE195D" w:rsidRDefault="00C85149" w:rsidP="00C85149">
            <w:pPr>
              <w:rPr>
                <w:rFonts w:ascii="GHEA Grapalat" w:hAnsi="GHEA Grapalat"/>
                <w:color w:val="000000"/>
                <w:sz w:val="20"/>
                <w:szCs w:val="20"/>
              </w:rPr>
            </w:pPr>
            <w:r w:rsidRPr="00EE195D">
              <w:rPr>
                <w:rFonts w:ascii="Calibri" w:hAnsi="Calibri" w:cs="Calibri"/>
                <w:color w:val="000000"/>
                <w:sz w:val="20"/>
                <w:szCs w:val="20"/>
              </w:rPr>
              <w:t> </w:t>
            </w:r>
          </w:p>
        </w:tc>
      </w:tr>
      <w:tr w:rsidR="00C85149" w:rsidRPr="00EE195D" w:rsidTr="00C85149">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Եռակցող (պոլիէթիլեն)</w:t>
            </w:r>
          </w:p>
        </w:tc>
        <w:tc>
          <w:tcPr>
            <w:tcW w:w="108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C85149" w:rsidRPr="00EE195D" w:rsidRDefault="00C85149" w:rsidP="00C85149">
            <w:pPr>
              <w:jc w:val="center"/>
              <w:rPr>
                <w:rFonts w:ascii="GHEA Grapalat" w:hAnsi="GHEA Grapalat"/>
                <w:color w:val="000000"/>
                <w:sz w:val="20"/>
                <w:szCs w:val="20"/>
              </w:rPr>
            </w:pPr>
            <w:r w:rsidRPr="00EE195D">
              <w:rPr>
                <w:rFonts w:ascii="Calibri" w:hAnsi="Calibri" w:cs="Calibri"/>
                <w:color w:val="000000"/>
                <w:sz w:val="20"/>
                <w:szCs w:val="20"/>
              </w:rPr>
              <w:t> </w:t>
            </w:r>
          </w:p>
        </w:tc>
      </w:tr>
      <w:tr w:rsidR="00C85149" w:rsidRPr="00EE195D" w:rsidTr="00C85149">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Էլ.եռակցող</w:t>
            </w:r>
          </w:p>
        </w:tc>
        <w:tc>
          <w:tcPr>
            <w:tcW w:w="108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թույլատվություն</w:t>
            </w:r>
          </w:p>
        </w:tc>
        <w:tc>
          <w:tcPr>
            <w:tcW w:w="1591" w:type="dxa"/>
            <w:shd w:val="clear" w:color="auto" w:fill="auto"/>
            <w:vAlign w:val="center"/>
          </w:tcPr>
          <w:p w:rsidR="00C85149" w:rsidRPr="00EE195D" w:rsidRDefault="00C85149" w:rsidP="00C85149">
            <w:pPr>
              <w:jc w:val="center"/>
              <w:rPr>
                <w:rFonts w:ascii="GHEA Grapalat" w:hAnsi="GHEA Grapalat"/>
                <w:color w:val="000000"/>
                <w:sz w:val="20"/>
                <w:szCs w:val="20"/>
              </w:rPr>
            </w:pPr>
          </w:p>
        </w:tc>
      </w:tr>
      <w:tr w:rsidR="00C85149" w:rsidRPr="00EE195D" w:rsidTr="00C85149">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Pr="00EE195D" w:rsidRDefault="00C85149" w:rsidP="00C85149">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C85149" w:rsidRDefault="00C85149" w:rsidP="00C85149">
            <w:pPr>
              <w:rPr>
                <w:rFonts w:ascii="Sylfaen" w:hAnsi="Sylfaen" w:cs="Calibri"/>
                <w:color w:val="000000"/>
                <w:sz w:val="22"/>
                <w:szCs w:val="22"/>
              </w:rPr>
            </w:pPr>
            <w:r>
              <w:rPr>
                <w:rFonts w:ascii="Sylfaen" w:hAnsi="Sylfaen" w:cs="Calibri"/>
                <w:color w:val="000000"/>
                <w:sz w:val="22"/>
                <w:szCs w:val="22"/>
              </w:rPr>
              <w:t>Գազակտրող</w:t>
            </w:r>
          </w:p>
        </w:tc>
        <w:tc>
          <w:tcPr>
            <w:tcW w:w="108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nil"/>
              <w:bottom w:val="single" w:sz="4" w:space="0" w:color="auto"/>
              <w:right w:val="single" w:sz="4" w:space="0" w:color="auto"/>
            </w:tcBorders>
            <w:shd w:val="clear" w:color="auto" w:fill="auto"/>
            <w:vAlign w:val="center"/>
          </w:tcPr>
          <w:p w:rsidR="00C85149" w:rsidRDefault="00C85149" w:rsidP="00C85149">
            <w:pPr>
              <w:jc w:val="center"/>
              <w:rPr>
                <w:rFonts w:ascii="Sylfaen" w:hAnsi="Sylfaen" w:cs="Calibri"/>
                <w:color w:val="000000"/>
                <w:sz w:val="22"/>
                <w:szCs w:val="22"/>
              </w:rPr>
            </w:pPr>
            <w:r>
              <w:rPr>
                <w:rFonts w:ascii="Sylfaen" w:hAnsi="Sylfaen" w:cs="Calibri"/>
                <w:color w:val="000000"/>
                <w:sz w:val="22"/>
                <w:szCs w:val="22"/>
              </w:rPr>
              <w:t>թույլատվություն</w:t>
            </w:r>
          </w:p>
        </w:tc>
        <w:tc>
          <w:tcPr>
            <w:tcW w:w="1591" w:type="dxa"/>
            <w:shd w:val="clear" w:color="auto" w:fill="auto"/>
            <w:vAlign w:val="center"/>
          </w:tcPr>
          <w:p w:rsidR="00C85149" w:rsidRPr="00EE195D" w:rsidRDefault="00C85149" w:rsidP="00C85149">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D30851" w:rsidRPr="00D30851">
        <w:rPr>
          <w:rFonts w:ascii="GHEA Grapalat" w:hAnsi="GHEA Grapalat" w:cs="Sylfaen"/>
          <w:b/>
          <w:sz w:val="20"/>
          <w:szCs w:val="20"/>
          <w:lang w:val="hy-AM"/>
        </w:rPr>
        <w:t xml:space="preserve">միջին կամ բարձր ճնշման գազատարերի նորոգման աշխատանքները, որոք իրականացվել են ՀՀ-ում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lastRenderedPageBreak/>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sz w:val="18"/>
          <w:szCs w:val="18"/>
          <w:lang w:val="es-ES"/>
        </w:rPr>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DD4CB5" w:rsidRPr="00494B8F" w:rsidRDefault="00DD4CB5" w:rsidP="00DD4CB5">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վերաբերող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սոսնձվում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կողմից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es-ES"/>
        </w:rPr>
        <w:t xml:space="preserve"> 7.4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բնօրինակից</w:t>
      </w:r>
      <w:r w:rsidRPr="00494B8F">
        <w:rPr>
          <w:rFonts w:ascii="GHEA Grapalat" w:hAnsi="GHEA Grapalat" w:cs="Sylfaen"/>
          <w:sz w:val="18"/>
          <w:szCs w:val="18"/>
          <w:lang w:val="es-ES"/>
        </w:rPr>
        <w:t xml:space="preserve"> և </w:t>
      </w:r>
      <w:r w:rsidRPr="00494B8F">
        <w:rPr>
          <w:rFonts w:ascii="GHEA Grapalat" w:hAnsi="GHEA Grapalat" w:cs="Sylfaen"/>
          <w:sz w:val="18"/>
          <w:szCs w:val="18"/>
          <w:lang w:val="hy-AM"/>
        </w:rPr>
        <w:t>1</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պատճեից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փաթեթների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համապատասխանաբար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բնօրինակ</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պատճեն</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 xml:space="preserve"> (փ</w:t>
      </w:r>
      <w:r w:rsidRPr="00494B8F">
        <w:rPr>
          <w:rFonts w:ascii="GHEA Grapalat" w:hAnsi="GHEA Grapalat" w:cs="Sylfaen"/>
          <w:sz w:val="18"/>
          <w:szCs w:val="18"/>
        </w:rPr>
        <w:t>աթեթները</w:t>
      </w:r>
      <w:r w:rsidRPr="00494B8F">
        <w:rPr>
          <w:rFonts w:ascii="GHEA Grapalat" w:hAnsi="GHEA Grapalat" w:cs="Sylfaen"/>
          <w:sz w:val="18"/>
          <w:szCs w:val="18"/>
          <w:lang w:val="es-ES"/>
        </w:rPr>
        <w:t xml:space="preserve"> </w:t>
      </w:r>
      <w:r w:rsidRPr="00494B8F">
        <w:rPr>
          <w:rFonts w:ascii="GHEA Grapalat" w:hAnsi="GHEA Grapalat" w:cs="Sylfaen"/>
          <w:sz w:val="18"/>
          <w:szCs w:val="18"/>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մեկ</w:t>
      </w:r>
      <w:r w:rsidRPr="00494B8F">
        <w:rPr>
          <w:rFonts w:ascii="GHEA Grapalat" w:hAnsi="GHEA Grapalat" w:cs="Sylfaen"/>
          <w:sz w:val="18"/>
          <w:szCs w:val="18"/>
          <w:lang w:val="es-ES"/>
        </w:rPr>
        <w:t xml:space="preserve"> </w:t>
      </w:r>
      <w:r w:rsidRPr="00494B8F">
        <w:rPr>
          <w:rFonts w:ascii="GHEA Grapalat" w:hAnsi="GHEA Grapalat" w:cs="Sylfaen"/>
          <w:sz w:val="18"/>
          <w:szCs w:val="18"/>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մեջ</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այսուհետ</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լիազորությունը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վերապահված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լինելու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փաստաթուղթ</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ծածկագիրը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չբացել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նիստը</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գտնվելու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հեռախոսահամարը</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DD4CB5" w:rsidRPr="00494B8F" w:rsidRDefault="00DD4CB5" w:rsidP="00DD4CB5">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B11A2C" w:rsidRDefault="00DD4CB5" w:rsidP="00DD4CB5">
      <w:pPr>
        <w:pStyle w:val="BodyTextIndent"/>
        <w:spacing w:line="240" w:lineRule="auto"/>
        <w:ind w:firstLine="567"/>
        <w:jc w:val="right"/>
        <w:rPr>
          <w:rFonts w:ascii="GHEA Grapalat" w:hAnsi="GHEA Grapalat" w:cs="Sylfaen"/>
          <w:b/>
          <w:i w:val="0"/>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C85149" w:rsidRDefault="00C85149"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0E15B7">
        <w:rPr>
          <w:rFonts w:ascii="GHEA Grapalat" w:hAnsi="GHEA Grapalat" w:cs="Sylfaen"/>
          <w:b/>
          <w:i w:val="0"/>
          <w:lang w:val="es-ES"/>
        </w:rPr>
        <w:t>№175/GArm/26_5.4_133/13.05.26</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0E15B7">
        <w:rPr>
          <w:rFonts w:ascii="GHEA Grapalat" w:hAnsi="GHEA Grapalat" w:cs="Arial"/>
          <w:sz w:val="18"/>
          <w:szCs w:val="18"/>
          <w:lang w:val="hy-AM"/>
        </w:rPr>
        <w:t>№175/GArm/26_5.4_133/13.05.26</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0E15B7">
        <w:rPr>
          <w:rFonts w:ascii="GHEA Grapalat" w:hAnsi="GHEA Grapalat" w:cs="Sylfaen"/>
          <w:sz w:val="18"/>
          <w:szCs w:val="18"/>
          <w:lang w:val="hy-AM"/>
        </w:rPr>
        <w:t>№175/GArm/26_5.4_133/13.05.26</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0E15B7"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№175/GArm/26_5.4_133/13.05.26</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0E15B7"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№175/GArm/26_5.4_133/13.05.26</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0E15B7" w:rsidP="008B4ECA">
      <w:pPr>
        <w:pStyle w:val="Heading9"/>
        <w:jc w:val="right"/>
        <w:rPr>
          <w:rFonts w:ascii="GHEA Grapalat" w:hAnsi="GHEA Grapalat" w:cs="Sylfaen"/>
          <w:sz w:val="20"/>
        </w:rPr>
      </w:pPr>
      <w:r>
        <w:rPr>
          <w:rFonts w:ascii="GHEA Grapalat" w:hAnsi="GHEA Grapalat" w:cs="Sylfaen"/>
          <w:sz w:val="20"/>
        </w:rPr>
        <w:t>№175/GArm/26_5.4_133/13.05.26</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0E15B7">
        <w:rPr>
          <w:rFonts w:ascii="GHEA Grapalat" w:hAnsi="GHEA Grapalat"/>
          <w:sz w:val="20"/>
          <w:lang w:val="af-ZA"/>
        </w:rPr>
        <w:t>№175/GArm/26_5.4_133/13.05.26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0E15B7">
        <w:rPr>
          <w:rFonts w:ascii="GHEA Grapalat" w:hAnsi="GHEA Grapalat"/>
          <w:b/>
          <w:lang w:val="af-ZA"/>
        </w:rPr>
        <w:t>№175/GArm/26_5.4_133/13.05.26</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0E15B7">
        <w:rPr>
          <w:rFonts w:ascii="GHEA Grapalat" w:hAnsi="GHEA Grapalat"/>
          <w:sz w:val="20"/>
          <w:lang w:val="af-ZA"/>
        </w:rPr>
        <w:t>№175/GArm/26_5.4_133/13.05.26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0E15B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7E5F" w:rsidRDefault="00297E5F"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297E5F" w:rsidRDefault="00297E5F"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0E15B7">
        <w:rPr>
          <w:rFonts w:ascii="GHEA Grapalat" w:hAnsi="GHEA Grapalat"/>
          <w:sz w:val="20"/>
          <w:lang w:val="af-ZA"/>
        </w:rPr>
        <w:t>№175/GArm/26_5.4_133/13.05.26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0E15B7">
        <w:rPr>
          <w:rFonts w:ascii="GHEA Grapalat" w:hAnsi="GHEA Grapalat"/>
          <w:sz w:val="20"/>
          <w:lang w:val="af-ZA"/>
        </w:rPr>
        <w:t>№175/GArm/26_5.4_133/13.05.26</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0E15B7">
        <w:rPr>
          <w:rFonts w:ascii="GHEA Grapalat" w:hAnsi="GHEA Grapalat"/>
          <w:sz w:val="20"/>
          <w:lang w:val="af-ZA"/>
        </w:rPr>
        <w:t>№175/GArm/26_5.4_133/13.05.26</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0E15B7">
        <w:rPr>
          <w:rFonts w:ascii="GHEA Grapalat" w:hAnsi="GHEA Grapalat"/>
          <w:sz w:val="20"/>
          <w:lang w:val="af-ZA"/>
        </w:rPr>
        <w:t>№175/GArm/26_5.4_133/13.05.26</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0E15B7">
        <w:rPr>
          <w:rFonts w:ascii="GHEA Grapalat" w:hAnsi="GHEA Grapalat"/>
          <w:b/>
          <w:lang w:val="af-ZA"/>
        </w:rPr>
        <w:t>№175/GArm/26_5.4_133/13.05.26</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0E15B7">
        <w:rPr>
          <w:rFonts w:ascii="GHEA Grapalat" w:hAnsi="GHEA Grapalat"/>
          <w:sz w:val="20"/>
          <w:lang w:val="af-ZA"/>
        </w:rPr>
        <w:t>№175/GArm/26_5.4_133/13.05.26</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0E15B7">
        <w:rPr>
          <w:rFonts w:ascii="GHEA Grapalat" w:hAnsi="GHEA Grapalat"/>
          <w:b/>
          <w:sz w:val="18"/>
          <w:szCs w:val="18"/>
          <w:lang w:val="af-ZA"/>
        </w:rPr>
        <w:t>№175/GArm/26_5.4_133/13.05.26</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0E15B7"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0E15B7"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0E15B7">
              <w:rPr>
                <w:rFonts w:ascii="GHEA Grapalat" w:hAnsi="GHEA Grapalat"/>
                <w:b/>
                <w:sz w:val="20"/>
                <w:szCs w:val="20"/>
                <w:lang w:val="hy-AM"/>
              </w:rPr>
              <w:t>Ք</w:t>
            </w:r>
            <w:r w:rsidR="000E15B7">
              <w:rPr>
                <w:rFonts w:ascii="Cambria Math" w:hAnsi="Cambria Math" w:cs="Cambria Math"/>
                <w:b/>
                <w:sz w:val="20"/>
                <w:szCs w:val="20"/>
                <w:lang w:val="hy-AM"/>
              </w:rPr>
              <w:t>․</w:t>
            </w:r>
            <w:r w:rsidR="000E15B7">
              <w:rPr>
                <w:rFonts w:ascii="GHEA Grapalat" w:hAnsi="GHEA Grapalat" w:cs="GHEA Grapalat"/>
                <w:b/>
                <w:sz w:val="20"/>
                <w:szCs w:val="20"/>
                <w:lang w:val="hy-AM"/>
              </w:rPr>
              <w:t>Երևան</w:t>
            </w:r>
            <w:r w:rsidR="000E15B7">
              <w:rPr>
                <w:rFonts w:ascii="GHEA Grapalat" w:hAnsi="GHEA Grapalat"/>
                <w:b/>
                <w:sz w:val="20"/>
                <w:szCs w:val="20"/>
                <w:lang w:val="hy-AM"/>
              </w:rPr>
              <w:t>,</w:t>
            </w:r>
            <w:r w:rsidR="000E15B7">
              <w:rPr>
                <w:rFonts w:ascii="GHEA Grapalat" w:hAnsi="GHEA Grapalat" w:cs="GHEA Grapalat"/>
                <w:b/>
                <w:sz w:val="20"/>
                <w:szCs w:val="20"/>
                <w:lang w:val="hy-AM"/>
              </w:rPr>
              <w:t>Էրեբունի</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վարչական</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շրջան</w:t>
            </w:r>
            <w:r w:rsidR="000E15B7">
              <w:rPr>
                <w:rFonts w:ascii="GHEA Grapalat" w:hAnsi="GHEA Grapalat"/>
                <w:b/>
                <w:sz w:val="20"/>
                <w:szCs w:val="20"/>
                <w:lang w:val="hy-AM"/>
              </w:rPr>
              <w:t>,</w:t>
            </w:r>
            <w:r w:rsidR="000E15B7">
              <w:rPr>
                <w:rFonts w:ascii="GHEA Grapalat" w:hAnsi="GHEA Grapalat" w:cs="GHEA Grapalat"/>
                <w:b/>
                <w:sz w:val="20"/>
                <w:szCs w:val="20"/>
                <w:lang w:val="hy-AM"/>
              </w:rPr>
              <w:t>Ավանեսովի</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փողոց</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թիվ</w:t>
            </w:r>
            <w:r w:rsidR="000E15B7">
              <w:rPr>
                <w:rFonts w:ascii="GHEA Grapalat" w:hAnsi="GHEA Grapalat"/>
                <w:b/>
                <w:sz w:val="20"/>
                <w:szCs w:val="20"/>
                <w:lang w:val="hy-AM"/>
              </w:rPr>
              <w:t xml:space="preserve"> 1 </w:t>
            </w:r>
            <w:r w:rsidR="000E15B7">
              <w:rPr>
                <w:rFonts w:ascii="GHEA Grapalat" w:hAnsi="GHEA Grapalat" w:cs="GHEA Grapalat"/>
                <w:b/>
                <w:sz w:val="20"/>
                <w:szCs w:val="20"/>
                <w:lang w:val="hy-AM"/>
              </w:rPr>
              <w:t>հասցեում</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գտնվող</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«Երևանի</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Արհեստի</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պետական</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քոլեջ»</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ՊՈԱԿ</w:t>
            </w:r>
            <w:r w:rsidR="000E15B7">
              <w:rPr>
                <w:rFonts w:ascii="GHEA Grapalat" w:hAnsi="GHEA Grapalat"/>
                <w:b/>
                <w:sz w:val="20"/>
                <w:szCs w:val="20"/>
                <w:lang w:val="hy-AM"/>
              </w:rPr>
              <w:t>-</w:t>
            </w:r>
            <w:r w:rsidR="000E15B7">
              <w:rPr>
                <w:rFonts w:ascii="GHEA Grapalat" w:hAnsi="GHEA Grapalat" w:cs="GHEA Grapalat"/>
                <w:b/>
                <w:sz w:val="20"/>
                <w:szCs w:val="20"/>
                <w:lang w:val="hy-AM"/>
              </w:rPr>
              <w:t>ին</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պատկանող</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կաթսայատունը</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սնող</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արտաքին</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գազատարի</w:t>
            </w:r>
            <w:r w:rsidR="000E15B7">
              <w:rPr>
                <w:rFonts w:ascii="GHEA Grapalat" w:hAnsi="GHEA Grapalat"/>
                <w:b/>
                <w:sz w:val="20"/>
                <w:szCs w:val="20"/>
                <w:lang w:val="hy-AM"/>
              </w:rPr>
              <w:t xml:space="preserve"> </w:t>
            </w:r>
            <w:r w:rsidR="000E15B7">
              <w:rPr>
                <w:rFonts w:ascii="GHEA Grapalat" w:hAnsi="GHEA Grapalat" w:cs="GHEA Grapalat"/>
                <w:b/>
                <w:sz w:val="20"/>
                <w:szCs w:val="20"/>
                <w:lang w:val="hy-AM"/>
              </w:rPr>
              <w:t>կառուցում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w:t>
      </w:r>
      <w:r w:rsidR="006E2717" w:rsidRPr="00027037">
        <w:rPr>
          <w:rFonts w:ascii="GHEA Grapalat" w:hAnsi="GHEA Grapalat" w:cs="TimesArmenianPSMT"/>
          <w:b/>
          <w:i/>
          <w:color w:val="000000"/>
          <w:sz w:val="20"/>
          <w:szCs w:val="20"/>
          <w:lang w:val="hy-AM" w:eastAsia="ru-RU"/>
        </w:rPr>
        <w:t>1</w:t>
      </w:r>
    </w:p>
    <w:p w:rsidR="00027037" w:rsidRDefault="00A840FD" w:rsidP="008D3CD7">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0E15B7">
        <w:rPr>
          <w:rFonts w:ascii="GHEA Grapalat" w:hAnsi="GHEA Grapalat"/>
          <w:sz w:val="20"/>
          <w:lang w:val="af-ZA"/>
        </w:rPr>
        <w:t>№175/GArm/26_5.4_133/13.05.26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724543" w:rsidRDefault="00724543" w:rsidP="00724543">
      <w:pPr>
        <w:rPr>
          <w:lang w:val="es-ES" w:eastAsia="ru-RU"/>
        </w:rPr>
      </w:pPr>
    </w:p>
    <w:p w:rsidR="00724543" w:rsidRDefault="000E15B7" w:rsidP="00724543">
      <w:pPr>
        <w:rPr>
          <w:rFonts w:ascii="GHEA Grapalat" w:hAnsi="GHEA Grapalat"/>
          <w:b/>
          <w:lang w:val="es-ES" w:eastAsia="ru-RU"/>
        </w:rPr>
      </w:pPr>
      <w:r>
        <w:rPr>
          <w:rFonts w:ascii="GHEA Grapalat" w:hAnsi="GHEA Grapalat"/>
          <w:b/>
          <w:lang w:val="es-ES" w:eastAsia="ru-RU"/>
        </w:rPr>
        <w:t>Ք</w:t>
      </w:r>
      <w:r>
        <w:rPr>
          <w:rFonts w:ascii="Cambria Math" w:hAnsi="Cambria Math" w:cs="Cambria Math"/>
          <w:b/>
          <w:lang w:val="es-ES" w:eastAsia="ru-RU"/>
        </w:rPr>
        <w:t>․</w:t>
      </w:r>
      <w:r>
        <w:rPr>
          <w:rFonts w:ascii="GHEA Grapalat" w:hAnsi="GHEA Grapalat" w:cs="GHEA Grapalat"/>
          <w:b/>
          <w:lang w:val="es-ES" w:eastAsia="ru-RU"/>
        </w:rPr>
        <w:t>Երևան</w:t>
      </w:r>
      <w:r>
        <w:rPr>
          <w:rFonts w:ascii="GHEA Grapalat" w:hAnsi="GHEA Grapalat"/>
          <w:b/>
          <w:lang w:val="es-ES" w:eastAsia="ru-RU"/>
        </w:rPr>
        <w:t>,</w:t>
      </w:r>
      <w:r>
        <w:rPr>
          <w:rFonts w:ascii="GHEA Grapalat" w:hAnsi="GHEA Grapalat" w:cs="GHEA Grapalat"/>
          <w:b/>
          <w:lang w:val="es-ES" w:eastAsia="ru-RU"/>
        </w:rPr>
        <w:t>Էրեբունի</w:t>
      </w:r>
      <w:r>
        <w:rPr>
          <w:rFonts w:ascii="GHEA Grapalat" w:hAnsi="GHEA Grapalat"/>
          <w:b/>
          <w:lang w:val="es-ES" w:eastAsia="ru-RU"/>
        </w:rPr>
        <w:t xml:space="preserve"> </w:t>
      </w:r>
      <w:r>
        <w:rPr>
          <w:rFonts w:ascii="GHEA Grapalat" w:hAnsi="GHEA Grapalat" w:cs="GHEA Grapalat"/>
          <w:b/>
          <w:lang w:val="es-ES" w:eastAsia="ru-RU"/>
        </w:rPr>
        <w:t>վարչական</w:t>
      </w:r>
      <w:r>
        <w:rPr>
          <w:rFonts w:ascii="GHEA Grapalat" w:hAnsi="GHEA Grapalat"/>
          <w:b/>
          <w:lang w:val="es-ES" w:eastAsia="ru-RU"/>
        </w:rPr>
        <w:t xml:space="preserve"> </w:t>
      </w:r>
      <w:r>
        <w:rPr>
          <w:rFonts w:ascii="GHEA Grapalat" w:hAnsi="GHEA Grapalat" w:cs="GHEA Grapalat"/>
          <w:b/>
          <w:lang w:val="es-ES" w:eastAsia="ru-RU"/>
        </w:rPr>
        <w:t>շրջան</w:t>
      </w:r>
      <w:r>
        <w:rPr>
          <w:rFonts w:ascii="GHEA Grapalat" w:hAnsi="GHEA Grapalat"/>
          <w:b/>
          <w:lang w:val="es-ES" w:eastAsia="ru-RU"/>
        </w:rPr>
        <w:t>,</w:t>
      </w:r>
      <w:r>
        <w:rPr>
          <w:rFonts w:ascii="GHEA Grapalat" w:hAnsi="GHEA Grapalat" w:cs="GHEA Grapalat"/>
          <w:b/>
          <w:lang w:val="es-ES" w:eastAsia="ru-RU"/>
        </w:rPr>
        <w:t>Ավանեսովի</w:t>
      </w:r>
      <w:r>
        <w:rPr>
          <w:rFonts w:ascii="GHEA Grapalat" w:hAnsi="GHEA Grapalat"/>
          <w:b/>
          <w:lang w:val="es-ES" w:eastAsia="ru-RU"/>
        </w:rPr>
        <w:t xml:space="preserve"> </w:t>
      </w:r>
      <w:r>
        <w:rPr>
          <w:rFonts w:ascii="GHEA Grapalat" w:hAnsi="GHEA Grapalat" w:cs="GHEA Grapalat"/>
          <w:b/>
          <w:lang w:val="es-ES" w:eastAsia="ru-RU"/>
        </w:rPr>
        <w:t>փողոց</w:t>
      </w:r>
      <w:r>
        <w:rPr>
          <w:rFonts w:ascii="GHEA Grapalat" w:hAnsi="GHEA Grapalat"/>
          <w:b/>
          <w:lang w:val="es-ES" w:eastAsia="ru-RU"/>
        </w:rPr>
        <w:t xml:space="preserve"> </w:t>
      </w:r>
      <w:r>
        <w:rPr>
          <w:rFonts w:ascii="GHEA Grapalat" w:hAnsi="GHEA Grapalat" w:cs="GHEA Grapalat"/>
          <w:b/>
          <w:lang w:val="es-ES" w:eastAsia="ru-RU"/>
        </w:rPr>
        <w:t>թիվ</w:t>
      </w:r>
      <w:r>
        <w:rPr>
          <w:rFonts w:ascii="GHEA Grapalat" w:hAnsi="GHEA Grapalat"/>
          <w:b/>
          <w:lang w:val="es-ES" w:eastAsia="ru-RU"/>
        </w:rPr>
        <w:t xml:space="preserve"> 1 </w:t>
      </w:r>
      <w:r>
        <w:rPr>
          <w:rFonts w:ascii="GHEA Grapalat" w:hAnsi="GHEA Grapalat" w:cs="GHEA Grapalat"/>
          <w:b/>
          <w:lang w:val="es-ES" w:eastAsia="ru-RU"/>
        </w:rPr>
        <w:t>հ</w:t>
      </w:r>
      <w:r>
        <w:rPr>
          <w:rFonts w:ascii="GHEA Grapalat" w:hAnsi="GHEA Grapalat"/>
          <w:b/>
          <w:lang w:val="es-ES" w:eastAsia="ru-RU"/>
        </w:rPr>
        <w:t>ասցեում գտնվող «Երևանի Արհեստի պետական քոլեջ» ՊՈԱԿ-ին պատկանող կաթսայատունը սնող արտաքին գազատարի կառուցում</w:t>
      </w:r>
    </w:p>
    <w:p w:rsidR="005E13FD" w:rsidRDefault="005E13FD" w:rsidP="00724543">
      <w:pPr>
        <w:rPr>
          <w:rFonts w:ascii="GHEA Grapalat" w:hAnsi="GHEA Grapalat"/>
          <w:b/>
          <w:lang w:val="es-ES" w:eastAsia="ru-RU"/>
        </w:rPr>
      </w:pPr>
      <w:r>
        <w:rPr>
          <w:rFonts w:ascii="GHEA Grapalat" w:hAnsi="GHEA Grapalat"/>
          <w:b/>
          <w:lang w:val="es-ES" w:eastAsia="ru-RU"/>
        </w:rPr>
        <w:t xml:space="preserve">                                            </w:t>
      </w:r>
      <w:r w:rsidRPr="005E13FD">
        <w:rPr>
          <w:rFonts w:ascii="GHEA Grapalat" w:hAnsi="GHEA Grapalat"/>
          <w:b/>
          <w:lang w:val="es-ES" w:eastAsia="ru-RU"/>
        </w:rPr>
        <w:t>Ծավալաթերթ-նախահաշիվ</w:t>
      </w:r>
    </w:p>
    <w:tbl>
      <w:tblPr>
        <w:tblW w:w="11070" w:type="dxa"/>
        <w:tblInd w:w="-550" w:type="dxa"/>
        <w:tblLook w:val="04A0" w:firstRow="1" w:lastRow="0" w:firstColumn="1" w:lastColumn="0" w:noHBand="0" w:noVBand="1"/>
      </w:tblPr>
      <w:tblGrid>
        <w:gridCol w:w="459"/>
        <w:gridCol w:w="5751"/>
        <w:gridCol w:w="1440"/>
        <w:gridCol w:w="990"/>
        <w:gridCol w:w="1080"/>
        <w:gridCol w:w="1350"/>
      </w:tblGrid>
      <w:tr w:rsidR="005E13FD" w:rsidRPr="005E13FD" w:rsidTr="005E13FD">
        <w:trPr>
          <w:trHeight w:val="360"/>
        </w:trPr>
        <w:tc>
          <w:tcPr>
            <w:tcW w:w="459" w:type="dxa"/>
            <w:vMerge w:val="restart"/>
            <w:tcBorders>
              <w:top w:val="single" w:sz="8" w:space="0" w:color="auto"/>
              <w:left w:val="single" w:sz="8" w:space="0" w:color="auto"/>
              <w:bottom w:val="single" w:sz="4" w:space="0" w:color="000000"/>
              <w:right w:val="single" w:sz="4" w:space="0" w:color="auto"/>
            </w:tcBorders>
            <w:shd w:val="clear" w:color="000000" w:fill="FFFFFF"/>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Հ/Հ</w:t>
            </w:r>
          </w:p>
        </w:tc>
        <w:tc>
          <w:tcPr>
            <w:tcW w:w="575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xml:space="preserve">Աշխատանքների անվանումը </w:t>
            </w:r>
          </w:p>
        </w:tc>
        <w:tc>
          <w:tcPr>
            <w:tcW w:w="144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5E13FD" w:rsidRPr="005E13FD" w:rsidRDefault="005E13FD" w:rsidP="005E13FD">
            <w:pPr>
              <w:jc w:val="center"/>
              <w:rPr>
                <w:rFonts w:ascii="Sylfaen" w:hAnsi="Sylfaen" w:cs="Calibri"/>
                <w:b/>
                <w:bCs/>
                <w:sz w:val="16"/>
                <w:szCs w:val="16"/>
              </w:rPr>
            </w:pPr>
            <w:r w:rsidRPr="005E13FD">
              <w:rPr>
                <w:rFonts w:ascii="Sylfaen" w:hAnsi="Sylfaen" w:cs="Calibri"/>
                <w:b/>
                <w:bCs/>
                <w:sz w:val="16"/>
                <w:szCs w:val="16"/>
              </w:rPr>
              <w:t>Չափման միավորը</w:t>
            </w:r>
          </w:p>
        </w:tc>
        <w:tc>
          <w:tcPr>
            <w:tcW w:w="99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5E13FD" w:rsidRPr="005E13FD" w:rsidRDefault="005E13FD" w:rsidP="005E13FD">
            <w:pPr>
              <w:jc w:val="center"/>
              <w:rPr>
                <w:rFonts w:ascii="Sylfaen" w:hAnsi="Sylfaen" w:cs="Calibri"/>
                <w:b/>
                <w:bCs/>
                <w:sz w:val="16"/>
                <w:szCs w:val="16"/>
              </w:rPr>
            </w:pPr>
            <w:r w:rsidRPr="005E13FD">
              <w:rPr>
                <w:rFonts w:ascii="Sylfaen" w:hAnsi="Sylfaen" w:cs="Calibri"/>
                <w:b/>
                <w:bCs/>
                <w:sz w:val="16"/>
                <w:szCs w:val="16"/>
              </w:rPr>
              <w:t>Քանակը</w:t>
            </w:r>
          </w:p>
        </w:tc>
        <w:tc>
          <w:tcPr>
            <w:tcW w:w="108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5E13FD" w:rsidRPr="005E13FD" w:rsidRDefault="005E13FD" w:rsidP="005E13FD">
            <w:pPr>
              <w:jc w:val="center"/>
              <w:rPr>
                <w:rFonts w:ascii="Sylfaen" w:hAnsi="Sylfaen" w:cs="Calibri"/>
                <w:b/>
                <w:bCs/>
                <w:sz w:val="16"/>
                <w:szCs w:val="16"/>
              </w:rPr>
            </w:pPr>
            <w:r w:rsidRPr="005E13FD">
              <w:rPr>
                <w:rFonts w:ascii="Sylfaen" w:hAnsi="Sylfaen" w:cs="Calibri"/>
                <w:b/>
                <w:bCs/>
                <w:sz w:val="16"/>
                <w:szCs w:val="16"/>
              </w:rPr>
              <w:t xml:space="preserve">Միավորի արժեքը </w:t>
            </w:r>
            <w:r>
              <w:rPr>
                <w:rFonts w:ascii="Sylfaen" w:hAnsi="Sylfaen" w:cs="Calibri"/>
                <w:b/>
                <w:bCs/>
                <w:sz w:val="16"/>
                <w:szCs w:val="16"/>
              </w:rPr>
              <w:t xml:space="preserve">ՀՀ </w:t>
            </w:r>
            <w:r w:rsidRPr="005E13FD">
              <w:rPr>
                <w:rFonts w:ascii="Sylfaen" w:hAnsi="Sylfaen" w:cs="Calibri"/>
                <w:b/>
                <w:bCs/>
                <w:sz w:val="16"/>
                <w:szCs w:val="16"/>
              </w:rPr>
              <w:t>դրամ</w:t>
            </w:r>
          </w:p>
        </w:tc>
        <w:tc>
          <w:tcPr>
            <w:tcW w:w="1350"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hideMark/>
          </w:tcPr>
          <w:p w:rsidR="005E13FD" w:rsidRPr="005E13FD" w:rsidRDefault="005E13FD" w:rsidP="005E13FD">
            <w:pPr>
              <w:jc w:val="center"/>
              <w:rPr>
                <w:rFonts w:ascii="Sylfaen" w:hAnsi="Sylfaen" w:cs="Calibri"/>
                <w:b/>
                <w:bCs/>
                <w:sz w:val="16"/>
                <w:szCs w:val="16"/>
              </w:rPr>
            </w:pPr>
            <w:r w:rsidRPr="005E13FD">
              <w:rPr>
                <w:rFonts w:ascii="Sylfaen" w:hAnsi="Sylfaen" w:cs="Calibri"/>
                <w:b/>
                <w:bCs/>
                <w:sz w:val="16"/>
                <w:szCs w:val="16"/>
              </w:rPr>
              <w:t xml:space="preserve">Ընդհանուր արժեքը </w:t>
            </w:r>
            <w:r>
              <w:rPr>
                <w:rFonts w:ascii="Sylfaen" w:hAnsi="Sylfaen" w:cs="Calibri"/>
                <w:b/>
                <w:bCs/>
                <w:sz w:val="16"/>
                <w:szCs w:val="16"/>
              </w:rPr>
              <w:t xml:space="preserve">ՀՀ </w:t>
            </w:r>
            <w:r w:rsidRPr="005E13FD">
              <w:rPr>
                <w:rFonts w:ascii="Sylfaen" w:hAnsi="Sylfaen" w:cs="Calibri"/>
                <w:b/>
                <w:bCs/>
                <w:sz w:val="16"/>
                <w:szCs w:val="16"/>
              </w:rPr>
              <w:t>դրամ</w:t>
            </w:r>
          </w:p>
        </w:tc>
      </w:tr>
      <w:tr w:rsidR="005E13FD" w:rsidRPr="005E13FD" w:rsidTr="005E13FD">
        <w:trPr>
          <w:trHeight w:val="464"/>
        </w:trPr>
        <w:tc>
          <w:tcPr>
            <w:tcW w:w="459" w:type="dxa"/>
            <w:vMerge/>
            <w:tcBorders>
              <w:top w:val="single" w:sz="8" w:space="0" w:color="auto"/>
              <w:left w:val="single" w:sz="8"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sz w:val="18"/>
                <w:szCs w:val="18"/>
              </w:rPr>
            </w:pPr>
          </w:p>
        </w:tc>
        <w:tc>
          <w:tcPr>
            <w:tcW w:w="5751"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sz w:val="18"/>
                <w:szCs w:val="18"/>
              </w:rPr>
            </w:pPr>
          </w:p>
        </w:tc>
        <w:tc>
          <w:tcPr>
            <w:tcW w:w="144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99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108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1350" w:type="dxa"/>
            <w:vMerge/>
            <w:tcBorders>
              <w:top w:val="single" w:sz="8" w:space="0" w:color="auto"/>
              <w:left w:val="single" w:sz="4" w:space="0" w:color="auto"/>
              <w:bottom w:val="single" w:sz="4" w:space="0" w:color="000000"/>
              <w:right w:val="single" w:sz="8" w:space="0" w:color="auto"/>
            </w:tcBorders>
            <w:vAlign w:val="center"/>
            <w:hideMark/>
          </w:tcPr>
          <w:p w:rsidR="005E13FD" w:rsidRPr="005E13FD" w:rsidRDefault="005E13FD" w:rsidP="005E13FD">
            <w:pPr>
              <w:rPr>
                <w:rFonts w:ascii="Sylfaen" w:hAnsi="Sylfaen" w:cs="Calibri"/>
                <w:b/>
                <w:bCs/>
                <w:sz w:val="16"/>
                <w:szCs w:val="16"/>
              </w:rPr>
            </w:pPr>
          </w:p>
        </w:tc>
      </w:tr>
      <w:tr w:rsidR="005E13FD" w:rsidRPr="005E13FD" w:rsidTr="005E13FD">
        <w:trPr>
          <w:trHeight w:val="464"/>
        </w:trPr>
        <w:tc>
          <w:tcPr>
            <w:tcW w:w="459" w:type="dxa"/>
            <w:vMerge/>
            <w:tcBorders>
              <w:top w:val="single" w:sz="8" w:space="0" w:color="auto"/>
              <w:left w:val="single" w:sz="8"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sz w:val="18"/>
                <w:szCs w:val="18"/>
              </w:rPr>
            </w:pPr>
          </w:p>
        </w:tc>
        <w:tc>
          <w:tcPr>
            <w:tcW w:w="5751"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sz w:val="18"/>
                <w:szCs w:val="18"/>
              </w:rPr>
            </w:pPr>
          </w:p>
        </w:tc>
        <w:tc>
          <w:tcPr>
            <w:tcW w:w="144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99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108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1350" w:type="dxa"/>
            <w:vMerge/>
            <w:tcBorders>
              <w:top w:val="single" w:sz="8" w:space="0" w:color="auto"/>
              <w:left w:val="single" w:sz="4" w:space="0" w:color="auto"/>
              <w:bottom w:val="single" w:sz="4" w:space="0" w:color="000000"/>
              <w:right w:val="single" w:sz="8" w:space="0" w:color="auto"/>
            </w:tcBorders>
            <w:vAlign w:val="center"/>
            <w:hideMark/>
          </w:tcPr>
          <w:p w:rsidR="005E13FD" w:rsidRPr="005E13FD" w:rsidRDefault="005E13FD" w:rsidP="005E13FD">
            <w:pPr>
              <w:rPr>
                <w:rFonts w:ascii="Sylfaen" w:hAnsi="Sylfaen" w:cs="Calibri"/>
                <w:b/>
                <w:bCs/>
                <w:sz w:val="16"/>
                <w:szCs w:val="16"/>
              </w:rPr>
            </w:pPr>
          </w:p>
        </w:tc>
      </w:tr>
      <w:tr w:rsidR="005E13FD" w:rsidRPr="005E13FD" w:rsidTr="005E13FD">
        <w:trPr>
          <w:trHeight w:val="464"/>
        </w:trPr>
        <w:tc>
          <w:tcPr>
            <w:tcW w:w="459" w:type="dxa"/>
            <w:vMerge/>
            <w:tcBorders>
              <w:top w:val="single" w:sz="8" w:space="0" w:color="auto"/>
              <w:left w:val="single" w:sz="8"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sz w:val="18"/>
                <w:szCs w:val="18"/>
              </w:rPr>
            </w:pPr>
          </w:p>
        </w:tc>
        <w:tc>
          <w:tcPr>
            <w:tcW w:w="5751"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sz w:val="18"/>
                <w:szCs w:val="18"/>
              </w:rPr>
            </w:pPr>
          </w:p>
        </w:tc>
        <w:tc>
          <w:tcPr>
            <w:tcW w:w="144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99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108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1350" w:type="dxa"/>
            <w:vMerge/>
            <w:tcBorders>
              <w:top w:val="single" w:sz="8" w:space="0" w:color="auto"/>
              <w:left w:val="single" w:sz="4" w:space="0" w:color="auto"/>
              <w:bottom w:val="single" w:sz="4" w:space="0" w:color="000000"/>
              <w:right w:val="single" w:sz="8" w:space="0" w:color="auto"/>
            </w:tcBorders>
            <w:vAlign w:val="center"/>
            <w:hideMark/>
          </w:tcPr>
          <w:p w:rsidR="005E13FD" w:rsidRPr="005E13FD" w:rsidRDefault="005E13FD" w:rsidP="005E13FD">
            <w:pPr>
              <w:rPr>
                <w:rFonts w:ascii="Sylfaen" w:hAnsi="Sylfaen" w:cs="Calibri"/>
                <w:b/>
                <w:bCs/>
                <w:sz w:val="16"/>
                <w:szCs w:val="16"/>
              </w:rPr>
            </w:pPr>
          </w:p>
        </w:tc>
      </w:tr>
      <w:tr w:rsidR="005E13FD" w:rsidRPr="005E13FD" w:rsidTr="005E13FD">
        <w:trPr>
          <w:trHeight w:val="675"/>
        </w:trPr>
        <w:tc>
          <w:tcPr>
            <w:tcW w:w="459" w:type="dxa"/>
            <w:vMerge/>
            <w:tcBorders>
              <w:top w:val="single" w:sz="8" w:space="0" w:color="auto"/>
              <w:left w:val="single" w:sz="8"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sz w:val="18"/>
                <w:szCs w:val="18"/>
              </w:rPr>
            </w:pPr>
          </w:p>
        </w:tc>
        <w:tc>
          <w:tcPr>
            <w:tcW w:w="5751"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sz w:val="18"/>
                <w:szCs w:val="18"/>
              </w:rPr>
            </w:pPr>
          </w:p>
        </w:tc>
        <w:tc>
          <w:tcPr>
            <w:tcW w:w="144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99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1080" w:type="dxa"/>
            <w:vMerge/>
            <w:tcBorders>
              <w:top w:val="single" w:sz="8" w:space="0" w:color="auto"/>
              <w:left w:val="single" w:sz="4" w:space="0" w:color="auto"/>
              <w:bottom w:val="single" w:sz="4" w:space="0" w:color="000000"/>
              <w:right w:val="single" w:sz="4" w:space="0" w:color="auto"/>
            </w:tcBorders>
            <w:vAlign w:val="center"/>
            <w:hideMark/>
          </w:tcPr>
          <w:p w:rsidR="005E13FD" w:rsidRPr="005E13FD" w:rsidRDefault="005E13FD" w:rsidP="005E13FD">
            <w:pPr>
              <w:rPr>
                <w:rFonts w:ascii="Sylfaen" w:hAnsi="Sylfaen" w:cs="Calibri"/>
                <w:b/>
                <w:bCs/>
                <w:sz w:val="16"/>
                <w:szCs w:val="16"/>
              </w:rPr>
            </w:pPr>
          </w:p>
        </w:tc>
        <w:tc>
          <w:tcPr>
            <w:tcW w:w="1350" w:type="dxa"/>
            <w:vMerge/>
            <w:tcBorders>
              <w:top w:val="single" w:sz="8" w:space="0" w:color="auto"/>
              <w:left w:val="single" w:sz="4" w:space="0" w:color="auto"/>
              <w:bottom w:val="single" w:sz="4" w:space="0" w:color="000000"/>
              <w:right w:val="single" w:sz="8" w:space="0" w:color="auto"/>
            </w:tcBorders>
            <w:vAlign w:val="center"/>
            <w:hideMark/>
          </w:tcPr>
          <w:p w:rsidR="005E13FD" w:rsidRPr="005E13FD" w:rsidRDefault="005E13FD" w:rsidP="005E13FD">
            <w:pPr>
              <w:rPr>
                <w:rFonts w:ascii="Sylfaen" w:hAnsi="Sylfaen" w:cs="Calibri"/>
                <w:b/>
                <w:bCs/>
                <w:sz w:val="16"/>
                <w:szCs w:val="16"/>
              </w:rPr>
            </w:pPr>
          </w:p>
        </w:tc>
      </w:tr>
      <w:tr w:rsidR="005E13FD" w:rsidRPr="005E13FD" w:rsidTr="005E13FD">
        <w:trPr>
          <w:trHeight w:val="270"/>
        </w:trPr>
        <w:tc>
          <w:tcPr>
            <w:tcW w:w="459" w:type="dxa"/>
            <w:tcBorders>
              <w:top w:val="nil"/>
              <w:left w:val="single" w:sz="8" w:space="0" w:color="auto"/>
              <w:bottom w:val="nil"/>
              <w:right w:val="single" w:sz="4" w:space="0" w:color="auto"/>
            </w:tcBorders>
            <w:shd w:val="clear" w:color="000000" w:fill="FFFFFF"/>
            <w:vAlign w:val="center"/>
            <w:hideMark/>
          </w:tcPr>
          <w:p w:rsidR="005E13FD" w:rsidRPr="005E13FD" w:rsidRDefault="005E13FD" w:rsidP="005E13FD">
            <w:pPr>
              <w:jc w:val="center"/>
              <w:rPr>
                <w:rFonts w:ascii="Sylfaen" w:hAnsi="Sylfaen" w:cs="Calibri"/>
                <w:b/>
                <w:bCs/>
                <w:sz w:val="18"/>
                <w:szCs w:val="18"/>
              </w:rPr>
            </w:pPr>
            <w:r w:rsidRPr="005E13FD">
              <w:rPr>
                <w:rFonts w:ascii="Sylfaen" w:hAnsi="Sylfaen" w:cs="Calibri"/>
                <w:b/>
                <w:bCs/>
                <w:sz w:val="18"/>
                <w:szCs w:val="18"/>
              </w:rPr>
              <w:t>1</w:t>
            </w:r>
          </w:p>
        </w:tc>
        <w:tc>
          <w:tcPr>
            <w:tcW w:w="5751" w:type="dxa"/>
            <w:tcBorders>
              <w:top w:val="nil"/>
              <w:left w:val="nil"/>
              <w:bottom w:val="nil"/>
              <w:right w:val="single" w:sz="4" w:space="0" w:color="auto"/>
            </w:tcBorders>
            <w:shd w:val="clear" w:color="000000" w:fill="FFFFFF"/>
            <w:vAlign w:val="center"/>
            <w:hideMark/>
          </w:tcPr>
          <w:p w:rsidR="005E13FD" w:rsidRPr="005E13FD" w:rsidRDefault="005E13FD" w:rsidP="005E13FD">
            <w:pPr>
              <w:jc w:val="center"/>
              <w:rPr>
                <w:rFonts w:ascii="Sylfaen" w:hAnsi="Sylfaen" w:cs="Calibri"/>
                <w:b/>
                <w:bCs/>
                <w:sz w:val="16"/>
                <w:szCs w:val="16"/>
              </w:rPr>
            </w:pPr>
            <w:r w:rsidRPr="005E13FD">
              <w:rPr>
                <w:rFonts w:ascii="Sylfaen" w:hAnsi="Sylfaen" w:cs="Calibri"/>
                <w:b/>
                <w:bCs/>
                <w:sz w:val="16"/>
                <w:szCs w:val="16"/>
              </w:rPr>
              <w:t>2</w:t>
            </w:r>
          </w:p>
        </w:tc>
        <w:tc>
          <w:tcPr>
            <w:tcW w:w="1440" w:type="dxa"/>
            <w:tcBorders>
              <w:top w:val="single" w:sz="4" w:space="0" w:color="auto"/>
              <w:left w:val="nil"/>
              <w:bottom w:val="nil"/>
              <w:right w:val="nil"/>
            </w:tcBorders>
            <w:shd w:val="clear" w:color="000000" w:fill="FFFFFF"/>
            <w:vAlign w:val="center"/>
            <w:hideMark/>
          </w:tcPr>
          <w:p w:rsidR="005E13FD" w:rsidRPr="005E13FD" w:rsidRDefault="005E13FD" w:rsidP="005E13FD">
            <w:pPr>
              <w:jc w:val="center"/>
              <w:rPr>
                <w:rFonts w:ascii="Sylfaen" w:hAnsi="Sylfaen" w:cs="Calibri"/>
                <w:b/>
                <w:bCs/>
                <w:sz w:val="16"/>
                <w:szCs w:val="16"/>
              </w:rPr>
            </w:pPr>
            <w:r w:rsidRPr="005E13FD">
              <w:rPr>
                <w:rFonts w:ascii="Sylfaen" w:hAnsi="Sylfaen" w:cs="Calibri"/>
                <w:b/>
                <w:bCs/>
                <w:sz w:val="16"/>
                <w:szCs w:val="16"/>
              </w:rPr>
              <w:t>3</w:t>
            </w:r>
          </w:p>
        </w:tc>
        <w:tc>
          <w:tcPr>
            <w:tcW w:w="990" w:type="dxa"/>
            <w:tcBorders>
              <w:top w:val="nil"/>
              <w:left w:val="single" w:sz="4" w:space="0" w:color="auto"/>
              <w:bottom w:val="nil"/>
              <w:right w:val="single" w:sz="4" w:space="0" w:color="auto"/>
            </w:tcBorders>
            <w:shd w:val="clear" w:color="000000" w:fill="FFFFFF"/>
            <w:vAlign w:val="center"/>
            <w:hideMark/>
          </w:tcPr>
          <w:p w:rsidR="005E13FD" w:rsidRPr="005E13FD" w:rsidRDefault="005E13FD" w:rsidP="005E13FD">
            <w:pPr>
              <w:jc w:val="center"/>
              <w:rPr>
                <w:rFonts w:ascii="Sylfaen" w:hAnsi="Sylfaen" w:cs="Calibri"/>
                <w:b/>
                <w:bCs/>
                <w:sz w:val="16"/>
                <w:szCs w:val="16"/>
              </w:rPr>
            </w:pPr>
            <w:r w:rsidRPr="005E13FD">
              <w:rPr>
                <w:rFonts w:ascii="Sylfaen" w:hAnsi="Sylfaen" w:cs="Calibri"/>
                <w:b/>
                <w:bCs/>
                <w:sz w:val="16"/>
                <w:szCs w:val="16"/>
              </w:rPr>
              <w:t>4</w:t>
            </w:r>
          </w:p>
        </w:tc>
        <w:tc>
          <w:tcPr>
            <w:tcW w:w="1080" w:type="dxa"/>
            <w:tcBorders>
              <w:top w:val="nil"/>
              <w:left w:val="nil"/>
              <w:bottom w:val="single" w:sz="4" w:space="0" w:color="auto"/>
              <w:right w:val="single" w:sz="4" w:space="0" w:color="auto"/>
            </w:tcBorders>
            <w:shd w:val="clear" w:color="000000" w:fill="FFFFFF"/>
            <w:vAlign w:val="center"/>
            <w:hideMark/>
          </w:tcPr>
          <w:p w:rsidR="005E13FD" w:rsidRPr="005E13FD" w:rsidRDefault="005E13FD" w:rsidP="005E13FD">
            <w:pPr>
              <w:jc w:val="center"/>
              <w:rPr>
                <w:rFonts w:ascii="Sylfaen" w:hAnsi="Sylfaen" w:cs="Calibri"/>
                <w:b/>
                <w:bCs/>
                <w:sz w:val="16"/>
                <w:szCs w:val="16"/>
              </w:rPr>
            </w:pPr>
            <w:r w:rsidRPr="005E13FD">
              <w:rPr>
                <w:rFonts w:ascii="Sylfaen" w:hAnsi="Sylfaen" w:cs="Calibri"/>
                <w:b/>
                <w:bCs/>
                <w:sz w:val="16"/>
                <w:szCs w:val="16"/>
              </w:rPr>
              <w:t>5</w:t>
            </w:r>
          </w:p>
        </w:tc>
        <w:tc>
          <w:tcPr>
            <w:tcW w:w="1350" w:type="dxa"/>
            <w:tcBorders>
              <w:top w:val="nil"/>
              <w:left w:val="nil"/>
              <w:bottom w:val="single" w:sz="4" w:space="0" w:color="auto"/>
              <w:right w:val="single" w:sz="8" w:space="0" w:color="auto"/>
            </w:tcBorders>
            <w:shd w:val="clear" w:color="000000" w:fill="FFFFFF"/>
            <w:vAlign w:val="center"/>
            <w:hideMark/>
          </w:tcPr>
          <w:p w:rsidR="005E13FD" w:rsidRPr="005E13FD" w:rsidRDefault="005E13FD" w:rsidP="005E13FD">
            <w:pPr>
              <w:jc w:val="center"/>
              <w:rPr>
                <w:rFonts w:ascii="Sylfaen" w:hAnsi="Sylfaen" w:cs="Calibri"/>
                <w:b/>
                <w:bCs/>
                <w:sz w:val="16"/>
                <w:szCs w:val="16"/>
              </w:rPr>
            </w:pPr>
            <w:r w:rsidRPr="005E13FD">
              <w:rPr>
                <w:rFonts w:ascii="Sylfaen" w:hAnsi="Sylfaen" w:cs="Calibri"/>
                <w:b/>
                <w:bCs/>
                <w:sz w:val="16"/>
                <w:szCs w:val="16"/>
              </w:rPr>
              <w:t>6</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w:t>
            </w:r>
          </w:p>
        </w:tc>
        <w:tc>
          <w:tcPr>
            <w:tcW w:w="5751"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xml:space="preserve">Ասֆալտի կտրում </w:t>
            </w: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գմ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321.80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Ասֆալտի քանդում 0.1մ</w:t>
            </w:r>
          </w:p>
        </w:tc>
        <w:tc>
          <w:tcPr>
            <w:tcW w:w="144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3</w:t>
            </w:r>
          </w:p>
        </w:tc>
        <w:tc>
          <w:tcPr>
            <w:tcW w:w="99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14.40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Խճի նստաշերտի քանդում 0.16մ</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3</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23.04</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4</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Խրամուղու քանդում VI կարգի գրունտներում հարվածահատ մուրճով</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3</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149.25</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5</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xml:space="preserve">Գրունտի փխրեցում էքսկավատոր- հիդրոմուրճով VI կարգի գրունտներում </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3</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149.25</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6</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Խրամուղու քանդում V կարգի գրունտներում հարվածահատ մուրճով</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3</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21.00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7</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xml:space="preserve">Գրունտի քանդում էքսկավատորով V կարգի գրունտներում </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3</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30.00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8</w:t>
            </w:r>
          </w:p>
        </w:tc>
        <w:tc>
          <w:tcPr>
            <w:tcW w:w="5751" w:type="dxa"/>
            <w:tcBorders>
              <w:top w:val="nil"/>
              <w:left w:val="nil"/>
              <w:bottom w:val="single" w:sz="4" w:space="0" w:color="auto"/>
              <w:right w:val="single" w:sz="4" w:space="0" w:color="auto"/>
            </w:tcBorders>
            <w:shd w:val="clear" w:color="000000" w:fill="FFFFFF"/>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Խրամուղու քանդում V կարգի գրունտում ձեռքով</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3</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7.31</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9</w:t>
            </w:r>
          </w:p>
        </w:tc>
        <w:tc>
          <w:tcPr>
            <w:tcW w:w="5751" w:type="dxa"/>
            <w:tcBorders>
              <w:top w:val="nil"/>
              <w:left w:val="nil"/>
              <w:bottom w:val="single" w:sz="4" w:space="0" w:color="auto"/>
              <w:right w:val="single" w:sz="4" w:space="0" w:color="auto"/>
            </w:tcBorders>
            <w:shd w:val="clear" w:color="000000" w:fill="FFFFFF"/>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Քանդված գրունտի բարձում էքսկավատորով ավտոինքնաթափ</w:t>
            </w: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3</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224.00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10</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Ավելորդ գրունտի տեղափոխում աղբավայր</w:t>
            </w:r>
          </w:p>
        </w:tc>
        <w:tc>
          <w:tcPr>
            <w:tcW w:w="144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տն</w:t>
            </w:r>
          </w:p>
        </w:tc>
        <w:tc>
          <w:tcPr>
            <w:tcW w:w="99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492.80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52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11</w:t>
            </w:r>
          </w:p>
        </w:tc>
        <w:tc>
          <w:tcPr>
            <w:tcW w:w="5751" w:type="dxa"/>
            <w:tcBorders>
              <w:top w:val="nil"/>
              <w:left w:val="nil"/>
              <w:bottom w:val="single" w:sz="4" w:space="0" w:color="auto"/>
              <w:right w:val="single" w:sz="4" w:space="0" w:color="auto"/>
            </w:tcBorders>
            <w:shd w:val="clear" w:color="000000" w:fill="FFFFFF"/>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0.1մ նստաշերտի ստեղծում խողովակի տակ և ծածկում (ավազ առանց խառնուրդի) էքսկավատորով</w:t>
            </w:r>
            <w:r w:rsidRPr="005E13FD">
              <w:rPr>
                <w:rFonts w:ascii="Sylfaen" w:hAnsi="Sylfaen" w:cs="Calibri"/>
                <w:sz w:val="18"/>
                <w:szCs w:val="18"/>
              </w:rPr>
              <w:br/>
            </w:r>
            <w:r w:rsidRPr="005E13FD">
              <w:rPr>
                <w:rFonts w:ascii="Sylfaen" w:hAnsi="Sylfaen" w:cs="Calibri"/>
                <w:sz w:val="18"/>
                <w:szCs w:val="18"/>
              </w:rPr>
              <w:br/>
            </w:r>
            <w:r w:rsidRPr="005E13FD">
              <w:rPr>
                <w:rFonts w:ascii="Sylfaen" w:hAnsi="Sylfaen" w:cs="Calibri"/>
                <w:sz w:val="18"/>
                <w:szCs w:val="18"/>
              </w:rPr>
              <w:br/>
              <w:t xml:space="preserve"> </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3</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186.56</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12</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xml:space="preserve">Ավազե նստաշերտի տոփանում մեխանիզմով </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3</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186.56</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13</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Ասֆալտբետոնե ծածկույթի իրականացում ` խոշորահատիկ խառն. 6 սմ</w:t>
            </w: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2</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224.00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14</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Ասֆալտբետոնե ծածկույթի իրականացում ` մանրահատիկ խառնուրդից 4 սմ</w:t>
            </w:r>
          </w:p>
        </w:tc>
        <w:tc>
          <w:tcPr>
            <w:tcW w:w="144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2</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224.00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15</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Խճի նստաշերտի ստեղծում 16 սմ հաստությամբ</w:t>
            </w:r>
          </w:p>
        </w:tc>
        <w:tc>
          <w:tcPr>
            <w:tcW w:w="144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2</w:t>
            </w:r>
          </w:p>
        </w:tc>
        <w:tc>
          <w:tcPr>
            <w:tcW w:w="990" w:type="dxa"/>
            <w:tcBorders>
              <w:top w:val="single" w:sz="4" w:space="0" w:color="auto"/>
              <w:left w:val="nil"/>
              <w:bottom w:val="nil"/>
              <w:right w:val="single" w:sz="4" w:space="0" w:color="auto"/>
            </w:tcBorders>
            <w:shd w:val="clear" w:color="000000" w:fill="FFFFFF"/>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224.00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16</w:t>
            </w:r>
          </w:p>
        </w:tc>
        <w:tc>
          <w:tcPr>
            <w:tcW w:w="5751"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ՊԷ խողովակի d-63x5.8մմ SDR-11 ПЭ 100 տեղադրում խրամուղում</w:t>
            </w:r>
          </w:p>
        </w:tc>
        <w:tc>
          <w:tcPr>
            <w:tcW w:w="1440" w:type="dxa"/>
            <w:tcBorders>
              <w:top w:val="nil"/>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գմ</w:t>
            </w:r>
          </w:p>
        </w:tc>
        <w:tc>
          <w:tcPr>
            <w:tcW w:w="99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157.00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17</w:t>
            </w:r>
          </w:p>
        </w:tc>
        <w:tc>
          <w:tcPr>
            <w:tcW w:w="5751"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ՊԷ խողովակների զոդակարերի ուլտրաձայնային ստուգում</w:t>
            </w:r>
          </w:p>
        </w:tc>
        <w:tc>
          <w:tcPr>
            <w:tcW w:w="144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25</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18</w:t>
            </w:r>
          </w:p>
        </w:tc>
        <w:tc>
          <w:tcPr>
            <w:tcW w:w="5751" w:type="dxa"/>
            <w:tcBorders>
              <w:top w:val="nil"/>
              <w:left w:val="nil"/>
              <w:bottom w:val="single" w:sz="4" w:space="0" w:color="auto"/>
              <w:right w:val="single" w:sz="4" w:space="0" w:color="auto"/>
            </w:tcBorders>
            <w:shd w:val="clear" w:color="000000" w:fill="FFFFFF"/>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ПЭ խողովակների d</w:t>
            </w:r>
            <w:r w:rsidRPr="005E13FD">
              <w:rPr>
                <w:rFonts w:ascii="Calibri" w:hAnsi="Calibri" w:cs="Calibri"/>
                <w:sz w:val="18"/>
                <w:szCs w:val="18"/>
              </w:rPr>
              <w:t>≤10</w:t>
            </w:r>
            <w:r w:rsidRPr="005E13FD">
              <w:rPr>
                <w:rFonts w:ascii="Sylfaen" w:hAnsi="Sylfaen" w:cs="Calibri"/>
                <w:sz w:val="18"/>
                <w:szCs w:val="18"/>
              </w:rPr>
              <w:t>0մմ փչամաքրում</w:t>
            </w:r>
          </w:p>
        </w:tc>
        <w:tc>
          <w:tcPr>
            <w:tcW w:w="144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գմ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157.00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19</w:t>
            </w:r>
          </w:p>
        </w:tc>
        <w:tc>
          <w:tcPr>
            <w:tcW w:w="5751" w:type="dxa"/>
            <w:tcBorders>
              <w:top w:val="nil"/>
              <w:left w:val="nil"/>
              <w:bottom w:val="single" w:sz="4" w:space="0" w:color="auto"/>
              <w:right w:val="single" w:sz="4" w:space="0" w:color="auto"/>
            </w:tcBorders>
            <w:shd w:val="clear" w:color="000000" w:fill="FFFFFF"/>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ПЭ խողովակների փորձարկման համար ճնշման բարձրացում d≤100</w:t>
            </w:r>
          </w:p>
        </w:tc>
        <w:tc>
          <w:tcPr>
            <w:tcW w:w="144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գմ</w:t>
            </w:r>
          </w:p>
        </w:tc>
        <w:tc>
          <w:tcPr>
            <w:tcW w:w="99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157.00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20</w:t>
            </w:r>
          </w:p>
        </w:tc>
        <w:tc>
          <w:tcPr>
            <w:tcW w:w="5751" w:type="dxa"/>
            <w:tcBorders>
              <w:top w:val="nil"/>
              <w:left w:val="nil"/>
              <w:bottom w:val="single" w:sz="4" w:space="0" w:color="auto"/>
              <w:right w:val="single" w:sz="4" w:space="0" w:color="auto"/>
            </w:tcBorders>
            <w:shd w:val="clear" w:color="000000" w:fill="FFFFFF"/>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ПЭ խողովակների փորձարկման համար ճնշման պահում d-50÷300մմ (0.6ՄՊա)</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տեղ</w:t>
            </w:r>
          </w:p>
        </w:tc>
        <w:tc>
          <w:tcPr>
            <w:tcW w:w="99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21</w:t>
            </w:r>
          </w:p>
        </w:tc>
        <w:tc>
          <w:tcPr>
            <w:tcW w:w="5751" w:type="dxa"/>
            <w:tcBorders>
              <w:top w:val="nil"/>
              <w:left w:val="nil"/>
              <w:bottom w:val="single" w:sz="4" w:space="0" w:color="auto"/>
              <w:right w:val="single" w:sz="4" w:space="0" w:color="auto"/>
            </w:tcBorders>
            <w:shd w:val="clear" w:color="auto" w:fill="auto"/>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ՊԷ խողովակի d-63մմ կցորդչային միացություն ներդիր տաքացուցիչով</w:t>
            </w:r>
          </w:p>
        </w:tc>
        <w:tc>
          <w:tcPr>
            <w:tcW w:w="1440" w:type="dxa"/>
            <w:tcBorders>
              <w:top w:val="nil"/>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25</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22</w:t>
            </w:r>
          </w:p>
        </w:tc>
        <w:tc>
          <w:tcPr>
            <w:tcW w:w="5751" w:type="dxa"/>
            <w:tcBorders>
              <w:top w:val="nil"/>
              <w:left w:val="nil"/>
              <w:bottom w:val="single" w:sz="4" w:space="0" w:color="auto"/>
              <w:right w:val="single" w:sz="4" w:space="0" w:color="auto"/>
            </w:tcBorders>
            <w:shd w:val="clear" w:color="000000" w:fill="FFFFFF"/>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xml:space="preserve"> d-63մմ ՊԷ 90° անկյունակի տեղադրում (ներդիր տաքաց.)</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23</w:t>
            </w:r>
          </w:p>
        </w:tc>
        <w:tc>
          <w:tcPr>
            <w:tcW w:w="5751" w:type="dxa"/>
            <w:tcBorders>
              <w:top w:val="nil"/>
              <w:left w:val="nil"/>
              <w:bottom w:val="single" w:sz="4" w:space="0" w:color="auto"/>
              <w:right w:val="single" w:sz="4" w:space="0" w:color="auto"/>
            </w:tcBorders>
            <w:shd w:val="clear" w:color="auto" w:fill="auto"/>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Չկազմատվող միացություն «պոլիէթիլեն - պողպատ» d=63/57 մմ</w:t>
            </w:r>
          </w:p>
        </w:tc>
        <w:tc>
          <w:tcPr>
            <w:tcW w:w="144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lastRenderedPageBreak/>
              <w:t>24</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Պղնձե լարի տեղադրում 2.5մմ²</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p>
        </w:tc>
        <w:tc>
          <w:tcPr>
            <w:tcW w:w="99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164.00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25</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Բացահայտիչ ժապավենի փռում</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p>
        </w:tc>
        <w:tc>
          <w:tcPr>
            <w:tcW w:w="99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160.00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26</w:t>
            </w:r>
          </w:p>
        </w:tc>
        <w:tc>
          <w:tcPr>
            <w:tcW w:w="5751" w:type="dxa"/>
            <w:tcBorders>
              <w:top w:val="nil"/>
              <w:left w:val="nil"/>
              <w:bottom w:val="single" w:sz="4" w:space="0" w:color="auto"/>
              <w:right w:val="single" w:sz="4" w:space="0" w:color="auto"/>
            </w:tcBorders>
            <w:shd w:val="clear" w:color="auto" w:fill="auto"/>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Պողպատե գազատար խողովակների տեղադրում փորձարկումով Ø57x3.5մմ</w:t>
            </w:r>
          </w:p>
        </w:tc>
        <w:tc>
          <w:tcPr>
            <w:tcW w:w="144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p>
        </w:tc>
        <w:tc>
          <w:tcPr>
            <w:tcW w:w="99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9.00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27</w:t>
            </w:r>
          </w:p>
        </w:tc>
        <w:tc>
          <w:tcPr>
            <w:tcW w:w="5751" w:type="dxa"/>
            <w:tcBorders>
              <w:top w:val="nil"/>
              <w:left w:val="nil"/>
              <w:bottom w:val="single" w:sz="4" w:space="0" w:color="auto"/>
              <w:right w:val="single" w:sz="4" w:space="0" w:color="auto"/>
            </w:tcBorders>
            <w:shd w:val="clear" w:color="000000" w:fill="FFFFFF"/>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Պողպատե գազատար խողովակների տեղադրում փորձարկումով Ø25x2,5մմ</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p>
        </w:tc>
        <w:tc>
          <w:tcPr>
            <w:tcW w:w="99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0.20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28</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Խողովակների հակակոռոզիոն մեկուսացում «РАМ» տիպի մեկուսիչ նյութերով dպ-50մմ</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p>
        </w:tc>
        <w:tc>
          <w:tcPr>
            <w:tcW w:w="99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5.00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29</w:t>
            </w:r>
          </w:p>
        </w:tc>
        <w:tc>
          <w:tcPr>
            <w:tcW w:w="5751" w:type="dxa"/>
            <w:tcBorders>
              <w:top w:val="nil"/>
              <w:left w:val="nil"/>
              <w:bottom w:val="single" w:sz="4" w:space="0" w:color="auto"/>
              <w:right w:val="single" w:sz="4" w:space="0" w:color="auto"/>
            </w:tcBorders>
            <w:shd w:val="clear" w:color="auto" w:fill="auto"/>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Պողպատե պատյանի տեղադրում խրամուղում Ø159x4.5մմ</w:t>
            </w:r>
          </w:p>
        </w:tc>
        <w:tc>
          <w:tcPr>
            <w:tcW w:w="144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65.00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30</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Խողովակների հակակոռոզիոն մեկուսացում «РАМ» տիպի մեկուսիչ նյութերով dպ-150մմ</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65.00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31</w:t>
            </w:r>
          </w:p>
        </w:tc>
        <w:tc>
          <w:tcPr>
            <w:tcW w:w="5751" w:type="dxa"/>
            <w:tcBorders>
              <w:top w:val="nil"/>
              <w:left w:val="nil"/>
              <w:bottom w:val="single" w:sz="4" w:space="0" w:color="auto"/>
              <w:right w:val="single" w:sz="4" w:space="0" w:color="auto"/>
            </w:tcBorders>
            <w:shd w:val="clear" w:color="auto" w:fill="auto"/>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Պողպատե պատյանի տեղադրում խրամուղում Ø133x4մմ</w:t>
            </w:r>
          </w:p>
        </w:tc>
        <w:tc>
          <w:tcPr>
            <w:tcW w:w="144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32</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Խողովակների հակակոռոզիոն մեկուսացում «РАМ» տիպի մեկուսիչ նյութերով dպ-125մմ</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33</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Գազատարի փչամաքրում</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գմ</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166.20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34</w:t>
            </w:r>
          </w:p>
        </w:tc>
        <w:tc>
          <w:tcPr>
            <w:tcW w:w="5751"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Զոդակարերի ստուգում ֆիզիկական եղանակով</w:t>
            </w:r>
          </w:p>
        </w:tc>
        <w:tc>
          <w:tcPr>
            <w:tcW w:w="144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single" w:sz="4" w:space="0" w:color="auto"/>
              <w:left w:val="nil"/>
              <w:bottom w:val="nil"/>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12</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35</w:t>
            </w:r>
          </w:p>
        </w:tc>
        <w:tc>
          <w:tcPr>
            <w:tcW w:w="5751" w:type="dxa"/>
            <w:tcBorders>
              <w:top w:val="nil"/>
              <w:left w:val="nil"/>
              <w:bottom w:val="single" w:sz="4" w:space="0" w:color="auto"/>
              <w:right w:val="single" w:sz="4" w:space="0" w:color="auto"/>
            </w:tcBorders>
            <w:shd w:val="clear" w:color="auto" w:fill="auto"/>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Պողպատե պատյանի ծայրերի հերմետիկացում</w:t>
            </w:r>
          </w:p>
        </w:tc>
        <w:tc>
          <w:tcPr>
            <w:tcW w:w="1440" w:type="dxa"/>
            <w:tcBorders>
              <w:top w:val="single" w:sz="4" w:space="0" w:color="auto"/>
              <w:left w:val="nil"/>
              <w:bottom w:val="nil"/>
              <w:right w:val="single" w:sz="4" w:space="0" w:color="auto"/>
            </w:tcBorders>
            <w:shd w:val="clear" w:color="000000" w:fill="FFFFFF"/>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single" w:sz="4" w:space="0" w:color="auto"/>
              <w:left w:val="nil"/>
              <w:bottom w:val="nil"/>
              <w:right w:val="single" w:sz="4" w:space="0" w:color="auto"/>
            </w:tcBorders>
            <w:shd w:val="clear" w:color="000000" w:fill="FFFFFF"/>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36</w:t>
            </w:r>
          </w:p>
        </w:tc>
        <w:tc>
          <w:tcPr>
            <w:tcW w:w="5751" w:type="dxa"/>
            <w:tcBorders>
              <w:top w:val="nil"/>
              <w:left w:val="nil"/>
              <w:bottom w:val="single" w:sz="4" w:space="0" w:color="auto"/>
              <w:right w:val="single" w:sz="4" w:space="0" w:color="auto"/>
            </w:tcBorders>
            <w:shd w:val="clear" w:color="auto" w:fill="auto"/>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Ստուգիչ խողովակի տեղադրում d-20մմ</w:t>
            </w:r>
          </w:p>
        </w:tc>
        <w:tc>
          <w:tcPr>
            <w:tcW w:w="1440" w:type="dxa"/>
            <w:tcBorders>
              <w:top w:val="single" w:sz="4" w:space="0" w:color="auto"/>
              <w:left w:val="nil"/>
              <w:bottom w:val="nil"/>
              <w:right w:val="single" w:sz="4" w:space="0" w:color="auto"/>
            </w:tcBorders>
            <w:shd w:val="clear" w:color="000000" w:fill="FFFFFF"/>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single" w:sz="4" w:space="0" w:color="auto"/>
              <w:left w:val="nil"/>
              <w:bottom w:val="nil"/>
              <w:right w:val="single" w:sz="4" w:space="0" w:color="auto"/>
            </w:tcBorders>
            <w:shd w:val="clear" w:color="000000" w:fill="FFFFFF"/>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4</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300"/>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37</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Ձևավոր մասերի տեղադրում (արմունկ, անցում, եռաբաշխիչ, խցափակիչ)</w:t>
            </w: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կգ</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4.32</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38</w:t>
            </w:r>
          </w:p>
        </w:tc>
        <w:tc>
          <w:tcPr>
            <w:tcW w:w="5751" w:type="dxa"/>
            <w:tcBorders>
              <w:top w:val="nil"/>
              <w:left w:val="nil"/>
              <w:bottom w:val="single" w:sz="4" w:space="0" w:color="auto"/>
              <w:right w:val="single" w:sz="4" w:space="0" w:color="auto"/>
            </w:tcBorders>
            <w:shd w:val="clear" w:color="000000" w:fill="FFFFFF"/>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Մետաղական մակերևույթների նախաներկում ГФ -021 2 շերտով</w:t>
            </w:r>
          </w:p>
        </w:tc>
        <w:tc>
          <w:tcPr>
            <w:tcW w:w="144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2</w:t>
            </w:r>
          </w:p>
        </w:tc>
        <w:tc>
          <w:tcPr>
            <w:tcW w:w="99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39</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Մետաղական մակերևույթների յուղաներկում 2 անգամ</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մ</w:t>
            </w:r>
            <w:r w:rsidRPr="005E13FD">
              <w:rPr>
                <w:rFonts w:ascii="Sylfaen" w:hAnsi="Sylfaen" w:cs="Calibri"/>
                <w:sz w:val="18"/>
                <w:szCs w:val="18"/>
                <w:vertAlign w:val="superscript"/>
              </w:rPr>
              <w:t>2</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1.00</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40</w:t>
            </w:r>
          </w:p>
        </w:tc>
        <w:tc>
          <w:tcPr>
            <w:tcW w:w="5751" w:type="dxa"/>
            <w:tcBorders>
              <w:top w:val="nil"/>
              <w:left w:val="nil"/>
              <w:bottom w:val="single" w:sz="4" w:space="0" w:color="auto"/>
              <w:right w:val="single" w:sz="4" w:space="0" w:color="auto"/>
            </w:tcBorders>
            <w:shd w:val="clear" w:color="000000" w:fill="FFFFFF"/>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xml:space="preserve">Գնդային փականի  տեղադրում dպ-50մմ </w:t>
            </w: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41</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xml:space="preserve">Կցաշուրթերի մոնտաժում dպ-50մմ </w:t>
            </w:r>
          </w:p>
        </w:tc>
        <w:tc>
          <w:tcPr>
            <w:tcW w:w="144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42</w:t>
            </w:r>
          </w:p>
        </w:tc>
        <w:tc>
          <w:tcPr>
            <w:tcW w:w="5751" w:type="dxa"/>
            <w:tcBorders>
              <w:top w:val="nil"/>
              <w:left w:val="nil"/>
              <w:bottom w:val="single" w:sz="4" w:space="0" w:color="auto"/>
              <w:right w:val="single" w:sz="4" w:space="0" w:color="auto"/>
            </w:tcBorders>
            <w:shd w:val="clear" w:color="auto" w:fill="auto"/>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Պողպատե խողովակների ներմիացում d-50 մմ</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43</w:t>
            </w:r>
          </w:p>
        </w:tc>
        <w:tc>
          <w:tcPr>
            <w:tcW w:w="5751" w:type="dxa"/>
            <w:tcBorders>
              <w:top w:val="nil"/>
              <w:left w:val="nil"/>
              <w:bottom w:val="single" w:sz="4" w:space="0" w:color="auto"/>
              <w:right w:val="single" w:sz="4" w:space="0" w:color="auto"/>
            </w:tcBorders>
            <w:shd w:val="clear" w:color="000000" w:fill="FFFFFF"/>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xml:space="preserve">Գնդային փականի  տեղադրում dպ-20մմ </w:t>
            </w:r>
          </w:p>
        </w:tc>
        <w:tc>
          <w:tcPr>
            <w:tcW w:w="144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nil"/>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8" w:space="0" w:color="auto"/>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44</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xml:space="preserve">Կցաշուրթերի մոնտաժում dպ-20մմ </w:t>
            </w:r>
          </w:p>
        </w:tc>
        <w:tc>
          <w:tcPr>
            <w:tcW w:w="144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single" w:sz="4" w:space="0" w:color="auto"/>
              <w:left w:val="nil"/>
              <w:bottom w:val="nil"/>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45</w:t>
            </w:r>
          </w:p>
        </w:tc>
        <w:tc>
          <w:tcPr>
            <w:tcW w:w="5751" w:type="dxa"/>
            <w:tcBorders>
              <w:top w:val="nil"/>
              <w:left w:val="nil"/>
              <w:bottom w:val="single" w:sz="4" w:space="0" w:color="auto"/>
              <w:right w:val="single" w:sz="4" w:space="0" w:color="auto"/>
            </w:tcBorders>
            <w:shd w:val="clear" w:color="auto" w:fill="auto"/>
            <w:noWrap/>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Ճնշման կարգավորիչի տեղադրում (պտուտակային) 40մ</w:t>
            </w:r>
            <w:r w:rsidRPr="005E13FD">
              <w:rPr>
                <w:rFonts w:ascii="Sylfaen" w:hAnsi="Sylfaen" w:cs="Calibri"/>
                <w:sz w:val="18"/>
                <w:szCs w:val="18"/>
                <w:vertAlign w:val="superscript"/>
              </w:rPr>
              <w:t>3</w:t>
            </w:r>
            <w:r w:rsidRPr="005E13FD">
              <w:rPr>
                <w:rFonts w:ascii="Sylfaen" w:hAnsi="Sylfaen" w:cs="Calibri"/>
                <w:sz w:val="18"/>
                <w:szCs w:val="18"/>
              </w:rPr>
              <w:t>/ժ թող Արկղով</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հատ</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1</w:t>
            </w:r>
          </w:p>
        </w:tc>
        <w:tc>
          <w:tcPr>
            <w:tcW w:w="108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8" w:space="0" w:color="auto"/>
            </w:tcBorders>
            <w:shd w:val="clear" w:color="000000" w:fill="FFFFFF"/>
            <w:noWrap/>
            <w:vAlign w:val="center"/>
            <w:hideMark/>
          </w:tcPr>
          <w:p w:rsidR="005E13FD" w:rsidRPr="005E13FD" w:rsidRDefault="005E13FD" w:rsidP="005E13FD">
            <w:pPr>
              <w:jc w:val="right"/>
              <w:rPr>
                <w:rFonts w:ascii="Sylfaen" w:hAnsi="Sylfaen" w:cs="Calibri"/>
                <w:sz w:val="18"/>
                <w:szCs w:val="18"/>
              </w:rPr>
            </w:pPr>
            <w:r w:rsidRPr="005E13FD">
              <w:rPr>
                <w:rFonts w:ascii="Sylfaen" w:hAnsi="Sylfaen" w:cs="Calibri"/>
                <w:sz w:val="18"/>
                <w:szCs w:val="18"/>
              </w:rPr>
              <w:t> </w:t>
            </w:r>
          </w:p>
        </w:tc>
      </w:tr>
      <w:tr w:rsidR="005E13FD" w:rsidRPr="005E13FD" w:rsidTr="005E13FD">
        <w:trPr>
          <w:trHeight w:val="28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b/>
                <w:bCs/>
                <w:sz w:val="18"/>
                <w:szCs w:val="18"/>
              </w:rPr>
            </w:pPr>
            <w:r w:rsidRPr="005E13FD">
              <w:rPr>
                <w:rFonts w:ascii="Sylfaen" w:hAnsi="Sylfaen" w:cs="Calibri"/>
                <w:b/>
                <w:bCs/>
                <w:sz w:val="18"/>
                <w:szCs w:val="18"/>
              </w:rPr>
              <w:t>Ընդամենը</w:t>
            </w:r>
          </w:p>
        </w:tc>
        <w:tc>
          <w:tcPr>
            <w:tcW w:w="1440"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rsidR="005E13FD" w:rsidRPr="005E13FD" w:rsidRDefault="005E13FD" w:rsidP="005E13FD">
            <w:pPr>
              <w:jc w:val="right"/>
              <w:rPr>
                <w:rFonts w:ascii="Sylfaen" w:hAnsi="Sylfaen" w:cs="Calibri"/>
                <w:b/>
                <w:bCs/>
                <w:sz w:val="18"/>
                <w:szCs w:val="18"/>
              </w:rPr>
            </w:pPr>
          </w:p>
        </w:tc>
      </w:tr>
      <w:tr w:rsidR="005E13FD" w:rsidRPr="005E13FD" w:rsidTr="005E13FD">
        <w:trPr>
          <w:trHeight w:val="28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Շահույթ</w:t>
            </w:r>
          </w:p>
        </w:tc>
        <w:tc>
          <w:tcPr>
            <w:tcW w:w="1440"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rsidR="005E13FD" w:rsidRPr="005E13FD" w:rsidRDefault="005E13FD" w:rsidP="005E13FD">
            <w:pPr>
              <w:jc w:val="right"/>
              <w:rPr>
                <w:rFonts w:ascii="Sylfaen" w:hAnsi="Sylfaen" w:cs="Calibri"/>
                <w:sz w:val="18"/>
                <w:szCs w:val="18"/>
              </w:rPr>
            </w:pPr>
          </w:p>
        </w:tc>
      </w:tr>
      <w:tr w:rsidR="005E13FD" w:rsidRPr="005E13FD" w:rsidTr="005E13FD">
        <w:trPr>
          <w:trHeight w:val="285"/>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5E13FD" w:rsidRPr="005E13FD" w:rsidRDefault="005E13FD" w:rsidP="005E13FD">
            <w:pPr>
              <w:rPr>
                <w:rFonts w:ascii="Sylfaen" w:hAnsi="Sylfaen" w:cs="Calibri"/>
                <w:sz w:val="18"/>
                <w:szCs w:val="18"/>
              </w:rPr>
            </w:pPr>
            <w:r w:rsidRPr="005E13FD">
              <w:rPr>
                <w:rFonts w:ascii="Sylfaen" w:hAnsi="Sylfaen" w:cs="Calibri"/>
                <w:sz w:val="18"/>
                <w:szCs w:val="18"/>
              </w:rPr>
              <w:t> </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b/>
                <w:bCs/>
                <w:sz w:val="18"/>
                <w:szCs w:val="18"/>
              </w:rPr>
            </w:pPr>
            <w:r w:rsidRPr="005E13FD">
              <w:rPr>
                <w:rFonts w:ascii="Sylfaen" w:hAnsi="Sylfaen" w:cs="Calibri"/>
                <w:b/>
                <w:bCs/>
                <w:sz w:val="18"/>
                <w:szCs w:val="18"/>
              </w:rPr>
              <w:t>Ընդամենը</w:t>
            </w:r>
          </w:p>
        </w:tc>
        <w:tc>
          <w:tcPr>
            <w:tcW w:w="1440"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rsidR="005E13FD" w:rsidRPr="005E13FD" w:rsidRDefault="005E13FD" w:rsidP="005E13FD">
            <w:pPr>
              <w:jc w:val="right"/>
              <w:rPr>
                <w:rFonts w:ascii="Sylfaen" w:hAnsi="Sylfaen" w:cs="Calibri"/>
                <w:b/>
                <w:bCs/>
                <w:sz w:val="18"/>
                <w:szCs w:val="18"/>
              </w:rPr>
            </w:pPr>
          </w:p>
        </w:tc>
      </w:tr>
      <w:tr w:rsidR="005E13FD" w:rsidRPr="005E13FD" w:rsidTr="005E13FD">
        <w:trPr>
          <w:trHeight w:val="315"/>
        </w:trPr>
        <w:tc>
          <w:tcPr>
            <w:tcW w:w="459" w:type="dxa"/>
            <w:tcBorders>
              <w:top w:val="nil"/>
              <w:left w:val="single" w:sz="4" w:space="0" w:color="auto"/>
              <w:bottom w:val="single" w:sz="4" w:space="0" w:color="auto"/>
              <w:right w:val="single" w:sz="4" w:space="0" w:color="auto"/>
            </w:tcBorders>
            <w:shd w:val="clear" w:color="000000" w:fill="FFFFFF"/>
            <w:noWrap/>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5751"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rPr>
                <w:rFonts w:ascii="Sylfaen" w:hAnsi="Sylfaen" w:cs="Calibri"/>
                <w:sz w:val="20"/>
                <w:szCs w:val="20"/>
              </w:rPr>
            </w:pPr>
            <w:r w:rsidRPr="005E13FD">
              <w:rPr>
                <w:rFonts w:ascii="Sylfaen" w:hAnsi="Sylfaen" w:cs="Calibri"/>
                <w:sz w:val="20"/>
                <w:szCs w:val="20"/>
              </w:rPr>
              <w:t>ԱԱՀ</w:t>
            </w:r>
          </w:p>
        </w:tc>
        <w:tc>
          <w:tcPr>
            <w:tcW w:w="144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20%</w:t>
            </w:r>
          </w:p>
        </w:tc>
        <w:tc>
          <w:tcPr>
            <w:tcW w:w="990" w:type="dxa"/>
            <w:tcBorders>
              <w:top w:val="nil"/>
              <w:left w:val="nil"/>
              <w:bottom w:val="single" w:sz="4" w:space="0" w:color="auto"/>
              <w:right w:val="single" w:sz="4" w:space="0" w:color="auto"/>
            </w:tcBorders>
            <w:shd w:val="clear" w:color="000000" w:fill="FFFFFF"/>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080" w:type="dxa"/>
            <w:tcBorders>
              <w:top w:val="single" w:sz="4" w:space="0" w:color="auto"/>
              <w:left w:val="nil"/>
              <w:bottom w:val="single" w:sz="4" w:space="0" w:color="auto"/>
              <w:right w:val="single" w:sz="4" w:space="0" w:color="auto"/>
            </w:tcBorders>
            <w:shd w:val="clear" w:color="000000" w:fill="FFFFFF"/>
            <w:noWrap/>
            <w:vAlign w:val="bottom"/>
            <w:hideMark/>
          </w:tcPr>
          <w:p w:rsidR="005E13FD" w:rsidRPr="005E13FD" w:rsidRDefault="005E13FD" w:rsidP="005E13FD">
            <w:pPr>
              <w:rPr>
                <w:rFonts w:ascii="Sylfaen" w:hAnsi="Sylfaen" w:cs="Calibri"/>
                <w:color w:val="000000"/>
                <w:sz w:val="22"/>
                <w:szCs w:val="22"/>
              </w:rPr>
            </w:pPr>
            <w:r w:rsidRPr="005E13FD">
              <w:rPr>
                <w:rFonts w:ascii="Sylfaen" w:hAnsi="Sylfaen" w:cs="Calibri"/>
                <w:color w:val="000000"/>
                <w:sz w:val="22"/>
                <w:szCs w:val="22"/>
              </w:rPr>
              <w:t> </w:t>
            </w:r>
          </w:p>
        </w:tc>
        <w:tc>
          <w:tcPr>
            <w:tcW w:w="1350" w:type="dxa"/>
            <w:tcBorders>
              <w:top w:val="single" w:sz="4" w:space="0" w:color="auto"/>
              <w:left w:val="nil"/>
              <w:bottom w:val="single" w:sz="4" w:space="0" w:color="auto"/>
              <w:right w:val="single" w:sz="4" w:space="0" w:color="auto"/>
            </w:tcBorders>
            <w:shd w:val="clear" w:color="000000" w:fill="FFFFFF"/>
            <w:noWrap/>
            <w:vAlign w:val="bottom"/>
          </w:tcPr>
          <w:p w:rsidR="005E13FD" w:rsidRPr="005E13FD" w:rsidRDefault="005E13FD" w:rsidP="005E13FD">
            <w:pPr>
              <w:jc w:val="right"/>
              <w:rPr>
                <w:rFonts w:ascii="Sylfaen" w:hAnsi="Sylfaen" w:cs="Calibri"/>
                <w:sz w:val="20"/>
                <w:szCs w:val="20"/>
              </w:rPr>
            </w:pPr>
          </w:p>
        </w:tc>
      </w:tr>
      <w:tr w:rsidR="005E13FD" w:rsidRPr="005E13FD" w:rsidTr="005E13FD">
        <w:trPr>
          <w:trHeight w:val="300"/>
        </w:trPr>
        <w:tc>
          <w:tcPr>
            <w:tcW w:w="459" w:type="dxa"/>
            <w:tcBorders>
              <w:top w:val="nil"/>
              <w:left w:val="single" w:sz="4" w:space="0" w:color="auto"/>
              <w:bottom w:val="single" w:sz="4" w:space="0" w:color="auto"/>
              <w:right w:val="single" w:sz="4" w:space="0" w:color="auto"/>
            </w:tcBorders>
            <w:shd w:val="clear" w:color="000000" w:fill="FFFFFF"/>
            <w:noWrap/>
            <w:vAlign w:val="bottom"/>
            <w:hideMark/>
          </w:tcPr>
          <w:p w:rsidR="005E13FD" w:rsidRPr="005E13FD" w:rsidRDefault="005E13FD" w:rsidP="005E13FD">
            <w:pPr>
              <w:jc w:val="center"/>
              <w:rPr>
                <w:rFonts w:ascii="Sylfaen" w:hAnsi="Sylfaen" w:cs="Calibri"/>
                <w:color w:val="000000"/>
                <w:sz w:val="18"/>
                <w:szCs w:val="18"/>
              </w:rPr>
            </w:pPr>
            <w:r w:rsidRPr="005E13FD">
              <w:rPr>
                <w:rFonts w:ascii="Sylfaen" w:hAnsi="Sylfaen" w:cs="Calibri"/>
                <w:color w:val="000000"/>
                <w:sz w:val="18"/>
                <w:szCs w:val="18"/>
              </w:rPr>
              <w:t> </w:t>
            </w:r>
          </w:p>
        </w:tc>
        <w:tc>
          <w:tcPr>
            <w:tcW w:w="5751" w:type="dxa"/>
            <w:tcBorders>
              <w:top w:val="nil"/>
              <w:left w:val="nil"/>
              <w:bottom w:val="single" w:sz="4" w:space="0" w:color="auto"/>
              <w:right w:val="single" w:sz="4" w:space="0" w:color="auto"/>
            </w:tcBorders>
            <w:shd w:val="clear" w:color="000000" w:fill="FFFFFF"/>
            <w:noWrap/>
            <w:vAlign w:val="bottom"/>
            <w:hideMark/>
          </w:tcPr>
          <w:p w:rsidR="005E13FD" w:rsidRPr="005E13FD" w:rsidRDefault="005E13FD" w:rsidP="005E13FD">
            <w:pPr>
              <w:rPr>
                <w:rFonts w:ascii="Sylfaen" w:hAnsi="Sylfaen" w:cs="Calibri"/>
                <w:b/>
                <w:bCs/>
                <w:color w:val="000000"/>
                <w:sz w:val="18"/>
                <w:szCs w:val="18"/>
              </w:rPr>
            </w:pPr>
            <w:r w:rsidRPr="005E13FD">
              <w:rPr>
                <w:rFonts w:ascii="Sylfaen" w:hAnsi="Sylfaen" w:cs="Calibri"/>
                <w:b/>
                <w:bCs/>
                <w:color w:val="000000"/>
                <w:sz w:val="18"/>
                <w:szCs w:val="18"/>
              </w:rPr>
              <w:t>Ընդամենը</w:t>
            </w:r>
          </w:p>
        </w:tc>
        <w:tc>
          <w:tcPr>
            <w:tcW w:w="1440" w:type="dxa"/>
            <w:tcBorders>
              <w:top w:val="nil"/>
              <w:left w:val="nil"/>
              <w:bottom w:val="single" w:sz="4" w:space="0" w:color="auto"/>
              <w:right w:val="single" w:sz="4" w:space="0" w:color="auto"/>
            </w:tcBorders>
            <w:shd w:val="clear" w:color="000000" w:fill="FFFFFF"/>
            <w:noWrap/>
            <w:vAlign w:val="bottom"/>
            <w:hideMark/>
          </w:tcPr>
          <w:p w:rsidR="005E13FD" w:rsidRPr="005E13FD" w:rsidRDefault="005E13FD" w:rsidP="005E13FD">
            <w:pPr>
              <w:jc w:val="center"/>
              <w:rPr>
                <w:rFonts w:ascii="Sylfaen" w:hAnsi="Sylfaen" w:cs="Calibri"/>
                <w:color w:val="000000"/>
                <w:sz w:val="22"/>
                <w:szCs w:val="22"/>
              </w:rPr>
            </w:pPr>
            <w:r w:rsidRPr="005E13FD">
              <w:rPr>
                <w:rFonts w:ascii="Sylfaen" w:hAnsi="Sylfaen"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rsidR="005E13FD" w:rsidRPr="005E13FD" w:rsidRDefault="005E13FD" w:rsidP="005E13FD">
            <w:pPr>
              <w:jc w:val="center"/>
              <w:rPr>
                <w:rFonts w:ascii="Sylfaen" w:hAnsi="Sylfaen" w:cs="Calibri"/>
                <w:sz w:val="18"/>
                <w:szCs w:val="18"/>
              </w:rPr>
            </w:pPr>
            <w:r w:rsidRPr="005E13FD">
              <w:rPr>
                <w:rFonts w:ascii="Sylfaen" w:hAnsi="Sylfaen" w:cs="Calibri"/>
                <w:sz w:val="18"/>
                <w:szCs w:val="18"/>
              </w:rPr>
              <w:t> </w:t>
            </w:r>
          </w:p>
        </w:tc>
        <w:tc>
          <w:tcPr>
            <w:tcW w:w="1350" w:type="dxa"/>
            <w:tcBorders>
              <w:top w:val="nil"/>
              <w:left w:val="nil"/>
              <w:bottom w:val="single" w:sz="4" w:space="0" w:color="auto"/>
              <w:right w:val="single" w:sz="4" w:space="0" w:color="auto"/>
            </w:tcBorders>
            <w:shd w:val="clear" w:color="000000" w:fill="FFFFFF"/>
            <w:noWrap/>
            <w:vAlign w:val="center"/>
          </w:tcPr>
          <w:p w:rsidR="005E13FD" w:rsidRPr="005E13FD" w:rsidRDefault="005E13FD" w:rsidP="005E13FD">
            <w:pPr>
              <w:jc w:val="right"/>
              <w:rPr>
                <w:rFonts w:ascii="Sylfaen" w:hAnsi="Sylfaen" w:cs="Calibri"/>
                <w:b/>
                <w:bCs/>
                <w:sz w:val="20"/>
                <w:szCs w:val="20"/>
              </w:rPr>
            </w:pPr>
          </w:p>
        </w:tc>
      </w:tr>
    </w:tbl>
    <w:p w:rsidR="006841FA" w:rsidRPr="008614CD" w:rsidRDefault="00726994" w:rsidP="00485019">
      <w:pPr>
        <w:rPr>
          <w:rFonts w:ascii="GHEA Grapalat" w:hAnsi="GHEA Grapalat"/>
          <w:b/>
          <w:sz w:val="16"/>
          <w:szCs w:val="16"/>
          <w:lang w:val="af-ZA"/>
        </w:rPr>
      </w:pPr>
      <w:r w:rsidRPr="008614CD">
        <w:rPr>
          <w:rFonts w:ascii="GHEA Grapalat" w:hAnsi="GHEA Grapalat"/>
          <w:b/>
          <w:sz w:val="16"/>
          <w:szCs w:val="16"/>
          <w:lang w:val="af-ZA"/>
        </w:rPr>
        <w:t>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w:t>
      </w: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485019" w:rsidRDefault="00724543" w:rsidP="00724543">
      <w:pPr>
        <w:spacing w:after="200" w:line="276" w:lineRule="auto"/>
        <w:rPr>
          <w:rFonts w:ascii="GHEA Grapalat" w:hAnsi="GHEA Grapalat" w:cs="TimesArmenianPSMT"/>
          <w:b/>
          <w:i/>
          <w:color w:val="000000"/>
          <w:lang w:val="hy-AM" w:eastAsia="ru-RU"/>
        </w:rPr>
      </w:pPr>
      <w:r w:rsidRPr="004166BD">
        <w:rPr>
          <w:rFonts w:ascii="GHEA Grapalat" w:hAnsi="GHEA Grapalat" w:cs="TimesArmenianPSMT"/>
          <w:b/>
          <w:i/>
          <w:color w:val="000000"/>
          <w:lang w:val="hy-AM" w:eastAsia="ru-RU"/>
        </w:rPr>
        <w:t xml:space="preserve">                                                                                                        </w:t>
      </w:r>
    </w:p>
    <w:p w:rsidR="00485019" w:rsidRDefault="00485019" w:rsidP="00724543">
      <w:pPr>
        <w:spacing w:after="200" w:line="276" w:lineRule="auto"/>
        <w:rPr>
          <w:rFonts w:ascii="GHEA Grapalat" w:hAnsi="GHEA Grapalat" w:cs="TimesArmenianPSMT"/>
          <w:b/>
          <w:i/>
          <w:color w:val="000000"/>
          <w:lang w:val="hy-AM" w:eastAsia="ru-RU"/>
        </w:rPr>
      </w:pPr>
    </w:p>
    <w:p w:rsidR="005E13FD" w:rsidRDefault="005E13FD" w:rsidP="00724543">
      <w:pPr>
        <w:spacing w:after="200" w:line="276" w:lineRule="auto"/>
        <w:rPr>
          <w:rFonts w:ascii="GHEA Grapalat" w:hAnsi="GHEA Grapalat" w:cs="TimesArmenianPSMT"/>
          <w:b/>
          <w:i/>
          <w:color w:val="000000"/>
          <w:lang w:val="hy-AM" w:eastAsia="ru-RU"/>
        </w:rPr>
      </w:pPr>
    </w:p>
    <w:p w:rsidR="005E13FD" w:rsidRDefault="005E13FD" w:rsidP="00724543">
      <w:pPr>
        <w:spacing w:after="200" w:line="276" w:lineRule="auto"/>
        <w:rPr>
          <w:rFonts w:ascii="GHEA Grapalat" w:hAnsi="GHEA Grapalat" w:cs="TimesArmenianPSMT"/>
          <w:b/>
          <w:i/>
          <w:color w:val="000000"/>
          <w:lang w:val="hy-AM" w:eastAsia="ru-RU"/>
        </w:rPr>
      </w:pPr>
    </w:p>
    <w:p w:rsidR="005E13FD" w:rsidRDefault="005E13FD" w:rsidP="00724543">
      <w:pPr>
        <w:spacing w:after="200" w:line="276" w:lineRule="auto"/>
        <w:rPr>
          <w:rFonts w:ascii="GHEA Grapalat" w:hAnsi="GHEA Grapalat" w:cs="TimesArmenianPSMT"/>
          <w:b/>
          <w:i/>
          <w:color w:val="000000"/>
          <w:lang w:val="hy-AM" w:eastAsia="ru-RU"/>
        </w:rPr>
      </w:pPr>
    </w:p>
    <w:p w:rsidR="005E13FD" w:rsidRDefault="005E13FD" w:rsidP="00724543">
      <w:pPr>
        <w:spacing w:after="200" w:line="276" w:lineRule="auto"/>
        <w:rPr>
          <w:rFonts w:ascii="GHEA Grapalat" w:hAnsi="GHEA Grapalat" w:cs="TimesArmenianPSMT"/>
          <w:b/>
          <w:i/>
          <w:color w:val="000000"/>
          <w:lang w:val="hy-AM" w:eastAsia="ru-RU"/>
        </w:rPr>
      </w:pPr>
    </w:p>
    <w:p w:rsidR="005E13FD" w:rsidRDefault="005E13FD" w:rsidP="00724543">
      <w:pPr>
        <w:spacing w:after="200" w:line="276" w:lineRule="auto"/>
        <w:rPr>
          <w:rFonts w:ascii="GHEA Grapalat" w:hAnsi="GHEA Grapalat" w:cs="TimesArmenianPSMT"/>
          <w:b/>
          <w:i/>
          <w:color w:val="000000"/>
          <w:lang w:val="hy-AM" w:eastAsia="ru-RU"/>
        </w:rPr>
      </w:pPr>
    </w:p>
    <w:p w:rsidR="005E13FD" w:rsidRDefault="005E13FD" w:rsidP="00724543">
      <w:pPr>
        <w:spacing w:after="200" w:line="276" w:lineRule="auto"/>
        <w:rPr>
          <w:rFonts w:ascii="GHEA Grapalat" w:hAnsi="GHEA Grapalat" w:cs="TimesArmenianPSMT"/>
          <w:b/>
          <w:i/>
          <w:color w:val="000000"/>
          <w:lang w:val="hy-AM" w:eastAsia="ru-RU"/>
        </w:rPr>
      </w:pPr>
    </w:p>
    <w:p w:rsidR="005E13FD" w:rsidRDefault="005E13FD" w:rsidP="00724543">
      <w:pPr>
        <w:spacing w:after="200" w:line="276" w:lineRule="auto"/>
        <w:rPr>
          <w:rFonts w:ascii="GHEA Grapalat" w:hAnsi="GHEA Grapalat" w:cs="TimesArmenianPSMT"/>
          <w:b/>
          <w:i/>
          <w:color w:val="000000"/>
          <w:lang w:val="hy-AM" w:eastAsia="ru-RU"/>
        </w:rPr>
      </w:pPr>
    </w:p>
    <w:p w:rsidR="003C1830" w:rsidRPr="00151FAC" w:rsidRDefault="00485019" w:rsidP="00724543">
      <w:pPr>
        <w:spacing w:after="200" w:line="276" w:lineRule="auto"/>
        <w:rPr>
          <w:rFonts w:ascii="GHEA Grapalat" w:hAnsi="GHEA Grapalat" w:cs="TimesArmenianPSMT"/>
          <w:b/>
          <w:i/>
          <w:color w:val="000000"/>
          <w:lang w:val="hy-AM" w:eastAsia="ru-RU"/>
        </w:rPr>
      </w:pPr>
      <w:r w:rsidRPr="00AD765A">
        <w:rPr>
          <w:rFonts w:ascii="GHEA Grapalat" w:hAnsi="GHEA Grapalat" w:cs="TimesArmenianPSMT"/>
          <w:b/>
          <w:i/>
          <w:color w:val="000000"/>
          <w:lang w:val="hy-AM" w:eastAsia="ru-RU"/>
        </w:rPr>
        <w:t xml:space="preserve">                                                                                                        </w:t>
      </w:r>
      <w:r w:rsidR="00724543" w:rsidRPr="004166BD">
        <w:rPr>
          <w:rFonts w:ascii="GHEA Grapalat" w:hAnsi="GHEA Grapalat" w:cs="TimesArmenianPSMT"/>
          <w:b/>
          <w:i/>
          <w:color w:val="000000"/>
          <w:lang w:val="hy-AM" w:eastAsia="ru-RU"/>
        </w:rPr>
        <w:t xml:space="preserve">   </w:t>
      </w:r>
      <w:r w:rsidR="003C1830" w:rsidRPr="00151FAC">
        <w:rPr>
          <w:rFonts w:ascii="GHEA Grapalat" w:hAnsi="GHEA Grapalat" w:cs="TimesArmenianPSMT"/>
          <w:b/>
          <w:color w:val="000000"/>
          <w:lang w:val="hy-AM" w:eastAsia="ru-RU"/>
        </w:rPr>
        <w:t>Հավելված 4.</w:t>
      </w:r>
      <w:r w:rsidR="00835DDB" w:rsidRPr="00151FAC">
        <w:rPr>
          <w:rFonts w:ascii="GHEA Grapalat" w:hAnsi="GHEA Grapalat" w:cs="TimesArmenianPSMT"/>
          <w:b/>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0E15B7">
        <w:rPr>
          <w:rFonts w:ascii="GHEA Grapalat" w:hAnsi="GHEA Grapalat"/>
          <w:sz w:val="20"/>
          <w:lang w:val="af-ZA"/>
        </w:rPr>
        <w:t>№175/GArm/26_5.4_133/13.05.26</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5E13FD" w:rsidP="00227A4E">
      <w:pPr>
        <w:jc w:val="center"/>
        <w:rPr>
          <w:rFonts w:ascii="GHEA Grapalat" w:hAnsi="GHEA Grapalat"/>
          <w:b/>
          <w:szCs w:val="28"/>
          <w:lang w:val="hy-AM"/>
        </w:rPr>
      </w:pPr>
      <w:r>
        <w:rPr>
          <w:rFonts w:ascii="Cambria Math" w:hAnsi="Cambria Math" w:cs="Cambria Math"/>
          <w:b/>
          <w:szCs w:val="28"/>
          <w:lang w:val="af-ZA"/>
        </w:rPr>
        <w:t>«ք</w:t>
      </w:r>
      <w:r w:rsidR="000E15B7">
        <w:rPr>
          <w:rFonts w:ascii="Cambria Math" w:hAnsi="Cambria Math" w:cs="Cambria Math"/>
          <w:b/>
          <w:szCs w:val="28"/>
          <w:lang w:val="hy-AM"/>
        </w:rPr>
        <w:t>․</w:t>
      </w:r>
      <w:r w:rsidR="000E15B7">
        <w:rPr>
          <w:rFonts w:ascii="GHEA Grapalat" w:hAnsi="GHEA Grapalat" w:cs="GHEA Grapalat"/>
          <w:b/>
          <w:szCs w:val="28"/>
          <w:lang w:val="hy-AM"/>
        </w:rPr>
        <w:t>Երևան</w:t>
      </w:r>
      <w:r w:rsidR="000E15B7">
        <w:rPr>
          <w:rFonts w:ascii="GHEA Grapalat" w:hAnsi="GHEA Grapalat"/>
          <w:b/>
          <w:szCs w:val="28"/>
          <w:lang w:val="hy-AM"/>
        </w:rPr>
        <w:t>,</w:t>
      </w:r>
      <w:r w:rsidR="000E15B7">
        <w:rPr>
          <w:rFonts w:ascii="GHEA Grapalat" w:hAnsi="GHEA Grapalat" w:cs="GHEA Grapalat"/>
          <w:b/>
          <w:szCs w:val="28"/>
          <w:lang w:val="hy-AM"/>
        </w:rPr>
        <w:t>Էրեբունի</w:t>
      </w:r>
      <w:r w:rsidR="000E15B7">
        <w:rPr>
          <w:rFonts w:ascii="GHEA Grapalat" w:hAnsi="GHEA Grapalat"/>
          <w:b/>
          <w:szCs w:val="28"/>
          <w:lang w:val="hy-AM"/>
        </w:rPr>
        <w:t xml:space="preserve"> </w:t>
      </w:r>
      <w:r w:rsidR="000E15B7">
        <w:rPr>
          <w:rFonts w:ascii="GHEA Grapalat" w:hAnsi="GHEA Grapalat" w:cs="GHEA Grapalat"/>
          <w:b/>
          <w:szCs w:val="28"/>
          <w:lang w:val="hy-AM"/>
        </w:rPr>
        <w:t>վարչական</w:t>
      </w:r>
      <w:r w:rsidR="000E15B7">
        <w:rPr>
          <w:rFonts w:ascii="GHEA Grapalat" w:hAnsi="GHEA Grapalat"/>
          <w:b/>
          <w:szCs w:val="28"/>
          <w:lang w:val="hy-AM"/>
        </w:rPr>
        <w:t xml:space="preserve"> </w:t>
      </w:r>
      <w:r w:rsidR="000E15B7">
        <w:rPr>
          <w:rFonts w:ascii="GHEA Grapalat" w:hAnsi="GHEA Grapalat" w:cs="GHEA Grapalat"/>
          <w:b/>
          <w:szCs w:val="28"/>
          <w:lang w:val="hy-AM"/>
        </w:rPr>
        <w:t>շրջան</w:t>
      </w:r>
      <w:r w:rsidR="000E15B7">
        <w:rPr>
          <w:rFonts w:ascii="GHEA Grapalat" w:hAnsi="GHEA Grapalat"/>
          <w:b/>
          <w:szCs w:val="28"/>
          <w:lang w:val="hy-AM"/>
        </w:rPr>
        <w:t>,</w:t>
      </w:r>
      <w:r w:rsidR="000E15B7">
        <w:rPr>
          <w:rFonts w:ascii="GHEA Grapalat" w:hAnsi="GHEA Grapalat" w:cs="GHEA Grapalat"/>
          <w:b/>
          <w:szCs w:val="28"/>
          <w:lang w:val="hy-AM"/>
        </w:rPr>
        <w:t>Ավանեսովի</w:t>
      </w:r>
      <w:r w:rsidR="000E15B7">
        <w:rPr>
          <w:rFonts w:ascii="GHEA Grapalat" w:hAnsi="GHEA Grapalat"/>
          <w:b/>
          <w:szCs w:val="28"/>
          <w:lang w:val="hy-AM"/>
        </w:rPr>
        <w:t xml:space="preserve"> </w:t>
      </w:r>
      <w:r w:rsidR="000E15B7">
        <w:rPr>
          <w:rFonts w:ascii="GHEA Grapalat" w:hAnsi="GHEA Grapalat" w:cs="GHEA Grapalat"/>
          <w:b/>
          <w:szCs w:val="28"/>
          <w:lang w:val="hy-AM"/>
        </w:rPr>
        <w:t>փողոց</w:t>
      </w:r>
      <w:r w:rsidR="000E15B7">
        <w:rPr>
          <w:rFonts w:ascii="GHEA Grapalat" w:hAnsi="GHEA Grapalat"/>
          <w:b/>
          <w:szCs w:val="28"/>
          <w:lang w:val="hy-AM"/>
        </w:rPr>
        <w:t xml:space="preserve"> </w:t>
      </w:r>
      <w:r w:rsidR="000E15B7">
        <w:rPr>
          <w:rFonts w:ascii="GHEA Grapalat" w:hAnsi="GHEA Grapalat" w:cs="GHEA Grapalat"/>
          <w:b/>
          <w:szCs w:val="28"/>
          <w:lang w:val="hy-AM"/>
        </w:rPr>
        <w:t>թիվ</w:t>
      </w:r>
      <w:r w:rsidR="000E15B7">
        <w:rPr>
          <w:rFonts w:ascii="GHEA Grapalat" w:hAnsi="GHEA Grapalat"/>
          <w:b/>
          <w:szCs w:val="28"/>
          <w:lang w:val="hy-AM"/>
        </w:rPr>
        <w:t xml:space="preserve"> 1 </w:t>
      </w:r>
      <w:r w:rsidR="000E15B7">
        <w:rPr>
          <w:rFonts w:ascii="GHEA Grapalat" w:hAnsi="GHEA Grapalat" w:cs="GHEA Grapalat"/>
          <w:b/>
          <w:szCs w:val="28"/>
          <w:lang w:val="hy-AM"/>
        </w:rPr>
        <w:t>հասցեում</w:t>
      </w:r>
      <w:r w:rsidR="000E15B7">
        <w:rPr>
          <w:rFonts w:ascii="GHEA Grapalat" w:hAnsi="GHEA Grapalat"/>
          <w:b/>
          <w:szCs w:val="28"/>
          <w:lang w:val="hy-AM"/>
        </w:rPr>
        <w:t xml:space="preserve"> </w:t>
      </w:r>
      <w:r w:rsidR="000E15B7">
        <w:rPr>
          <w:rFonts w:ascii="GHEA Grapalat" w:hAnsi="GHEA Grapalat" w:cs="GHEA Grapalat"/>
          <w:b/>
          <w:szCs w:val="28"/>
          <w:lang w:val="hy-AM"/>
        </w:rPr>
        <w:t>գտնվող</w:t>
      </w:r>
      <w:r w:rsidR="000E15B7">
        <w:rPr>
          <w:rFonts w:ascii="GHEA Grapalat" w:hAnsi="GHEA Grapalat"/>
          <w:b/>
          <w:szCs w:val="28"/>
          <w:lang w:val="hy-AM"/>
        </w:rPr>
        <w:t xml:space="preserve"> </w:t>
      </w:r>
      <w:r w:rsidR="000E15B7">
        <w:rPr>
          <w:rFonts w:ascii="GHEA Grapalat" w:hAnsi="GHEA Grapalat" w:cs="GHEA Grapalat"/>
          <w:b/>
          <w:szCs w:val="28"/>
          <w:lang w:val="hy-AM"/>
        </w:rPr>
        <w:t>«Երևանի</w:t>
      </w:r>
      <w:r w:rsidR="000E15B7">
        <w:rPr>
          <w:rFonts w:ascii="GHEA Grapalat" w:hAnsi="GHEA Grapalat"/>
          <w:b/>
          <w:szCs w:val="28"/>
          <w:lang w:val="hy-AM"/>
        </w:rPr>
        <w:t xml:space="preserve"> </w:t>
      </w:r>
      <w:r w:rsidR="000E15B7">
        <w:rPr>
          <w:rFonts w:ascii="GHEA Grapalat" w:hAnsi="GHEA Grapalat" w:cs="GHEA Grapalat"/>
          <w:b/>
          <w:szCs w:val="28"/>
          <w:lang w:val="hy-AM"/>
        </w:rPr>
        <w:t>Արհեստի</w:t>
      </w:r>
      <w:r w:rsidR="000E15B7">
        <w:rPr>
          <w:rFonts w:ascii="GHEA Grapalat" w:hAnsi="GHEA Grapalat"/>
          <w:b/>
          <w:szCs w:val="28"/>
          <w:lang w:val="hy-AM"/>
        </w:rPr>
        <w:t xml:space="preserve"> </w:t>
      </w:r>
      <w:r w:rsidR="000E15B7">
        <w:rPr>
          <w:rFonts w:ascii="GHEA Grapalat" w:hAnsi="GHEA Grapalat" w:cs="GHEA Grapalat"/>
          <w:b/>
          <w:szCs w:val="28"/>
          <w:lang w:val="hy-AM"/>
        </w:rPr>
        <w:t>պետական</w:t>
      </w:r>
      <w:r w:rsidR="000E15B7">
        <w:rPr>
          <w:rFonts w:ascii="GHEA Grapalat" w:hAnsi="GHEA Grapalat"/>
          <w:b/>
          <w:szCs w:val="28"/>
          <w:lang w:val="hy-AM"/>
        </w:rPr>
        <w:t xml:space="preserve"> </w:t>
      </w:r>
      <w:r w:rsidR="000E15B7">
        <w:rPr>
          <w:rFonts w:ascii="GHEA Grapalat" w:hAnsi="GHEA Grapalat" w:cs="GHEA Grapalat"/>
          <w:b/>
          <w:szCs w:val="28"/>
          <w:lang w:val="hy-AM"/>
        </w:rPr>
        <w:t>քոլեջ»</w:t>
      </w:r>
      <w:r w:rsidR="000E15B7">
        <w:rPr>
          <w:rFonts w:ascii="GHEA Grapalat" w:hAnsi="GHEA Grapalat"/>
          <w:b/>
          <w:szCs w:val="28"/>
          <w:lang w:val="hy-AM"/>
        </w:rPr>
        <w:t xml:space="preserve"> </w:t>
      </w:r>
      <w:r w:rsidR="000E15B7">
        <w:rPr>
          <w:rFonts w:ascii="GHEA Grapalat" w:hAnsi="GHEA Grapalat" w:cs="GHEA Grapalat"/>
          <w:b/>
          <w:szCs w:val="28"/>
          <w:lang w:val="hy-AM"/>
        </w:rPr>
        <w:t>ՊՈԱԿ</w:t>
      </w:r>
      <w:r w:rsidR="000E15B7">
        <w:rPr>
          <w:rFonts w:ascii="GHEA Grapalat" w:hAnsi="GHEA Grapalat"/>
          <w:b/>
          <w:szCs w:val="28"/>
          <w:lang w:val="hy-AM"/>
        </w:rPr>
        <w:t>-</w:t>
      </w:r>
      <w:r w:rsidR="000E15B7">
        <w:rPr>
          <w:rFonts w:ascii="GHEA Grapalat" w:hAnsi="GHEA Grapalat" w:cs="GHEA Grapalat"/>
          <w:b/>
          <w:szCs w:val="28"/>
          <w:lang w:val="hy-AM"/>
        </w:rPr>
        <w:t>ին</w:t>
      </w:r>
      <w:r w:rsidR="000E15B7">
        <w:rPr>
          <w:rFonts w:ascii="GHEA Grapalat" w:hAnsi="GHEA Grapalat"/>
          <w:b/>
          <w:szCs w:val="28"/>
          <w:lang w:val="hy-AM"/>
        </w:rPr>
        <w:t xml:space="preserve"> </w:t>
      </w:r>
      <w:r w:rsidR="000E15B7">
        <w:rPr>
          <w:rFonts w:ascii="GHEA Grapalat" w:hAnsi="GHEA Grapalat" w:cs="GHEA Grapalat"/>
          <w:b/>
          <w:szCs w:val="28"/>
          <w:lang w:val="hy-AM"/>
        </w:rPr>
        <w:t>պատկանող</w:t>
      </w:r>
      <w:r w:rsidR="000E15B7">
        <w:rPr>
          <w:rFonts w:ascii="GHEA Grapalat" w:hAnsi="GHEA Grapalat"/>
          <w:b/>
          <w:szCs w:val="28"/>
          <w:lang w:val="hy-AM"/>
        </w:rPr>
        <w:t xml:space="preserve"> </w:t>
      </w:r>
      <w:r w:rsidR="000E15B7">
        <w:rPr>
          <w:rFonts w:ascii="GHEA Grapalat" w:hAnsi="GHEA Grapalat" w:cs="GHEA Grapalat"/>
          <w:b/>
          <w:szCs w:val="28"/>
          <w:lang w:val="hy-AM"/>
        </w:rPr>
        <w:t>կաթսայատունը</w:t>
      </w:r>
      <w:r w:rsidR="000E15B7">
        <w:rPr>
          <w:rFonts w:ascii="GHEA Grapalat" w:hAnsi="GHEA Grapalat"/>
          <w:b/>
          <w:szCs w:val="28"/>
          <w:lang w:val="hy-AM"/>
        </w:rPr>
        <w:t xml:space="preserve"> </w:t>
      </w:r>
      <w:r w:rsidR="000E15B7">
        <w:rPr>
          <w:rFonts w:ascii="GHEA Grapalat" w:hAnsi="GHEA Grapalat" w:cs="GHEA Grapalat"/>
          <w:b/>
          <w:szCs w:val="28"/>
          <w:lang w:val="hy-AM"/>
        </w:rPr>
        <w:t>սնող</w:t>
      </w:r>
      <w:r w:rsidR="000E15B7">
        <w:rPr>
          <w:rFonts w:ascii="GHEA Grapalat" w:hAnsi="GHEA Grapalat"/>
          <w:b/>
          <w:szCs w:val="28"/>
          <w:lang w:val="hy-AM"/>
        </w:rPr>
        <w:t xml:space="preserve"> </w:t>
      </w:r>
      <w:r w:rsidR="000E15B7">
        <w:rPr>
          <w:rFonts w:ascii="GHEA Grapalat" w:hAnsi="GHEA Grapalat" w:cs="GHEA Grapalat"/>
          <w:b/>
          <w:szCs w:val="28"/>
          <w:lang w:val="hy-AM"/>
        </w:rPr>
        <w:t>արտաքին</w:t>
      </w:r>
      <w:r w:rsidR="000E15B7">
        <w:rPr>
          <w:rFonts w:ascii="GHEA Grapalat" w:hAnsi="GHEA Grapalat"/>
          <w:b/>
          <w:szCs w:val="28"/>
          <w:lang w:val="hy-AM"/>
        </w:rPr>
        <w:t xml:space="preserve"> </w:t>
      </w:r>
      <w:r w:rsidR="000E15B7">
        <w:rPr>
          <w:rFonts w:ascii="GHEA Grapalat" w:hAnsi="GHEA Grapalat" w:cs="GHEA Grapalat"/>
          <w:b/>
          <w:szCs w:val="28"/>
          <w:lang w:val="hy-AM"/>
        </w:rPr>
        <w:t>գազատարի</w:t>
      </w:r>
      <w:r w:rsidR="000E15B7">
        <w:rPr>
          <w:rFonts w:ascii="GHEA Grapalat" w:hAnsi="GHEA Grapalat"/>
          <w:b/>
          <w:szCs w:val="28"/>
          <w:lang w:val="hy-AM"/>
        </w:rPr>
        <w:t xml:space="preserve"> </w:t>
      </w:r>
      <w:r w:rsidR="000E15B7">
        <w:rPr>
          <w:rFonts w:ascii="GHEA Grapalat" w:hAnsi="GHEA Grapalat" w:cs="GHEA Grapalat"/>
          <w:b/>
          <w:szCs w:val="28"/>
          <w:lang w:val="hy-AM"/>
        </w:rPr>
        <w:t>կառուցում</w:t>
      </w:r>
      <w:r w:rsidR="00134F5E"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FA0751" w:rsidRDefault="00FA0751" w:rsidP="00A83245">
      <w:pPr>
        <w:jc w:val="right"/>
        <w:rPr>
          <w:rFonts w:ascii="Sylfaen" w:hAnsi="Sylfaen"/>
          <w:sz w:val="18"/>
          <w:szCs w:val="18"/>
          <w:lang w:val="hy-AM"/>
        </w:rPr>
      </w:pPr>
    </w:p>
    <w:p w:rsidR="00FA0751" w:rsidRDefault="00FA0751"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0E15B7"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№175/GArm/26_5.4_133/13.05.26</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0E15B7">
        <w:rPr>
          <w:rFonts w:ascii="GHEA Grapalat" w:hAnsi="GHEA Grapalat"/>
          <w:sz w:val="16"/>
          <w:szCs w:val="16"/>
          <w:lang w:val="af-ZA"/>
        </w:rPr>
        <w:t>№175/GArm/26_5.4_133/13.05.26</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0E15B7">
        <w:rPr>
          <w:rFonts w:ascii="GHEA Grapalat" w:hAnsi="GHEA Grapalat"/>
          <w:sz w:val="18"/>
          <w:szCs w:val="18"/>
          <w:lang w:val="af-ZA"/>
        </w:rPr>
        <w:t>№175/GArm/26_5.4_133/13.05.26</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lastRenderedPageBreak/>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0E15B7">
              <w:rPr>
                <w:rFonts w:ascii="GHEA Grapalat" w:hAnsi="GHEA Grapalat" w:cs="Sylfaen"/>
                <w:b/>
                <w:i w:val="0"/>
                <w:sz w:val="16"/>
                <w:szCs w:val="18"/>
                <w:lang w:val="en-US"/>
              </w:rPr>
              <w:t>№175/GArm/26_5.4_133/13.05.26</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0E15B7">
              <w:rPr>
                <w:rFonts w:ascii="GHEA Grapalat" w:hAnsi="GHEA Grapalat" w:cs="Sylfaen"/>
                <w:b/>
                <w:i w:val="0"/>
                <w:sz w:val="16"/>
                <w:szCs w:val="18"/>
                <w:lang w:val="en-US"/>
              </w:rPr>
              <w:t>№175/GArm/26_5.4_133/13.05.26</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0E15B7"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lastRenderedPageBreak/>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0E15B7"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E81682" w:rsidRPr="00B10D66" w:rsidRDefault="00E81682" w:rsidP="00E81682">
      <w:pPr>
        <w:ind w:firstLine="540"/>
        <w:jc w:val="center"/>
        <w:rPr>
          <w:rFonts w:ascii="Arial Armenian" w:hAnsi="Arial Armenian"/>
          <w:sz w:val="22"/>
          <w:szCs w:val="22"/>
          <w:lang w:val="hy-AM" w:bidi="en-US"/>
        </w:rPr>
      </w:pPr>
    </w:p>
    <w:p w:rsidR="00E81682" w:rsidRPr="00B10D66" w:rsidRDefault="00E81682" w:rsidP="00E81682">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Pr>
          <w:rFonts w:ascii="Arial Armenian" w:hAnsi="Arial Armenian"/>
          <w:sz w:val="22"/>
          <w:szCs w:val="22"/>
          <w:lang w:val="hy-AM" w:bidi="en-US"/>
        </w:rPr>
        <w:t>6</w:t>
      </w:r>
      <w:r w:rsidRPr="00B10D66">
        <w:rPr>
          <w:rFonts w:ascii="Arial Armenian" w:hAnsi="Arial Armenian"/>
          <w:sz w:val="22"/>
          <w:szCs w:val="22"/>
          <w:lang w:val="hy-AM" w:bidi="en-US"/>
        </w:rPr>
        <w:t>Ã.</w:t>
      </w:r>
    </w:p>
    <w:p w:rsidR="00E81682" w:rsidRPr="00B10D66" w:rsidRDefault="00E81682" w:rsidP="00E81682">
      <w:pPr>
        <w:ind w:firstLine="720"/>
        <w:jc w:val="both"/>
        <w:rPr>
          <w:rFonts w:ascii="Arial Armenian" w:hAnsi="Arial Armenian"/>
          <w:bCs/>
          <w:sz w:val="22"/>
          <w:szCs w:val="22"/>
          <w:lang w:val="hy-AM" w:bidi="en-US"/>
        </w:rPr>
      </w:pPr>
    </w:p>
    <w:p w:rsidR="00E81682" w:rsidRPr="00B10D66" w:rsidRDefault="00E81682" w:rsidP="00E81682">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E81682" w:rsidRPr="00B10D66" w:rsidRDefault="00E81682" w:rsidP="00E81682">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E81682" w:rsidRPr="00B10D66" w:rsidRDefault="00E81682" w:rsidP="00E81682">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E81682" w:rsidRPr="00B10D66" w:rsidRDefault="00E81682" w:rsidP="00E81682">
      <w:pPr>
        <w:ind w:left="2832" w:firstLine="708"/>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w:t>
      </w:r>
      <w:r w:rsidR="001B7806">
        <w:rPr>
          <w:rFonts w:ascii="Arial Armenian" w:hAnsi="Arial Armenian"/>
          <w:sz w:val="22"/>
          <w:szCs w:val="22"/>
          <w:lang w:val="af-ZA" w:bidi="en-US"/>
        </w:rPr>
        <w:t>ÏÝù»Éáõ ûñí³ÝÇó ÙÇÝã¨ ------------------</w:t>
      </w:r>
      <w:r w:rsidRPr="00B10D66">
        <w:rPr>
          <w:rFonts w:ascii="Arial Armenian" w:hAnsi="Arial Armenian"/>
          <w:sz w:val="22"/>
          <w:szCs w:val="22"/>
          <w:lang w:val="af-ZA" w:bidi="en-US"/>
        </w:rPr>
        <w:t xml:space="preserve">Ã.: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w:t>
      </w:r>
      <w:r>
        <w:rPr>
          <w:rFonts w:ascii="Arial Armenian" w:hAnsi="Arial Armenian"/>
          <w:sz w:val="22"/>
          <w:szCs w:val="22"/>
          <w:lang w:val="af-ZA" w:bidi="en-US"/>
        </w:rPr>
        <w:t>ÑÇó ¨ ·áñÍáõÙ ¿ ÙÇÝã¨ --------------</w:t>
      </w:r>
      <w:r w:rsidRPr="00B10D66">
        <w:rPr>
          <w:rFonts w:ascii="Arial Armenian" w:hAnsi="Arial Armenian"/>
          <w:sz w:val="22"/>
          <w:szCs w:val="22"/>
          <w:lang w:val="af-ZA" w:bidi="en-US"/>
        </w:rPr>
        <w:t>Ã.:</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E81682" w:rsidRPr="00B10D66" w:rsidRDefault="00E81682" w:rsidP="00E81682">
      <w:pPr>
        <w:ind w:firstLine="540"/>
        <w:jc w:val="center"/>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E81682" w:rsidRPr="00B10D66" w:rsidTr="00962EAE">
        <w:trPr>
          <w:trHeight w:val="2431"/>
        </w:trPr>
        <w:tc>
          <w:tcPr>
            <w:tcW w:w="5341" w:type="dxa"/>
          </w:tcPr>
          <w:p w:rsidR="00E81682" w:rsidRPr="00B10D66" w:rsidRDefault="00E81682" w:rsidP="00962EAE">
            <w:pPr>
              <w:rPr>
                <w:rFonts w:ascii="Arial Armenian" w:hAnsi="Arial Armenian"/>
                <w:lang w:val="af-ZA" w:bidi="en-US"/>
              </w:rPr>
            </w:pPr>
            <w:r w:rsidRPr="00B10D66">
              <w:rPr>
                <w:rFonts w:ascii="Arial Armenian" w:hAnsi="Arial Armenian"/>
                <w:lang w:val="af-ZA" w:bidi="en-US"/>
              </w:rPr>
              <w:t>ä³ïíÇñ³ïáõ</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 xml:space="preserve">§¶³½åñáÙ ²ñÙ»ÝÇ³¦ ö´À </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0091, ÐÐ,  ù.ºñ¨³Ý, ÂµÇÉÇëÛ³Ý Ë×áõÕÇ 43</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 xml:space="preserve">§²ñ¹ßÇÝµ³ÝÏ¦ ö´À </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Ð/Ð 2470100527091000</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 xml:space="preserve">ÐìÐÐ 00046317 </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Ñ»é. (37410) 294728</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¿É. ÷áëï` inbox@gazpromarmenia.am</w:t>
            </w:r>
          </w:p>
          <w:p w:rsidR="00E81682" w:rsidRPr="00B10D66" w:rsidRDefault="00E81682" w:rsidP="00962EAE">
            <w:pPr>
              <w:rPr>
                <w:rFonts w:ascii="Arial Armenian" w:hAnsi="Arial Armenian"/>
                <w:lang w:val="af-ZA" w:bidi="en-US"/>
              </w:rPr>
            </w:pPr>
          </w:p>
          <w:p w:rsidR="00E81682" w:rsidRPr="00B10D66" w:rsidRDefault="00E81682" w:rsidP="00962EAE">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962EAE">
            <w:pPr>
              <w:rPr>
                <w:rFonts w:ascii="Arial Armenian" w:hAnsi="Arial Armenian"/>
                <w:b/>
                <w:lang w:val="fr-FR" w:bidi="en-US"/>
              </w:rPr>
            </w:pPr>
          </w:p>
        </w:tc>
        <w:tc>
          <w:tcPr>
            <w:tcW w:w="5341" w:type="dxa"/>
          </w:tcPr>
          <w:p w:rsidR="00E81682" w:rsidRPr="00B10D66" w:rsidRDefault="00E81682" w:rsidP="00962EAE">
            <w:pPr>
              <w:rPr>
                <w:rFonts w:ascii="Arial Armenian" w:hAnsi="Arial Armenian"/>
                <w:lang w:val="af-ZA" w:bidi="en-US"/>
              </w:rPr>
            </w:pPr>
            <w:r w:rsidRPr="00B10D66">
              <w:rPr>
                <w:rFonts w:ascii="Arial Armenian" w:hAnsi="Arial Armenian"/>
                <w:lang w:val="af-ZA" w:bidi="en-US"/>
              </w:rPr>
              <w:t>Î³å³É³éáõ</w:t>
            </w:r>
          </w:p>
          <w:p w:rsidR="00E81682" w:rsidRPr="00B10D66" w:rsidRDefault="00E81682" w:rsidP="00962EAE">
            <w:pPr>
              <w:rPr>
                <w:rFonts w:ascii="Arial Armenian" w:hAnsi="Arial Armenian"/>
                <w:b/>
                <w:lang w:val="af-ZA" w:bidi="en-US"/>
              </w:rPr>
            </w:pPr>
          </w:p>
        </w:tc>
      </w:tr>
    </w:tbl>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E81682" w:rsidRPr="00B10D66" w:rsidRDefault="00E81682" w:rsidP="00E81682">
      <w:pPr>
        <w:jc w:val="right"/>
        <w:rPr>
          <w:rFonts w:ascii="Arial Armenian" w:hAnsi="Arial Armenian"/>
          <w:sz w:val="22"/>
          <w:szCs w:val="22"/>
          <w:lang w:val="af-ZA" w:bidi="en-US"/>
        </w:rPr>
      </w:pPr>
      <w:r>
        <w:rPr>
          <w:rFonts w:ascii="Arial Armenian" w:hAnsi="Arial Armenian"/>
          <w:sz w:val="22"/>
          <w:szCs w:val="22"/>
          <w:lang w:val="af-ZA" w:bidi="en-US"/>
        </w:rPr>
        <w:t>§___¦_______2026</w:t>
      </w:r>
      <w:r w:rsidRPr="00B10D66">
        <w:rPr>
          <w:rFonts w:ascii="Arial Armenian" w:hAnsi="Arial Armenian"/>
          <w:sz w:val="22"/>
          <w:szCs w:val="22"/>
          <w:lang w:val="af-ZA" w:bidi="en-US"/>
        </w:rPr>
        <w:t xml:space="preserve">Ã. ä³ÛÙ³Ý³·ñÇ </w:t>
      </w:r>
    </w:p>
    <w:p w:rsidR="00E81682" w:rsidRDefault="00E81682" w:rsidP="00E81682">
      <w:pPr>
        <w:jc w:val="center"/>
        <w:rPr>
          <w:rFonts w:ascii="Arial Armenian" w:hAnsi="Arial Armenian"/>
          <w:sz w:val="22"/>
          <w:szCs w:val="22"/>
          <w:lang w:val="af-ZA" w:bidi="en-US"/>
        </w:rPr>
      </w:pPr>
    </w:p>
    <w:p w:rsidR="00E81682" w:rsidRPr="00B10D66" w:rsidRDefault="00E81682" w:rsidP="00E81682">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E81682" w:rsidRPr="00B10D66" w:rsidRDefault="00E81682" w:rsidP="00E81682">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E81682" w:rsidRPr="00B10D66" w:rsidRDefault="00E81682" w:rsidP="00E81682">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Միավոի</w:t>
            </w:r>
          </w:p>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Ընդհանուր</w:t>
            </w:r>
          </w:p>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ՀՀ դրամ</w:t>
            </w: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Arial Armenian" w:hAnsi="Arial Armenian"/>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E81682" w:rsidRPr="00B10D66" w:rsidTr="00962EAE">
        <w:trPr>
          <w:trHeight w:val="1810"/>
        </w:trPr>
        <w:tc>
          <w:tcPr>
            <w:tcW w:w="2616" w:type="pct"/>
            <w:shd w:val="clear" w:color="auto" w:fill="auto"/>
          </w:tcPr>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ä³ïíÇñ³ïáõ</w:t>
            </w:r>
          </w:p>
          <w:p w:rsidR="00E81682" w:rsidRPr="00B10D66" w:rsidRDefault="00E81682" w:rsidP="00962EAE">
            <w:pPr>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E81682" w:rsidRPr="00B10D66" w:rsidRDefault="00E81682" w:rsidP="00962EAE">
            <w:pPr>
              <w:rPr>
                <w:rFonts w:ascii="Arial Armenian" w:hAnsi="Arial Armenian"/>
                <w:bCs/>
                <w:lang w:val="af-ZA" w:bidi="en-US"/>
              </w:rPr>
            </w:pPr>
          </w:p>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Î³å³É³éáõ</w:t>
            </w:r>
          </w:p>
          <w:p w:rsidR="00E81682" w:rsidRPr="00B10D66" w:rsidRDefault="00E81682" w:rsidP="00962EAE">
            <w:pPr>
              <w:rPr>
                <w:rFonts w:ascii="Arial Armenian" w:hAnsi="Arial Armenian"/>
                <w:bCs/>
                <w:lang w:val="af-ZA" w:bidi="en-US"/>
              </w:rPr>
            </w:pPr>
          </w:p>
          <w:p w:rsidR="00E81682" w:rsidRPr="00B10D66" w:rsidRDefault="00E81682" w:rsidP="00962EAE">
            <w:pPr>
              <w:rPr>
                <w:rFonts w:ascii="Arial Armenian" w:hAnsi="Arial Armenian"/>
                <w:bCs/>
                <w:lang w:val="af-ZA" w:bidi="en-US"/>
              </w:rPr>
            </w:pPr>
          </w:p>
          <w:p w:rsidR="00E81682" w:rsidRPr="00B10D66" w:rsidRDefault="00E81682" w:rsidP="00962EAE">
            <w:pPr>
              <w:rPr>
                <w:rFonts w:ascii="Arial Armenian" w:hAnsi="Arial Armenian"/>
                <w:bCs/>
                <w:lang w:val="af-ZA" w:bidi="en-US"/>
              </w:rPr>
            </w:pPr>
          </w:p>
        </w:tc>
      </w:tr>
    </w:tbl>
    <w:p w:rsidR="00E81682" w:rsidRPr="00B10D66" w:rsidRDefault="00E81682" w:rsidP="00E81682">
      <w:pPr>
        <w:rPr>
          <w:rFonts w:ascii="Arial LatArm" w:hAnsi="Arial LatArm" w:cs="Sylfaen"/>
          <w:sz w:val="18"/>
          <w:szCs w:val="18"/>
          <w:lang w:val="af-ZA" w:bidi="en-US"/>
        </w:rPr>
      </w:pPr>
    </w:p>
    <w:p w:rsidR="00E81682" w:rsidRPr="00F92AB2" w:rsidRDefault="00E81682" w:rsidP="00E81682">
      <w:pPr>
        <w:ind w:firstLine="540"/>
        <w:jc w:val="center"/>
        <w:rPr>
          <w:rFonts w:ascii="Sylfaen" w:hAnsi="Sylfaen" w:cs="Sylfaen"/>
          <w:i/>
          <w:lang w:val="hy-AM"/>
        </w:rPr>
      </w:pPr>
    </w:p>
    <w:p w:rsidR="00B10D66" w:rsidRPr="00B10D66" w:rsidRDefault="00B10D66" w:rsidP="00E81682">
      <w:pPr>
        <w:ind w:firstLine="540"/>
        <w:jc w:val="cente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DAD" w:rsidRDefault="00346DAD" w:rsidP="004D3B9B">
      <w:r>
        <w:separator/>
      </w:r>
    </w:p>
  </w:endnote>
  <w:endnote w:type="continuationSeparator" w:id="0">
    <w:p w:rsidR="00346DAD" w:rsidRDefault="00346DA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DAD" w:rsidRDefault="00346DAD" w:rsidP="004D3B9B">
      <w:r>
        <w:separator/>
      </w:r>
    </w:p>
  </w:footnote>
  <w:footnote w:type="continuationSeparator" w:id="0">
    <w:p w:rsidR="00346DAD" w:rsidRDefault="00346DAD" w:rsidP="004D3B9B">
      <w:r>
        <w:continuationSeparator/>
      </w:r>
    </w:p>
  </w:footnote>
  <w:footnote w:id="1">
    <w:p w:rsidR="00297E5F" w:rsidRPr="00151FAC" w:rsidRDefault="00297E5F"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E5F" w:rsidRDefault="00297E5F">
    <w:pPr>
      <w:pStyle w:val="Header"/>
      <w:rPr>
        <w:lang w:val="en-US"/>
      </w:rPr>
    </w:pPr>
  </w:p>
  <w:p w:rsidR="00297E5F" w:rsidRPr="00460191" w:rsidRDefault="00297E5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15B7"/>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4260"/>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3E1E"/>
    <w:rsid w:val="001B4626"/>
    <w:rsid w:val="001B46ED"/>
    <w:rsid w:val="001B4CCE"/>
    <w:rsid w:val="001B5554"/>
    <w:rsid w:val="001B6BFE"/>
    <w:rsid w:val="001B7806"/>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574"/>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97E5F"/>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6DAD"/>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7C"/>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6BD"/>
    <w:rsid w:val="00416C0E"/>
    <w:rsid w:val="004209F5"/>
    <w:rsid w:val="00421617"/>
    <w:rsid w:val="0042186A"/>
    <w:rsid w:val="00422806"/>
    <w:rsid w:val="004236C7"/>
    <w:rsid w:val="00423DA8"/>
    <w:rsid w:val="00423DEB"/>
    <w:rsid w:val="004261DF"/>
    <w:rsid w:val="004264CC"/>
    <w:rsid w:val="00426537"/>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5019"/>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3C6"/>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17FD2"/>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3DE3"/>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3FD"/>
    <w:rsid w:val="005E19E3"/>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105"/>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45B6"/>
    <w:rsid w:val="0071519F"/>
    <w:rsid w:val="00715579"/>
    <w:rsid w:val="0071569A"/>
    <w:rsid w:val="007176E8"/>
    <w:rsid w:val="0071772C"/>
    <w:rsid w:val="0071796D"/>
    <w:rsid w:val="00717D95"/>
    <w:rsid w:val="007213D3"/>
    <w:rsid w:val="0072163D"/>
    <w:rsid w:val="00723D51"/>
    <w:rsid w:val="00724543"/>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09A"/>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D75"/>
    <w:rsid w:val="00755FB2"/>
    <w:rsid w:val="0075678D"/>
    <w:rsid w:val="00757360"/>
    <w:rsid w:val="00757590"/>
    <w:rsid w:val="0076174A"/>
    <w:rsid w:val="00761B6F"/>
    <w:rsid w:val="00762658"/>
    <w:rsid w:val="00766AC7"/>
    <w:rsid w:val="0076716E"/>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28C"/>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14CD"/>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043A"/>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2EAE"/>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43B6"/>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9A4"/>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0A0D"/>
    <w:rsid w:val="00AD2D9F"/>
    <w:rsid w:val="00AD3073"/>
    <w:rsid w:val="00AD37DD"/>
    <w:rsid w:val="00AD3B17"/>
    <w:rsid w:val="00AD5033"/>
    <w:rsid w:val="00AD52C6"/>
    <w:rsid w:val="00AD5B57"/>
    <w:rsid w:val="00AD5BD8"/>
    <w:rsid w:val="00AD652E"/>
    <w:rsid w:val="00AD765A"/>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152"/>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149"/>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203"/>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851"/>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5EA0"/>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4CB5"/>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1682"/>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7AA"/>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384"/>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5C6E"/>
    <w:rsid w:val="00F96CB4"/>
    <w:rsid w:val="00F97FF4"/>
    <w:rsid w:val="00FA0751"/>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E5F94"/>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32576"/>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1481882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6876014">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66254303">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19689435">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0713598">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45172-213E-4C12-9743-F26F95635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55</Pages>
  <Words>20376</Words>
  <Characters>116148</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42</cp:revision>
  <cp:lastPrinted>2020-03-24T10:25:00Z</cp:lastPrinted>
  <dcterms:created xsi:type="dcterms:W3CDTF">2026-03-24T06:07:00Z</dcterms:created>
  <dcterms:modified xsi:type="dcterms:W3CDTF">2026-05-13T08:16:00Z</dcterms:modified>
</cp:coreProperties>
</file>