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96105F">
              <w:rPr>
                <w:rFonts w:ascii="GHEA Grapalat" w:hAnsi="GHEA Grapalat"/>
                <w:sz w:val="24"/>
                <w:szCs w:val="24"/>
              </w:rPr>
              <w:t>176</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96105F" w:rsidP="00FE35F4">
            <w:pPr>
              <w:pStyle w:val="Heading9"/>
              <w:outlineLvl w:val="8"/>
              <w:rPr>
                <w:rFonts w:ascii="GHEA Grapalat" w:hAnsi="GHEA Grapalat" w:cs="Sylfaen"/>
                <w:sz w:val="24"/>
                <w:szCs w:val="24"/>
              </w:rPr>
            </w:pPr>
            <w:r w:rsidRPr="0096105F">
              <w:rPr>
                <w:rFonts w:ascii="GHEA Grapalat" w:hAnsi="GHEA Grapalat"/>
                <w:sz w:val="24"/>
                <w:szCs w:val="24"/>
              </w:rPr>
              <w:t xml:space="preserve">№176/GArm/26_5.4_077/13.05.26    </w:t>
            </w:r>
          </w:p>
        </w:tc>
      </w:tr>
      <w:tr w:rsidR="00C32ADB" w:rsidRPr="007C199F" w:rsidTr="004A075F">
        <w:tc>
          <w:tcPr>
            <w:tcW w:w="6097" w:type="dxa"/>
            <w:tcBorders>
              <w:bottom w:val="single" w:sz="4" w:space="0" w:color="auto"/>
            </w:tcBorders>
          </w:tcPr>
          <w:p w:rsidR="00C32ADB" w:rsidRPr="00F4750A" w:rsidRDefault="00815B26"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6105F">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96105F">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96105F" w:rsidTr="004A075F">
        <w:trPr>
          <w:trHeight w:val="2017"/>
        </w:trPr>
        <w:tc>
          <w:tcPr>
            <w:tcW w:w="10314" w:type="dxa"/>
            <w:gridSpan w:val="3"/>
            <w:tcBorders>
              <w:top w:val="single" w:sz="4" w:space="0" w:color="auto"/>
              <w:left w:val="nil"/>
              <w:bottom w:val="nil"/>
              <w:right w:val="nil"/>
            </w:tcBorders>
          </w:tcPr>
          <w:p w:rsidR="009610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6105F" w:rsidRPr="0096105F">
              <w:rPr>
                <w:rFonts w:ascii="GHEA Grapalat" w:hAnsi="GHEA Grapalat" w:cs="Sylfaen"/>
                <w:bCs/>
                <w:szCs w:val="22"/>
                <w:lang w:val="hy-AM"/>
              </w:rPr>
              <w:t xml:space="preserve">Վայոց Ձորի մարզի ք. Ջերմուկ-Ձախ ափ միջին ճնշման ստորգետնյա գազատարի  վթարային հատվածների վերատեղադրում </w:t>
            </w:r>
          </w:p>
          <w:p w:rsidR="0096105F"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96105F" w:rsidRPr="0096105F">
              <w:rPr>
                <w:rFonts w:ascii="GHEA Grapalat" w:hAnsi="GHEA Grapalat" w:cs="Sylfaen"/>
                <w:bCs/>
                <w:szCs w:val="22"/>
                <w:lang w:val="hy-AM"/>
              </w:rPr>
              <w:t xml:space="preserve">Переустановка поврежденных участков подземного газопровода среднего давления Джермук-Левый берег в районе Вайоцдзора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96105F" w:rsidRPr="0096105F">
              <w:rPr>
                <w:rFonts w:ascii="GHEA Grapalat" w:hAnsi="GHEA Grapalat" w:cs="Sylfaen"/>
                <w:bCs/>
                <w:szCs w:val="22"/>
                <w:lang w:val="hy-AM"/>
              </w:rPr>
              <w:t>Reinstallation of damaged sections of the Jermuk-Left Bank medium-pressure underground gas pipeline in Vayots Dzor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6105F">
              <w:rPr>
                <w:rFonts w:ascii="GHEA Grapalat" w:hAnsi="GHEA Grapalat"/>
                <w:sz w:val="20"/>
                <w:szCs w:val="20"/>
                <w:lang w:eastAsia="ru-RU"/>
              </w:rPr>
              <w:t>05</w:t>
            </w:r>
            <w:r w:rsidR="00782F6E" w:rsidRPr="00F4750A">
              <w:rPr>
                <w:rFonts w:ascii="GHEA Grapalat" w:hAnsi="GHEA Grapalat"/>
                <w:sz w:val="20"/>
                <w:szCs w:val="20"/>
                <w:lang w:eastAsia="ru-RU"/>
              </w:rPr>
              <w:t>.</w:t>
            </w:r>
            <w:r w:rsidR="0096105F">
              <w:rPr>
                <w:rFonts w:ascii="GHEA Grapalat" w:hAnsi="GHEA Grapalat"/>
                <w:sz w:val="20"/>
                <w:szCs w:val="20"/>
                <w:lang w:eastAsia="ru-RU"/>
              </w:rPr>
              <w:t>10</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96105F">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6105F" w:rsidRPr="0096105F">
              <w:rPr>
                <w:rFonts w:ascii="GHEA Grapalat" w:hAnsi="GHEA Grapalat"/>
                <w:sz w:val="20"/>
                <w:szCs w:val="20"/>
                <w:lang w:eastAsia="ru-RU"/>
              </w:rPr>
              <w:t>05.10.2026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6105F" w:rsidRPr="0096105F">
              <w:rPr>
                <w:rFonts w:ascii="GHEA Grapalat" w:hAnsi="GHEA Grapalat"/>
                <w:sz w:val="20"/>
                <w:szCs w:val="20"/>
                <w:lang w:eastAsia="ru-RU"/>
              </w:rPr>
              <w:t>05.10.2026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96105F">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96105F">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96105F">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96105F">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96105F">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BF32E3" w:rsidRPr="00F4750A" w:rsidTr="003F7C4F">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BF32E3" w:rsidRPr="00F4750A" w:rsidRDefault="00BF32E3" w:rsidP="00BF32E3">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000000" w:fill="FFFFFF"/>
            <w:vAlign w:val="center"/>
          </w:tcPr>
          <w:p w:rsidR="0096105F" w:rsidRDefault="0096105F" w:rsidP="0096105F">
            <w:pPr>
              <w:jc w:val="center"/>
              <w:rPr>
                <w:rFonts w:ascii="Sylfaen" w:hAnsi="Sylfaen" w:cs="Calibri"/>
                <w:color w:val="000000"/>
                <w:sz w:val="22"/>
                <w:szCs w:val="22"/>
              </w:rPr>
            </w:pPr>
          </w:p>
          <w:p w:rsidR="0096105F" w:rsidRDefault="0096105F" w:rsidP="0096105F">
            <w:pPr>
              <w:jc w:val="center"/>
              <w:rPr>
                <w:rFonts w:ascii="Sylfaen" w:hAnsi="Sylfaen" w:cs="Calibri"/>
                <w:color w:val="000000"/>
                <w:sz w:val="22"/>
                <w:szCs w:val="22"/>
              </w:rPr>
            </w:pPr>
            <w:r w:rsidRPr="0096105F">
              <w:rPr>
                <w:rFonts w:ascii="Sylfaen" w:hAnsi="Sylfaen" w:cs="Calibri"/>
                <w:color w:val="000000"/>
                <w:sz w:val="22"/>
                <w:szCs w:val="22"/>
              </w:rPr>
              <w:t>24716384.541</w:t>
            </w:r>
          </w:p>
          <w:p w:rsidR="0096105F" w:rsidRPr="0096105F" w:rsidRDefault="0096105F" w:rsidP="0096105F">
            <w:pPr>
              <w:jc w:val="center"/>
              <w:rPr>
                <w:rFonts w:ascii="Sylfaen" w:hAnsi="Sylfaen" w:cs="Calibri"/>
                <w:color w:val="000000"/>
                <w:sz w:val="22"/>
                <w:szCs w:val="22"/>
              </w:rPr>
            </w:pPr>
            <w:r>
              <w:rPr>
                <w:rFonts w:ascii="Sylfaen" w:hAnsi="Sylfaen" w:cs="Calibri"/>
                <w:color w:val="000000"/>
                <w:sz w:val="22"/>
                <w:szCs w:val="22"/>
              </w:rPr>
              <w:t xml:space="preserve">  </w:t>
            </w:r>
            <w:r w:rsidRPr="0096105F">
              <w:rPr>
                <w:rFonts w:ascii="Sylfaen" w:hAnsi="Sylfaen" w:cs="Calibri"/>
                <w:color w:val="000000"/>
                <w:sz w:val="22"/>
                <w:szCs w:val="22"/>
              </w:rPr>
              <w:t>29659661.45</w:t>
            </w:r>
            <w:r w:rsidRPr="0096105F">
              <w:rPr>
                <w:rFonts w:ascii="Sylfaen" w:hAnsi="Sylfaen" w:cs="Calibri"/>
                <w:color w:val="000000"/>
                <w:sz w:val="22"/>
                <w:szCs w:val="22"/>
              </w:rPr>
              <w:tab/>
            </w:r>
          </w:p>
          <w:p w:rsidR="0096105F" w:rsidRPr="0096105F" w:rsidRDefault="0096105F" w:rsidP="0096105F">
            <w:pPr>
              <w:jc w:val="center"/>
              <w:rPr>
                <w:rFonts w:ascii="Sylfaen" w:hAnsi="Sylfaen" w:cs="Calibri"/>
                <w:color w:val="000000"/>
                <w:sz w:val="22"/>
                <w:szCs w:val="22"/>
              </w:rPr>
            </w:pPr>
            <w:r w:rsidRPr="0096105F">
              <w:rPr>
                <w:rFonts w:ascii="Sylfaen" w:hAnsi="Sylfaen" w:cs="Calibri"/>
                <w:color w:val="000000"/>
                <w:sz w:val="22"/>
                <w:szCs w:val="22"/>
              </w:rPr>
              <w:tab/>
            </w:r>
          </w:p>
          <w:p w:rsidR="0096105F" w:rsidRPr="0096105F" w:rsidRDefault="0096105F" w:rsidP="0096105F">
            <w:pPr>
              <w:jc w:val="center"/>
              <w:rPr>
                <w:rFonts w:ascii="Sylfaen" w:hAnsi="Sylfaen" w:cs="Calibri"/>
                <w:color w:val="000000"/>
                <w:sz w:val="22"/>
                <w:szCs w:val="22"/>
              </w:rPr>
            </w:pPr>
            <w:r w:rsidRPr="0096105F">
              <w:rPr>
                <w:rFonts w:ascii="Sylfaen" w:hAnsi="Sylfaen" w:cs="Calibri"/>
                <w:color w:val="000000"/>
                <w:sz w:val="22"/>
                <w:szCs w:val="22"/>
              </w:rPr>
              <w:tab/>
            </w:r>
          </w:p>
          <w:p w:rsidR="0096105F" w:rsidRPr="0096105F" w:rsidRDefault="0096105F" w:rsidP="0096105F">
            <w:pPr>
              <w:jc w:val="center"/>
              <w:rPr>
                <w:rFonts w:ascii="Sylfaen" w:hAnsi="Sylfaen" w:cs="Calibri"/>
                <w:color w:val="000000"/>
                <w:sz w:val="22"/>
                <w:szCs w:val="22"/>
              </w:rPr>
            </w:pPr>
            <w:r w:rsidRPr="0096105F">
              <w:rPr>
                <w:rFonts w:ascii="Sylfaen" w:hAnsi="Sylfaen" w:cs="Calibri"/>
                <w:color w:val="000000"/>
                <w:sz w:val="22"/>
                <w:szCs w:val="22"/>
              </w:rPr>
              <w:tab/>
            </w:r>
          </w:p>
          <w:p w:rsidR="00BF32E3" w:rsidRDefault="0096105F" w:rsidP="0096105F">
            <w:pPr>
              <w:jc w:val="center"/>
              <w:rPr>
                <w:rFonts w:ascii="Sylfaen" w:hAnsi="Sylfaen" w:cs="Calibri"/>
                <w:color w:val="000000"/>
                <w:sz w:val="22"/>
                <w:szCs w:val="22"/>
              </w:rPr>
            </w:pPr>
            <w:r w:rsidRPr="0096105F">
              <w:rPr>
                <w:rFonts w:ascii="Sylfaen" w:hAnsi="Sylfaen"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BF32E3" w:rsidRPr="00147105"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BF32E3" w:rsidRPr="00147105"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BF32E3" w:rsidRPr="001440E2" w:rsidRDefault="00BF32E3" w:rsidP="00BF32E3">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BF32E3" w:rsidRPr="00F4750A"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BF32E3" w:rsidRPr="00F4750A" w:rsidRDefault="00BF32E3" w:rsidP="00BF32E3">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BF32E3"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BF32E3" w:rsidRPr="00F4750A" w:rsidRDefault="00BF32E3" w:rsidP="00BF32E3">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F32E3" w:rsidRPr="00F4750A" w:rsidRDefault="00BF32E3" w:rsidP="00BF32E3">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BF32E3" w:rsidRDefault="00BF32E3" w:rsidP="00BF32E3">
            <w:pPr>
              <w:rPr>
                <w:rFonts w:ascii="Sylfaen" w:hAnsi="Sylfaen" w:cs="Calibri"/>
                <w:color w:val="000000"/>
                <w:sz w:val="22"/>
                <w:szCs w:val="22"/>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BF32E3" w:rsidRPr="00F4750A" w:rsidRDefault="00BF32E3" w:rsidP="00BF32E3">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BF32E3" w:rsidRDefault="00BF32E3" w:rsidP="00BF32E3">
            <w:pPr>
              <w:rPr>
                <w:rFonts w:ascii="Sylfaen" w:hAnsi="Sylfaen" w:cs="Calibri"/>
                <w:color w:val="000000"/>
                <w:sz w:val="22"/>
                <w:szCs w:val="22"/>
              </w:rPr>
            </w:pPr>
          </w:p>
        </w:tc>
      </w:tr>
      <w:tr w:rsidR="00BF32E3"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«Գազպրոմ Արմենիա» ՓԲԸ</w:t>
            </w:r>
          </w:p>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 xml:space="preserve">ЗАО «Газпром Армения»  </w:t>
            </w:r>
          </w:p>
          <w:p w:rsidR="00BF32E3" w:rsidRDefault="00A95757" w:rsidP="00A95757">
            <w:pPr>
              <w:rPr>
                <w:rFonts w:ascii="Sylfaen" w:hAnsi="Sylfaen" w:cs="Calibri"/>
                <w:color w:val="000000"/>
                <w:sz w:val="22"/>
                <w:szCs w:val="22"/>
              </w:rPr>
            </w:pPr>
            <w:r w:rsidRPr="00A95757">
              <w:rPr>
                <w:rFonts w:ascii="Sylfaen" w:hAnsi="Sylfaen" w:cs="Calibri"/>
                <w:color w:val="000000"/>
                <w:sz w:val="22"/>
                <w:szCs w:val="22"/>
              </w:rPr>
              <w:t>"Gazprom Armenia" CJSC</w:t>
            </w:r>
          </w:p>
        </w:tc>
      </w:tr>
      <w:tr w:rsidR="00BF32E3"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«Գազպրոմ Արմենիա» ՓԲԸ</w:t>
            </w:r>
          </w:p>
          <w:p w:rsidR="00A95757" w:rsidRPr="00A95757" w:rsidRDefault="00A95757" w:rsidP="00A95757">
            <w:pPr>
              <w:rPr>
                <w:rFonts w:ascii="Sylfaen" w:hAnsi="Sylfaen" w:cs="Calibri"/>
                <w:color w:val="000000"/>
                <w:sz w:val="22"/>
                <w:szCs w:val="22"/>
              </w:rPr>
            </w:pPr>
            <w:r w:rsidRPr="00A95757">
              <w:rPr>
                <w:rFonts w:ascii="Sylfaen" w:hAnsi="Sylfaen" w:cs="Calibri"/>
                <w:color w:val="000000"/>
                <w:sz w:val="22"/>
                <w:szCs w:val="22"/>
              </w:rPr>
              <w:t xml:space="preserve">ЗАО «Газпром Армения»  </w:t>
            </w:r>
          </w:p>
          <w:p w:rsidR="00BF32E3" w:rsidRDefault="00A95757" w:rsidP="00A95757">
            <w:pPr>
              <w:rPr>
                <w:rFonts w:ascii="Sylfaen" w:hAnsi="Sylfaen" w:cs="Calibri"/>
                <w:color w:val="000000"/>
                <w:sz w:val="22"/>
                <w:szCs w:val="22"/>
              </w:rPr>
            </w:pPr>
            <w:r w:rsidRPr="00A95757">
              <w:rPr>
                <w:rFonts w:ascii="Sylfaen" w:hAnsi="Sylfaen" w:cs="Calibri"/>
                <w:color w:val="000000"/>
                <w:sz w:val="22"/>
                <w:szCs w:val="22"/>
              </w:rPr>
              <w:t>"Gazprom Armenia" CJSC</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p>
          <w:p w:rsidR="00BF32E3" w:rsidRPr="00F4750A" w:rsidRDefault="00BF32E3" w:rsidP="00BF32E3">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BF32E3" w:rsidRPr="00F4750A" w:rsidRDefault="00BF32E3" w:rsidP="00BF32E3">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BF32E3" w:rsidRPr="00F4750A" w:rsidRDefault="00BF32E3" w:rsidP="00BF32E3">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BF32E3" w:rsidRPr="00F4750A" w:rsidRDefault="00BF32E3" w:rsidP="00BF32E3">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BF32E3" w:rsidRPr="00F4750A" w:rsidRDefault="00BF32E3" w:rsidP="00BF32E3">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BF32E3" w:rsidRPr="00F4750A" w:rsidRDefault="00BF32E3" w:rsidP="00BF32E3">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Pr>
                <w:rFonts w:ascii="GHEA Grapalat" w:hAnsi="GHEA Grapalat"/>
                <w:sz w:val="20"/>
                <w:szCs w:val="20"/>
                <w:lang w:eastAsia="ru-RU"/>
              </w:rPr>
              <w:t>010294905</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BF32E3" w:rsidRPr="00711B75"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p>
        </w:tc>
      </w:tr>
      <w:tr w:rsidR="00BF32E3"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BF32E3" w:rsidRPr="00711B75" w:rsidRDefault="00BF32E3" w:rsidP="00BF32E3">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F32E3" w:rsidRPr="008E771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BF32E3" w:rsidRPr="008E771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BF32E3" w:rsidRPr="00F4750A" w:rsidRDefault="00BF32E3" w:rsidP="00BF32E3">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BF32E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F32E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F32E3" w:rsidRPr="00F4750A" w:rsidRDefault="00BF32E3" w:rsidP="00BF32E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F32E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F32E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BF32E3" w:rsidRPr="00F4750A" w:rsidRDefault="00BF32E3" w:rsidP="00BF32E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F32E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F32E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BF32E3" w:rsidRPr="00F4750A" w:rsidRDefault="00BF32E3" w:rsidP="00BF32E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F32E3" w:rsidRPr="00F4750A" w:rsidRDefault="00BF32E3" w:rsidP="00BF32E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15B2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6105F">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6105F">
              <w:rPr>
                <w:rFonts w:ascii="GHEA Grapalat" w:hAnsi="GHEA Grapalat"/>
                <w:sz w:val="22"/>
                <w:szCs w:val="22"/>
              </w:rPr>
              <w:t>05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6105F">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B15426">
              <w:rPr>
                <w:rFonts w:ascii="GHEA Grapalat" w:hAnsi="GHEA Grapalat"/>
                <w:sz w:val="22"/>
                <w:szCs w:val="22"/>
              </w:rPr>
              <w:t>05</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96105F">
              <w:rPr>
                <w:rFonts w:ascii="GHEA Grapalat" w:hAnsi="GHEA Grapalat"/>
                <w:sz w:val="22"/>
                <w:szCs w:val="22"/>
              </w:rPr>
              <w:t>0</w:t>
            </w:r>
          </w:p>
        </w:tc>
      </w:tr>
      <w:tr w:rsidR="00E754BA" w:rsidRPr="0096105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96105F">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6105F">
              <w:rPr>
                <w:rFonts w:ascii="GHEA Grapalat" w:hAnsi="GHEA Grapalat"/>
                <w:sz w:val="22"/>
                <w:szCs w:val="22"/>
              </w:rPr>
              <w:t>21</w:t>
            </w:r>
            <w:r w:rsidRPr="00F4750A">
              <w:rPr>
                <w:rFonts w:ascii="GHEA Grapalat" w:hAnsi="GHEA Grapalat"/>
                <w:sz w:val="22"/>
                <w:szCs w:val="22"/>
                <w:lang w:val="hy-AM"/>
              </w:rPr>
              <w:t>».«</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96105F">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96105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6105F" w:rsidRPr="0096105F">
              <w:rPr>
                <w:rFonts w:ascii="GHEA Grapalat" w:hAnsi="GHEA Grapalat"/>
                <w:sz w:val="22"/>
                <w:szCs w:val="22"/>
                <w:lang w:val="hy-AM"/>
              </w:rPr>
              <w:t>11</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96105F">
              <w:rPr>
                <w:rFonts w:ascii="GHEA Grapalat" w:hAnsi="GHEA Grapalat"/>
                <w:sz w:val="22"/>
                <w:szCs w:val="22"/>
                <w:lang w:val="hy-AM"/>
              </w:rPr>
              <w:t>20</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B26" w:rsidRDefault="00815B26" w:rsidP="00C967E7">
      <w:r>
        <w:separator/>
      </w:r>
    </w:p>
  </w:endnote>
  <w:endnote w:type="continuationSeparator" w:id="0">
    <w:p w:rsidR="00815B26" w:rsidRDefault="00815B2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B26" w:rsidRDefault="00815B26" w:rsidP="00C967E7">
      <w:r>
        <w:separator/>
      </w:r>
    </w:p>
  </w:footnote>
  <w:footnote w:type="continuationSeparator" w:id="0">
    <w:p w:rsidR="00815B26" w:rsidRDefault="00815B2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15B26"/>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105F"/>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5B2B5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37604-39A3-4F99-B8E7-999A951FC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214</cp:revision>
  <cp:lastPrinted>2014-12-29T11:02:00Z</cp:lastPrinted>
  <dcterms:created xsi:type="dcterms:W3CDTF">2021-04-05T10:52:00Z</dcterms:created>
  <dcterms:modified xsi:type="dcterms:W3CDTF">2026-05-13T11:02:00Z</dcterms:modified>
</cp:coreProperties>
</file>