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30" w:rsidRDefault="00CD1830" w:rsidP="00CD1830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b/>
          <w:bCs/>
          <w:szCs w:val="24"/>
          <w:lang w:val="hy-AM"/>
        </w:rPr>
        <w:t>ՀԱՅՏԵՐԻ</w:t>
      </w:r>
      <w:r>
        <w:rPr>
          <w:rFonts w:ascii="GHEA Grapalat" w:hAnsi="GHEA Grapalat" w:cs="Times Armenian"/>
          <w:b/>
          <w:bCs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Cs w:val="24"/>
          <w:lang w:val="hy-AM"/>
        </w:rPr>
        <w:t>ՆԵՐԿԱՅԱՑՄԱՆ</w:t>
      </w:r>
      <w:r>
        <w:rPr>
          <w:rFonts w:ascii="GHEA Grapalat" w:hAnsi="GHEA Grapalat" w:cs="Times Armenian"/>
          <w:b/>
          <w:bCs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Cs w:val="24"/>
          <w:lang w:val="hy-AM"/>
        </w:rPr>
        <w:t>ՀՐԱՎԵՐ</w:t>
      </w:r>
      <w:r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>
        <w:rPr>
          <w:rFonts w:ascii="GHEA Grapalat" w:hAnsi="GHEA Grapalat"/>
          <w:b/>
          <w:bCs/>
          <w:szCs w:val="24"/>
          <w:lang w:val="hy-AM"/>
        </w:rPr>
        <w:t>)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CD1830" w:rsidRDefault="00CD1830" w:rsidP="00CD1830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</w:t>
      </w:r>
      <w:r>
        <w:rPr>
          <w:rFonts w:ascii="GHEA Grapalat" w:hAnsi="GHEA Grapalat" w:cs="Times Armenian"/>
          <w:b/>
          <w:bCs/>
          <w:spacing w:val="-2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pacing w:val="-2"/>
          <w:szCs w:val="24"/>
          <w:lang w:val="hy-AM"/>
        </w:rPr>
        <w:t>Հանրապետություն</w:t>
      </w:r>
      <w:r>
        <w:rPr>
          <w:rFonts w:ascii="GHEA Grapalat" w:hAnsi="GHEA Grapalat"/>
          <w:b/>
          <w:bCs/>
          <w:spacing w:val="-2"/>
          <w:szCs w:val="24"/>
          <w:lang w:val="hy-AM"/>
        </w:rPr>
        <w:t xml:space="preserve"> </w:t>
      </w:r>
    </w:p>
    <w:p w:rsidR="00CD1830" w:rsidRDefault="00CD1830" w:rsidP="00CD1830">
      <w:pPr>
        <w:jc w:val="center"/>
        <w:rPr>
          <w:rFonts w:ascii="GHEA Grapalat" w:hAnsi="GHEA Grapalat"/>
          <w:b/>
          <w:bCs/>
          <w:szCs w:val="24"/>
          <w:lang w:val="hy-AM"/>
        </w:rPr>
      </w:pPr>
      <w:r>
        <w:rPr>
          <w:rFonts w:ascii="GHEA Grapalat" w:hAnsi="GHEA Grapalat"/>
          <w:b/>
          <w:bCs/>
          <w:szCs w:val="24"/>
          <w:lang w:val="hy-AM"/>
        </w:rPr>
        <w:t>ՎԱՐԿ No. 5398-ԱՄ</w:t>
      </w:r>
    </w:p>
    <w:p w:rsidR="00CD1830" w:rsidRDefault="00CD1830" w:rsidP="00CD1830">
      <w:pPr>
        <w:jc w:val="center"/>
        <w:rPr>
          <w:rFonts w:ascii="GHEA Grapalat" w:hAnsi="GHEA Grapalat"/>
          <w:b/>
          <w:bCs/>
          <w:i/>
          <w:szCs w:val="24"/>
          <w:lang w:val="hy-AM"/>
        </w:rPr>
      </w:pPr>
      <w:r>
        <w:rPr>
          <w:rFonts w:ascii="GHEA Grapalat" w:hAnsi="GHEA Grapalat" w:cs="Sylfaen"/>
          <w:b/>
          <w:bCs/>
          <w:i/>
          <w:spacing w:val="-2"/>
          <w:szCs w:val="24"/>
          <w:lang w:val="hy-AM"/>
        </w:rPr>
        <w:t>ՀՀ ԱՍՀՆ կառավարման համակարգի ներքին պորտալի մշակում և ներդրում</w:t>
      </w:r>
    </w:p>
    <w:p w:rsidR="00CD1830" w:rsidRDefault="00CD1830" w:rsidP="00CD1830">
      <w:pPr>
        <w:jc w:val="center"/>
        <w:rPr>
          <w:rFonts w:ascii="GHEA Grapalat" w:hAnsi="GHEA Grapalat"/>
          <w:b/>
          <w:bCs/>
          <w:i/>
          <w:spacing w:val="-2"/>
          <w:szCs w:val="24"/>
        </w:rPr>
      </w:pPr>
      <w:r>
        <w:rPr>
          <w:rFonts w:ascii="GHEA Grapalat" w:hAnsi="GHEA Grapalat"/>
          <w:b/>
          <w:bCs/>
          <w:i/>
          <w:szCs w:val="24"/>
        </w:rPr>
        <w:t xml:space="preserve">ԱՄՄ No: </w:t>
      </w:r>
      <w:r>
        <w:rPr>
          <w:rFonts w:ascii="GHEA Grapalat" w:hAnsi="GHEA Grapalat"/>
          <w:b/>
          <w:bCs/>
          <w:i/>
          <w:spacing w:val="-2"/>
          <w:szCs w:val="24"/>
        </w:rPr>
        <w:t>SPAP II-G</w:t>
      </w:r>
      <w:r>
        <w:rPr>
          <w:rFonts w:ascii="GHEA Grapalat" w:hAnsi="GHEA Grapalat"/>
          <w:b/>
          <w:bCs/>
          <w:i/>
          <w:color w:val="000000"/>
          <w:szCs w:val="24"/>
        </w:rPr>
        <w:t xml:space="preserve"> 2.4.3-R</w:t>
      </w:r>
    </w:p>
    <w:p w:rsidR="00CD1830" w:rsidRDefault="00CD1830" w:rsidP="00CD1830">
      <w:pPr>
        <w:jc w:val="center"/>
        <w:rPr>
          <w:rFonts w:ascii="GHEA Grapalat" w:hAnsi="GHEA Grapalat"/>
          <w:b/>
          <w:bCs/>
          <w:szCs w:val="24"/>
        </w:rPr>
      </w:pPr>
    </w:p>
    <w:p w:rsidR="00CD1830" w:rsidRDefault="00CD1830" w:rsidP="00CD1830">
      <w:pPr>
        <w:pStyle w:val="Title"/>
        <w:jc w:val="both"/>
        <w:rPr>
          <w:rFonts w:ascii="GHEA Grapalat" w:hAnsi="GHEA Grapalat"/>
          <w:sz w:val="40"/>
          <w:szCs w:val="40"/>
          <w:lang w:val="hy-AM"/>
        </w:rPr>
      </w:pPr>
      <w:r>
        <w:rPr>
          <w:rFonts w:ascii="GHEA Grapalat" w:hAnsi="GHEA Grapalat" w:cs="Times Armenian"/>
          <w:spacing w:val="-2"/>
          <w:sz w:val="24"/>
          <w:szCs w:val="24"/>
        </w:rPr>
        <w:t>1.</w:t>
      </w:r>
      <w:r>
        <w:rPr>
          <w:rFonts w:ascii="GHEA Grapalat" w:hAnsi="GHEA Grapalat" w:cs="Times Armenian"/>
          <w:spacing w:val="-2"/>
          <w:szCs w:val="24"/>
        </w:rPr>
        <w:t xml:space="preserve"> 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Հայաստանի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Հանրապետությունը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վարկ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է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ստացել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Վերակառուցման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և զարգացման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միջազգային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բանկից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«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Սոցիալական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Պաշտպանության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Վարչարարության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Երկրորդ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Ծրագրի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»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ֆինանսավորման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համար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և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նպատակ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ունի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օգտագործել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այս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pacing w:val="-2"/>
          <w:sz w:val="24"/>
          <w:szCs w:val="24"/>
        </w:rPr>
        <w:t>վարկային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միջոցների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մի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 w:val="0"/>
          <w:bCs/>
          <w:spacing w:val="-2"/>
          <w:sz w:val="24"/>
          <w:szCs w:val="24"/>
        </w:rPr>
        <w:t>մասը</w:t>
      </w:r>
      <w:r>
        <w:rPr>
          <w:rFonts w:ascii="GHEA Grapalat" w:hAnsi="GHEA Grapalat"/>
          <w:b w:val="0"/>
          <w:bCs/>
          <w:spacing w:val="-2"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pacing w:val="-2"/>
          <w:sz w:val="24"/>
          <w:szCs w:val="24"/>
        </w:rPr>
        <w:t>«ՀՀ ԱՍՀՆ կառավարման համակարգի ներքին պորտալի մշակման և ներդրման, SPAP II-G-2.4.3-R»</w:t>
      </w:r>
      <w:r>
        <w:rPr>
          <w:rFonts w:ascii="GHEA Grapalat" w:hAnsi="GHEA Grapalat" w:cs="Sylfaen"/>
          <w:b w:val="0"/>
          <w:spacing w:val="-2"/>
          <w:sz w:val="24"/>
          <w:szCs w:val="24"/>
        </w:rPr>
        <w:t xml:space="preserve"> պայմանագրի շրջանակներում վճարումների իրականացման համար: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</w:p>
    <w:p w:rsidR="00CD1830" w:rsidRDefault="00CD1830" w:rsidP="00CD1830">
      <w:pPr>
        <w:pStyle w:val="BankNormal"/>
        <w:tabs>
          <w:tab w:val="left" w:pos="450"/>
        </w:tabs>
        <w:spacing w:after="0"/>
        <w:jc w:val="both"/>
        <w:rPr>
          <w:rFonts w:ascii="GHEA Grapalat" w:hAnsi="GHEA Grapalat" w:cs="Times Armenian"/>
          <w:spacing w:val="-2"/>
          <w:szCs w:val="24"/>
        </w:rPr>
      </w:pPr>
    </w:p>
    <w:p w:rsidR="00CD1830" w:rsidRDefault="00CD1830" w:rsidP="00CD1830">
      <w:pPr>
        <w:pStyle w:val="BankNormal"/>
        <w:tabs>
          <w:tab w:val="left" w:pos="450"/>
        </w:tabs>
        <w:spacing w:after="0"/>
        <w:jc w:val="both"/>
        <w:rPr>
          <w:rFonts w:ascii="GHEA Grapalat" w:hAnsi="GHEA Grapalat" w:cs="Times Armenian"/>
          <w:spacing w:val="-2"/>
          <w:szCs w:val="24"/>
        </w:rPr>
      </w:pPr>
      <w:r>
        <w:rPr>
          <w:rFonts w:ascii="GHEA Grapalat" w:hAnsi="GHEA Grapalat" w:cs="Times Armenian"/>
          <w:spacing w:val="-2"/>
          <w:szCs w:val="24"/>
        </w:rPr>
        <w:t xml:space="preserve">2. </w:t>
      </w:r>
      <w:r>
        <w:rPr>
          <w:rFonts w:ascii="GHEA Grapalat" w:hAnsi="GHEA Grapalat" w:cs="Sylfaen"/>
          <w:spacing w:val="-2"/>
          <w:szCs w:val="24"/>
        </w:rPr>
        <w:t>ՀՀ</w:t>
      </w:r>
      <w:r>
        <w:rPr>
          <w:rFonts w:ascii="GHEA Grapalat" w:hAnsi="GHEA Grapalat" w:cs="Times Armenian"/>
          <w:spacing w:val="-2"/>
          <w:szCs w:val="24"/>
        </w:rPr>
        <w:t xml:space="preserve"> Ա</w:t>
      </w:r>
      <w:r>
        <w:rPr>
          <w:rFonts w:ascii="GHEA Grapalat" w:hAnsi="GHEA Grapalat" w:cs="Sylfaen"/>
          <w:spacing w:val="-2"/>
          <w:szCs w:val="24"/>
        </w:rPr>
        <w:t>շխատանքի և սոցիալական հարցերի նախարարությունը և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ՀՀ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ֆինանսների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նախարարության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/>
          <w:spacing w:val="-2"/>
          <w:szCs w:val="24"/>
        </w:rPr>
        <w:t>«</w:t>
      </w:r>
      <w:r>
        <w:rPr>
          <w:rFonts w:ascii="GHEA Grapalat" w:hAnsi="GHEA Grapalat" w:cs="Sylfaen"/>
          <w:spacing w:val="-2"/>
          <w:szCs w:val="24"/>
        </w:rPr>
        <w:t>Արտասահմանյան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ֆինանսական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ծրագրերի</w:t>
      </w:r>
      <w:r>
        <w:rPr>
          <w:rFonts w:ascii="GHEA Grapalat" w:hAnsi="GHEA Grapalat" w:cs="Times Armenian"/>
          <w:spacing w:val="-2"/>
          <w:szCs w:val="24"/>
        </w:rPr>
        <w:t xml:space="preserve"> կառավարման </w:t>
      </w:r>
      <w:r>
        <w:rPr>
          <w:rFonts w:ascii="GHEA Grapalat" w:hAnsi="GHEA Grapalat" w:cs="Sylfaen"/>
          <w:spacing w:val="-2"/>
          <w:szCs w:val="24"/>
        </w:rPr>
        <w:t>կենտրոն»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ՊՀ</w:t>
      </w:r>
      <w:r>
        <w:rPr>
          <w:rFonts w:ascii="GHEA Grapalat" w:hAnsi="GHEA Grapalat" w:cs="Times Armenian"/>
          <w:spacing w:val="-2"/>
          <w:szCs w:val="24"/>
        </w:rPr>
        <w:t>-</w:t>
      </w:r>
      <w:r>
        <w:rPr>
          <w:rFonts w:ascii="GHEA Grapalat" w:hAnsi="GHEA Grapalat" w:cs="Sylfaen"/>
          <w:spacing w:val="-2"/>
          <w:szCs w:val="24"/>
        </w:rPr>
        <w:t>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սույնով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հրավիրում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է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պահանջներին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համապատասխանող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և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որակավորված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հայտատուներին ներկայացնել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հայտեր՝</w:t>
      </w:r>
      <w:r>
        <w:rPr>
          <w:rFonts w:ascii="GHEA Grapalat" w:hAnsi="GHEA Grapalat" w:cs="Times Armenian"/>
          <w:spacing w:val="-2"/>
          <w:szCs w:val="24"/>
        </w:rPr>
        <w:t xml:space="preserve"> «</w:t>
      </w:r>
      <w:r>
        <w:rPr>
          <w:rFonts w:ascii="GHEA Grapalat" w:hAnsi="GHEA Grapalat" w:cs="Sylfaen"/>
          <w:b/>
          <w:bCs/>
          <w:spacing w:val="-2"/>
          <w:szCs w:val="24"/>
        </w:rPr>
        <w:t>ՀՀ ԱՍՀՆ կառավարման համակարգի ներքին պորտալի մշակման և ներդրման</w:t>
      </w:r>
      <w:r>
        <w:rPr>
          <w:rFonts w:ascii="GHEA Grapalat" w:hAnsi="GHEA Grapalat" w:cs="Sylfaen"/>
          <w:b/>
          <w:spacing w:val="-2"/>
          <w:szCs w:val="24"/>
        </w:rPr>
        <w:t>, SPAP II-G 2.4.3-R</w:t>
      </w:r>
      <w:proofErr w:type="gramStart"/>
      <w:r>
        <w:rPr>
          <w:rFonts w:ascii="GHEA Grapalat" w:hAnsi="GHEA Grapalat" w:cs="Sylfaen"/>
          <w:b/>
          <w:spacing w:val="-2"/>
          <w:szCs w:val="24"/>
        </w:rPr>
        <w:t xml:space="preserve">» </w:t>
      </w:r>
      <w:r>
        <w:rPr>
          <w:rFonts w:ascii="GHEA Grapalat" w:hAnsi="GHEA Grapalat"/>
          <w:b/>
          <w:szCs w:val="24"/>
        </w:rPr>
        <w:t xml:space="preserve"> </w:t>
      </w:r>
      <w:r>
        <w:rPr>
          <w:rFonts w:ascii="GHEA Grapalat" w:hAnsi="GHEA Grapalat" w:cs="Sylfaen"/>
          <w:b/>
          <w:spacing w:val="-2"/>
          <w:szCs w:val="24"/>
        </w:rPr>
        <w:t>համար</w:t>
      </w:r>
      <w:proofErr w:type="gramEnd"/>
      <w:r>
        <w:rPr>
          <w:rFonts w:ascii="GHEA Grapalat" w:hAnsi="GHEA Grapalat" w:cs="Times Armenian"/>
          <w:spacing w:val="-2"/>
          <w:szCs w:val="24"/>
        </w:rPr>
        <w:t>:</w:t>
      </w:r>
    </w:p>
    <w:p w:rsidR="00CD1830" w:rsidRDefault="00CD1830" w:rsidP="00CD1830">
      <w:pPr>
        <w:pStyle w:val="BankNormal"/>
        <w:tabs>
          <w:tab w:val="left" w:pos="450"/>
        </w:tabs>
        <w:spacing w:after="0"/>
        <w:jc w:val="both"/>
        <w:rPr>
          <w:rFonts w:ascii="GHEA Grapalat" w:hAnsi="GHEA Grapalat" w:cs="Times Armenian"/>
          <w:spacing w:val="-2"/>
          <w:szCs w:val="24"/>
        </w:rPr>
      </w:pPr>
    </w:p>
    <w:p w:rsidR="00CD1830" w:rsidRDefault="00CD1830" w:rsidP="00CD1830">
      <w:pPr>
        <w:pStyle w:val="BankNormal"/>
        <w:tabs>
          <w:tab w:val="left" w:pos="450"/>
        </w:tabs>
        <w:spacing w:after="0"/>
        <w:jc w:val="both"/>
        <w:rPr>
          <w:rFonts w:ascii="GHEA Grapalat" w:hAnsi="GHEA Grapalat" w:cs="Times Armenian"/>
          <w:spacing w:val="-2"/>
          <w:szCs w:val="24"/>
        </w:rPr>
      </w:pPr>
      <w:r>
        <w:rPr>
          <w:rFonts w:ascii="GHEA Grapalat" w:hAnsi="GHEA Grapalat" w:cs="Times Armenian"/>
          <w:spacing w:val="-2"/>
          <w:szCs w:val="24"/>
        </w:rPr>
        <w:t xml:space="preserve">3. </w:t>
      </w:r>
      <w:r>
        <w:rPr>
          <w:rFonts w:ascii="GHEA Grapalat" w:hAnsi="GHEA Grapalat" w:cs="Sylfaen"/>
          <w:spacing w:val="-2"/>
          <w:szCs w:val="24"/>
        </w:rPr>
        <w:t>Մրցույթը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կանցկացվի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/>
          <w:spacing w:val="-2"/>
          <w:szCs w:val="24"/>
        </w:rPr>
        <w:t>«</w:t>
      </w:r>
      <w:r>
        <w:rPr>
          <w:rFonts w:ascii="GHEA Grapalat" w:hAnsi="GHEA Grapalat" w:cs="Sylfaen"/>
          <w:spacing w:val="-2"/>
          <w:szCs w:val="24"/>
        </w:rPr>
        <w:t>ՎԶՄԲ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Վարկերի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և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ՄԶԸ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վարկերի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շրջանակներում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ապրանքների</w:t>
      </w:r>
      <w:r>
        <w:rPr>
          <w:rFonts w:ascii="GHEA Grapalat" w:hAnsi="GHEA Grapalat" w:cs="Times Armenian"/>
          <w:spacing w:val="-2"/>
          <w:szCs w:val="24"/>
        </w:rPr>
        <w:t xml:space="preserve">, </w:t>
      </w:r>
      <w:r>
        <w:rPr>
          <w:rFonts w:ascii="GHEA Grapalat" w:hAnsi="GHEA Grapalat" w:cs="Sylfaen"/>
          <w:spacing w:val="-2"/>
          <w:szCs w:val="24"/>
        </w:rPr>
        <w:t>աշխատանքների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և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ոչ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խորհրդատվական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ծառայությունների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գնումների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վերաբերյալ»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ՀԲ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ուղեցույցների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շրջանակներում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Ազգային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մրցակցային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մրցույթի</w:t>
      </w:r>
      <w:r>
        <w:rPr>
          <w:rFonts w:ascii="GHEA Grapalat" w:hAnsi="GHEA Grapalat" w:cs="Times Armenian"/>
          <w:spacing w:val="-2"/>
          <w:szCs w:val="24"/>
        </w:rPr>
        <w:t xml:space="preserve"> (NCB) </w:t>
      </w:r>
      <w:r>
        <w:rPr>
          <w:rFonts w:ascii="GHEA Grapalat" w:hAnsi="GHEA Grapalat" w:cs="Sylfaen"/>
          <w:spacing w:val="-2"/>
          <w:szCs w:val="24"/>
        </w:rPr>
        <w:t>ընթացակարգերի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համաձայն</w:t>
      </w:r>
      <w:r>
        <w:rPr>
          <w:rFonts w:ascii="GHEA Grapalat" w:hAnsi="GHEA Grapalat" w:cs="Times Armenian"/>
          <w:spacing w:val="-2"/>
          <w:szCs w:val="24"/>
        </w:rPr>
        <w:t xml:space="preserve"> («Գնումների ուղեցույց» 2011</w:t>
      </w:r>
      <w:r>
        <w:rPr>
          <w:rFonts w:ascii="GHEA Grapalat" w:hAnsi="GHEA Grapalat" w:cs="Sylfaen"/>
          <w:spacing w:val="-2"/>
          <w:szCs w:val="24"/>
        </w:rPr>
        <w:t>թ.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հունվար, վերանայված 2014թ. հուլիսին</w:t>
      </w:r>
      <w:r>
        <w:rPr>
          <w:rFonts w:ascii="GHEA Grapalat" w:hAnsi="GHEA Grapalat" w:cs="Times Armenian"/>
          <w:spacing w:val="-2"/>
          <w:szCs w:val="24"/>
        </w:rPr>
        <w:t xml:space="preserve">) </w:t>
      </w:r>
      <w:r>
        <w:rPr>
          <w:rFonts w:ascii="GHEA Grapalat" w:hAnsi="GHEA Grapalat" w:cs="Sylfaen"/>
          <w:spacing w:val="-2"/>
          <w:szCs w:val="24"/>
        </w:rPr>
        <w:t>և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հայտ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կարող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են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ներկայացնել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Ուղեցույցների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շրջանակներում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սահմանված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պահանջներին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համապատասխանող</w:t>
      </w:r>
      <w:r>
        <w:rPr>
          <w:rFonts w:ascii="GHEA Grapalat" w:hAnsi="GHEA Grapalat" w:cs="Times Armenian"/>
          <w:spacing w:val="-2"/>
          <w:szCs w:val="24"/>
        </w:rPr>
        <w:t xml:space="preserve"> (eligible) </w:t>
      </w:r>
      <w:r>
        <w:rPr>
          <w:rFonts w:ascii="GHEA Grapalat" w:hAnsi="GHEA Grapalat" w:cs="Sylfaen"/>
          <w:spacing w:val="-2"/>
          <w:szCs w:val="24"/>
        </w:rPr>
        <w:t>բոլոր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հայտատուները</w:t>
      </w:r>
      <w:r>
        <w:rPr>
          <w:rFonts w:ascii="GHEA Grapalat" w:hAnsi="GHEA Grapalat" w:cs="Times Armenian"/>
          <w:spacing w:val="-2"/>
          <w:szCs w:val="24"/>
        </w:rPr>
        <w:t xml:space="preserve">: </w:t>
      </w:r>
      <w:r>
        <w:rPr>
          <w:rFonts w:ascii="GHEA Grapalat" w:hAnsi="GHEA Grapalat" w:cs="Sylfaen"/>
          <w:spacing w:val="-2"/>
          <w:szCs w:val="24"/>
        </w:rPr>
        <w:t>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հավելումն</w:t>
      </w:r>
      <w:r>
        <w:rPr>
          <w:rFonts w:ascii="GHEA Grapalat" w:hAnsi="GHEA Grapalat" w:cs="Times Armenian"/>
          <w:spacing w:val="-2"/>
          <w:szCs w:val="24"/>
        </w:rPr>
        <w:t xml:space="preserve">, </w:t>
      </w:r>
      <w:r>
        <w:rPr>
          <w:rFonts w:ascii="GHEA Grapalat" w:hAnsi="GHEA Grapalat" w:cs="Sylfaen"/>
          <w:spacing w:val="-2"/>
          <w:szCs w:val="24"/>
        </w:rPr>
        <w:t>խնդրվում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է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ուշադրություն դարձնել</w:t>
      </w:r>
      <w:r>
        <w:rPr>
          <w:rFonts w:ascii="GHEA Grapalat" w:hAnsi="GHEA Grapalat" w:cs="Times Armenian"/>
          <w:spacing w:val="-2"/>
          <w:szCs w:val="24"/>
        </w:rPr>
        <w:t xml:space="preserve"> 1.6 </w:t>
      </w:r>
      <w:r>
        <w:rPr>
          <w:rFonts w:ascii="GHEA Grapalat" w:hAnsi="GHEA Grapalat" w:cs="Sylfaen"/>
          <w:spacing w:val="-2"/>
          <w:szCs w:val="24"/>
        </w:rPr>
        <w:t>և</w:t>
      </w:r>
      <w:r>
        <w:rPr>
          <w:rFonts w:ascii="GHEA Grapalat" w:hAnsi="GHEA Grapalat" w:cs="Times Armenian"/>
          <w:spacing w:val="-2"/>
          <w:szCs w:val="24"/>
        </w:rPr>
        <w:t xml:space="preserve"> 1.7 </w:t>
      </w:r>
      <w:r>
        <w:rPr>
          <w:rFonts w:ascii="GHEA Grapalat" w:hAnsi="GHEA Grapalat" w:cs="Sylfaen"/>
          <w:spacing w:val="-2"/>
          <w:szCs w:val="24"/>
        </w:rPr>
        <w:t>կետերում սահմանված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Համաշխարհային բանկի շահերի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բախման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վերաբերյալ</w:t>
      </w:r>
      <w:r>
        <w:rPr>
          <w:rFonts w:ascii="GHEA Grapalat" w:hAnsi="GHEA Grapalat" w:cs="Times Armenian"/>
          <w:spacing w:val="-2"/>
          <w:szCs w:val="24"/>
        </w:rPr>
        <w:t xml:space="preserve"> </w:t>
      </w:r>
      <w:r>
        <w:rPr>
          <w:rFonts w:ascii="GHEA Grapalat" w:hAnsi="GHEA Grapalat" w:cs="Sylfaen"/>
          <w:spacing w:val="-2"/>
          <w:szCs w:val="24"/>
        </w:rPr>
        <w:t>քաղաքականությանը</w:t>
      </w:r>
      <w:r>
        <w:rPr>
          <w:rFonts w:ascii="GHEA Grapalat" w:hAnsi="GHEA Grapalat" w:cs="Times Armenian"/>
          <w:spacing w:val="-2"/>
          <w:szCs w:val="24"/>
        </w:rPr>
        <w:t xml:space="preserve">:  </w:t>
      </w:r>
    </w:p>
    <w:p w:rsidR="00CD1830" w:rsidRDefault="00CD1830" w:rsidP="00CD1830">
      <w:pPr>
        <w:pStyle w:val="BankNormal"/>
        <w:tabs>
          <w:tab w:val="left" w:pos="450"/>
        </w:tabs>
        <w:spacing w:after="0"/>
        <w:jc w:val="both"/>
        <w:rPr>
          <w:rFonts w:ascii="GHEA Grapalat" w:hAnsi="GHEA Grapalat" w:cs="Times Armenian"/>
          <w:spacing w:val="-2"/>
          <w:szCs w:val="24"/>
        </w:rPr>
      </w:pPr>
    </w:p>
    <w:p w:rsidR="00CD1830" w:rsidRDefault="00CD1830" w:rsidP="00CD1830">
      <w:pPr>
        <w:jc w:val="both"/>
        <w:rPr>
          <w:rFonts w:ascii="GHEA Grapalat" w:hAnsi="GHEA Grapalat" w:cs="Times Armenian"/>
          <w:spacing w:val="-2"/>
          <w:szCs w:val="24"/>
        </w:rPr>
      </w:pPr>
      <w:r>
        <w:rPr>
          <w:rFonts w:ascii="GHEA Grapalat" w:hAnsi="GHEA Grapalat" w:cs="Times Armenian"/>
          <w:spacing w:val="-2"/>
          <w:szCs w:val="24"/>
        </w:rPr>
        <w:t xml:space="preserve">4. Հետաքրքրված թույլատրելի հայտատուները կարող են ամբողջական փաթեթը ներբեռնել </w:t>
      </w:r>
      <w:hyperlink r:id="rId7" w:history="1">
        <w:r>
          <w:rPr>
            <w:rStyle w:val="Hyperlink"/>
            <w:rFonts w:ascii="GHEA Grapalat" w:hAnsi="GHEA Grapalat"/>
            <w:color w:val="auto"/>
            <w:szCs w:val="24"/>
          </w:rPr>
          <w:t>www.gnumer.am</w:t>
        </w:r>
      </w:hyperlink>
      <w:r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 w:cs="Times Armenian"/>
          <w:spacing w:val="-2"/>
          <w:szCs w:val="24"/>
        </w:rPr>
        <w:t xml:space="preserve">կամ </w:t>
      </w:r>
      <w:hyperlink r:id="rId8" w:history="1">
        <w:r>
          <w:rPr>
            <w:rStyle w:val="Hyperlink"/>
            <w:rFonts w:ascii="GHEA Grapalat" w:hAnsi="GHEA Grapalat"/>
            <w:color w:val="auto"/>
            <w:szCs w:val="24"/>
          </w:rPr>
          <w:t>www.armeps.am</w:t>
        </w:r>
      </w:hyperlink>
      <w:r>
        <w:rPr>
          <w:rFonts w:ascii="GHEA Grapalat" w:hAnsi="GHEA Grapalat" w:cs="Times Armenian"/>
          <w:spacing w:val="-2"/>
          <w:szCs w:val="24"/>
        </w:rPr>
        <w:t xml:space="preserve"> կայքերից: Էլ. գնումների համակարգում գրանցված Հայտատուները ավտոմատ կերպով կստանան սույն հրավերը՝ կցվաց Մրցութային փաստաթղթերի հետ մասին /համաձայն համապատասխան CPV կոդերի/: Ցանկացած կազմակերպություն կարող է գրանցվել էլ. գնումների համակարգում և կարող է ներկայացնել Հայտը հետևյալ կայքում՝ </w:t>
      </w:r>
      <w:hyperlink r:id="rId9" w:history="1">
        <w:r>
          <w:rPr>
            <w:rStyle w:val="Hyperlink"/>
            <w:rFonts w:ascii="GHEA Grapalat" w:hAnsi="GHEA Grapalat" w:cs="Times Armenian"/>
            <w:color w:val="auto"/>
            <w:szCs w:val="24"/>
            <w:u w:val="none"/>
          </w:rPr>
          <w:t>www.armeps.am</w:t>
        </w:r>
      </w:hyperlink>
      <w:r>
        <w:rPr>
          <w:rFonts w:ascii="GHEA Grapalat" w:hAnsi="GHEA Grapalat"/>
          <w:szCs w:val="24"/>
        </w:rPr>
        <w:t xml:space="preserve">. </w:t>
      </w:r>
    </w:p>
    <w:p w:rsidR="00CD1830" w:rsidRDefault="00CD1830" w:rsidP="00CD1830">
      <w:pPr>
        <w:jc w:val="both"/>
        <w:rPr>
          <w:rFonts w:ascii="GHEA Grapalat" w:hAnsi="GHEA Grapalat" w:cs="Times Armenian"/>
          <w:spacing w:val="-2"/>
          <w:szCs w:val="24"/>
        </w:rPr>
      </w:pPr>
    </w:p>
    <w:p w:rsidR="00CD1830" w:rsidRDefault="00CD1830" w:rsidP="00CD1830">
      <w:pPr>
        <w:suppressAutoHyphens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lastRenderedPageBreak/>
        <w:t xml:space="preserve">5. Հայտերը պետք է ներկայացվեն ARMEPS </w:t>
      </w:r>
      <w:r>
        <w:rPr>
          <w:rFonts w:ascii="GHEA Grapalat" w:hAnsi="GHEA Grapalat" w:cs="Times Armenian"/>
          <w:spacing w:val="-2"/>
          <w:szCs w:val="24"/>
        </w:rPr>
        <w:t xml:space="preserve">էլ. գնումների </w:t>
      </w:r>
      <w:r>
        <w:rPr>
          <w:rFonts w:ascii="GHEA Grapalat" w:hAnsi="GHEA Grapalat"/>
          <w:spacing w:val="-2"/>
        </w:rPr>
        <w:t>համակարգի (</w:t>
      </w:r>
      <w:hyperlink r:id="rId10" w:history="1">
        <w:r>
          <w:rPr>
            <w:rStyle w:val="Hyperlink"/>
            <w:rFonts w:ascii="GHEA Grapalat" w:hAnsi="GHEA Grapalat"/>
            <w:spacing w:val="-2"/>
          </w:rPr>
          <w:t>www.armeps.am</w:t>
        </w:r>
      </w:hyperlink>
      <w:r>
        <w:rPr>
          <w:rFonts w:ascii="GHEA Grapalat" w:hAnsi="GHEA Grapalat"/>
          <w:spacing w:val="-2"/>
        </w:rPr>
        <w:t xml:space="preserve">) միջոցով մինչև </w:t>
      </w:r>
      <w:r>
        <w:rPr>
          <w:rFonts w:ascii="GHEA Grapalat" w:hAnsi="GHEA Grapalat"/>
        </w:rPr>
        <w:t>2018թ. ապրիլի 17-ը, ժամը 15:00-ը:</w:t>
      </w:r>
      <w:r>
        <w:rPr>
          <w:rFonts w:ascii="GHEA Grapalat" w:hAnsi="GHEA Grapalat"/>
          <w:spacing w:val="-2"/>
        </w:rPr>
        <w:t xml:space="preserve"> </w:t>
      </w:r>
      <w:r>
        <w:rPr>
          <w:rFonts w:ascii="GHEA Grapalat" w:hAnsi="GHEA Grapalat"/>
          <w:b/>
          <w:spacing w:val="-2"/>
        </w:rPr>
        <w:t>Էլ գնումների համակարգը չի ընդունում վերջնաժամկետից ուշացված Հայտեր</w:t>
      </w:r>
      <w:r>
        <w:rPr>
          <w:rFonts w:ascii="GHEA Grapalat" w:hAnsi="GHEA Grapalat"/>
          <w:spacing w:val="-2"/>
        </w:rPr>
        <w:t xml:space="preserve">: </w:t>
      </w:r>
    </w:p>
    <w:p w:rsidR="00CD1830" w:rsidRDefault="00CD1830" w:rsidP="00CD1830">
      <w:pPr>
        <w:tabs>
          <w:tab w:val="right" w:pos="7254"/>
        </w:tabs>
        <w:spacing w:before="120" w:after="120"/>
        <w:jc w:val="both"/>
        <w:rPr>
          <w:rFonts w:ascii="GHEA Grapalat" w:hAnsi="GHEA Grapalat"/>
          <w:bCs/>
          <w:iCs/>
          <w:szCs w:val="24"/>
        </w:rPr>
      </w:pPr>
      <w:r>
        <w:rPr>
          <w:rFonts w:ascii="GHEA Grapalat" w:hAnsi="GHEA Grapalat"/>
          <w:szCs w:val="24"/>
        </w:rPr>
        <w:t xml:space="preserve">6. </w:t>
      </w:r>
      <w:r>
        <w:rPr>
          <w:rFonts w:ascii="GHEA Grapalat" w:hAnsi="GHEA Grapalat"/>
          <w:spacing w:val="-2"/>
          <w:szCs w:val="24"/>
        </w:rPr>
        <w:t xml:space="preserve"> Ինչպես նշված է ՄՀ 19.1 կետում բոլոր Հայտերը պետք է ուղեկցվեն </w:t>
      </w:r>
      <w:r>
        <w:rPr>
          <w:rFonts w:ascii="GHEA Grapalat" w:hAnsi="GHEA Grapalat"/>
          <w:b/>
          <w:szCs w:val="24"/>
        </w:rPr>
        <w:t>Հայտի ապահովման երաշխավորագրով</w:t>
      </w:r>
      <w:r>
        <w:rPr>
          <w:rFonts w:ascii="GHEA Grapalat" w:hAnsi="GHEA Grapalat"/>
          <w:bCs/>
          <w:iCs/>
          <w:szCs w:val="24"/>
        </w:rPr>
        <w:t>:</w:t>
      </w:r>
    </w:p>
    <w:p w:rsidR="00CD1830" w:rsidRDefault="00CD1830" w:rsidP="00CD1830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7. </w:t>
      </w:r>
      <w:r>
        <w:rPr>
          <w:rFonts w:ascii="GHEA Grapalat" w:hAnsi="GHEA Grapalat" w:cs="Sylfaen"/>
          <w:szCs w:val="24"/>
        </w:rPr>
        <w:t>Որակավորման</w:t>
      </w:r>
      <w:r>
        <w:rPr>
          <w:rFonts w:ascii="GHEA Grapalat" w:hAnsi="GHEA Grapalat" w:cs="Times Armenia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պայմանները</w:t>
      </w:r>
      <w:r>
        <w:rPr>
          <w:rFonts w:ascii="GHEA Grapalat" w:hAnsi="GHEA Grapalat" w:cs="Times Armenia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ներառում</w:t>
      </w:r>
      <w:r>
        <w:rPr>
          <w:rFonts w:ascii="GHEA Grapalat" w:hAnsi="GHEA Grapalat" w:cs="Times Armenia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են</w:t>
      </w:r>
      <w:r>
        <w:rPr>
          <w:rFonts w:ascii="GHEA Grapalat" w:hAnsi="GHEA Grapalat"/>
          <w:szCs w:val="24"/>
        </w:rPr>
        <w:t>`</w:t>
      </w:r>
    </w:p>
    <w:p w:rsidR="00CD1830" w:rsidRDefault="00CD1830" w:rsidP="00CD1830">
      <w:pPr>
        <w:jc w:val="both"/>
        <w:rPr>
          <w:rFonts w:ascii="GHEA Grapalat" w:hAnsi="GHEA Grapalat"/>
          <w:szCs w:val="24"/>
        </w:rPr>
      </w:pPr>
    </w:p>
    <w:p w:rsidR="00CD1830" w:rsidRDefault="00CD1830" w:rsidP="00CD1830">
      <w:pPr>
        <w:pStyle w:val="BankNormal"/>
        <w:spacing w:after="200"/>
        <w:ind w:left="1080" w:hanging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(ա) </w:t>
      </w:r>
      <w:r>
        <w:rPr>
          <w:rFonts w:ascii="GHEA Grapalat" w:hAnsi="GHEA Grapalat"/>
        </w:rPr>
        <w:tab/>
        <w:t>Ֆինանսական կարողություններ</w:t>
      </w:r>
    </w:p>
    <w:p w:rsidR="00CD1830" w:rsidRDefault="00CD1830" w:rsidP="00CD1830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Հայտատուն պետք է ներկայացնի փաստաթղթային վկայություն առ այն, որ նա համապատասխանում է հետևյալ ֆինանսական պահանջ(ներ)ին:</w:t>
      </w:r>
    </w:p>
    <w:p w:rsidR="00CD1830" w:rsidRDefault="00CD1830" w:rsidP="00CD1830">
      <w:pPr>
        <w:jc w:val="both"/>
        <w:rPr>
          <w:rFonts w:ascii="GHEA Grapalat" w:hAnsi="GHEA Grapalat"/>
          <w:szCs w:val="24"/>
        </w:rPr>
      </w:pPr>
    </w:p>
    <w:p w:rsidR="00CD1830" w:rsidRDefault="00CD1830" w:rsidP="00CD1830">
      <w:pPr>
        <w:pStyle w:val="ListParagraph"/>
        <w:numPr>
          <w:ilvl w:val="0"/>
          <w:numId w:val="2"/>
        </w:numPr>
        <w:ind w:left="1211"/>
        <w:jc w:val="both"/>
        <w:rPr>
          <w:rFonts w:ascii="GHEA Grapalat" w:hAnsi="GHEA Grapalat" w:cs="Tahoma"/>
          <w:color w:val="000000"/>
          <w:szCs w:val="24"/>
          <w:lang w:val="hy-AM"/>
        </w:rPr>
      </w:pPr>
      <w:r>
        <w:rPr>
          <w:rFonts w:ascii="GHEA Grapalat" w:hAnsi="GHEA Grapalat" w:cs="Tahoma"/>
          <w:color w:val="000000"/>
          <w:szCs w:val="24"/>
          <w:lang w:val="hy-AM"/>
        </w:rPr>
        <w:t>Վերջին երեք (3) տարիներից (2015թ., 2016թ., 2017թթ.)  ցանկացած երկուսում եղած միջին տարեկան շրջանառությունը պետք է կազմի առնվազն ներկայացված հայտի գնի չափով</w:t>
      </w:r>
      <w:r>
        <w:rPr>
          <w:rFonts w:ascii="GHEA Grapalat" w:hAnsi="GHEA Grapalat"/>
          <w:szCs w:val="24"/>
          <w:lang w:val="hy-AM"/>
        </w:rPr>
        <w:t>:</w:t>
      </w:r>
    </w:p>
    <w:p w:rsidR="00CD1830" w:rsidRDefault="00CD1830" w:rsidP="00CD1830">
      <w:pPr>
        <w:pStyle w:val="ListParagraph"/>
        <w:numPr>
          <w:ilvl w:val="0"/>
          <w:numId w:val="2"/>
        </w:numPr>
        <w:ind w:left="1211"/>
        <w:jc w:val="both"/>
        <w:rPr>
          <w:rFonts w:ascii="GHEA Grapalat" w:hAnsi="GHEA Grapalat" w:cs="Tahoma"/>
          <w:color w:val="000000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Հայտատուն պետք է տրամադրի իր ֆինանսական հաշվետվությունները վերջին երեք (3) տարիների համար: </w:t>
      </w:r>
    </w:p>
    <w:p w:rsidR="00CD1830" w:rsidRDefault="00CD1830" w:rsidP="00CD1830">
      <w:pPr>
        <w:pStyle w:val="BankNormal"/>
        <w:spacing w:after="200"/>
        <w:ind w:firstLine="567"/>
        <w:jc w:val="both"/>
        <w:rPr>
          <w:rFonts w:ascii="GHEA Grapalat" w:hAnsi="GHEA Grapalat"/>
          <w:lang w:val="hy-AM"/>
        </w:rPr>
      </w:pPr>
    </w:p>
    <w:p w:rsidR="00CD1830" w:rsidRDefault="00CD1830" w:rsidP="00CD1830">
      <w:pPr>
        <w:pStyle w:val="BankNormal"/>
        <w:spacing w:after="200"/>
        <w:ind w:left="1080" w:hanging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(բ) Փորձ և տեխնիկական կարողություն </w:t>
      </w:r>
    </w:p>
    <w:p w:rsidR="00CD1830" w:rsidRDefault="00CD1830" w:rsidP="00CD1830">
      <w:pPr>
        <w:pStyle w:val="BankNormal"/>
        <w:spacing w:after="200"/>
        <w:jc w:val="both"/>
        <w:rPr>
          <w:rFonts w:ascii="GHEA Grapalat" w:hAnsi="GHEA Grapalat"/>
          <w:i/>
          <w:i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Հայտատուն պետք է ներկայացնի փաստաթղթային վկայություն առ այն, որ նա բավարարում է օգտագործման հետևյալ պահանջ(ներ)ին.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CD1830" w:rsidRDefault="00CD1830" w:rsidP="00CD1830">
      <w:pPr>
        <w:pStyle w:val="ListParagraph"/>
        <w:numPr>
          <w:ilvl w:val="0"/>
          <w:numId w:val="2"/>
        </w:numPr>
        <w:ind w:left="1211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Տեղեկատվական համակարգերի և/կամ պորտալների նախագծման, ստեղծման, ներդրման և շահագործման առնվազն երեք հաջորդող տարիների փորձ:</w:t>
      </w:r>
    </w:p>
    <w:p w:rsidR="00CD1830" w:rsidRDefault="00CD1830" w:rsidP="00CD1830">
      <w:pPr>
        <w:pStyle w:val="ListParagraph"/>
        <w:ind w:left="1211"/>
        <w:jc w:val="both"/>
        <w:rPr>
          <w:rFonts w:ascii="GHEA Grapalat" w:hAnsi="GHEA Grapalat"/>
          <w:szCs w:val="24"/>
          <w:lang w:val="hy-AM"/>
        </w:rPr>
      </w:pPr>
    </w:p>
    <w:p w:rsidR="00CD1830" w:rsidRDefault="00CD1830" w:rsidP="00CD1830">
      <w:pPr>
        <w:pStyle w:val="ListParagraph"/>
        <w:numPr>
          <w:ilvl w:val="0"/>
          <w:numId w:val="2"/>
        </w:numPr>
        <w:ind w:left="1211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lang w:val="hy-AM"/>
        </w:rPr>
        <w:t>Վերջին</w:t>
      </w:r>
      <w:r>
        <w:rPr>
          <w:rFonts w:ascii="GHEA Grapalat" w:hAnsi="GHEA Grapalat"/>
          <w:lang w:val="hy-AM"/>
        </w:rPr>
        <w:t xml:space="preserve"> 5 </w:t>
      </w:r>
      <w:r>
        <w:rPr>
          <w:rFonts w:ascii="GHEA Grapalat" w:hAnsi="GHEA Grapalat" w:cs="Sylfaen"/>
          <w:lang w:val="hy-AM"/>
        </w:rPr>
        <w:t>տարում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ռնվազն մեկ հաջողված </w:t>
      </w:r>
      <w:r>
        <w:rPr>
          <w:rFonts w:ascii="GHEA Grapalat" w:hAnsi="GHEA Grapalat"/>
          <w:szCs w:val="24"/>
          <w:lang w:val="hy-AM"/>
        </w:rPr>
        <w:t>պորտալների նախագծման, ստեղծման, ներդրման և շահագործման</w:t>
      </w:r>
      <w:r>
        <w:rPr>
          <w:rFonts w:ascii="GHEA Grapalat" w:hAnsi="GHEA Grapalat"/>
          <w:lang w:val="hy-AM"/>
        </w:rPr>
        <w:t xml:space="preserve"> պայմանագիր՝ նշելով գնորդին, պայմանագրի արժեքը, մատակարարվող ապրանքներն ու ծառայությունները:</w:t>
      </w:r>
    </w:p>
    <w:p w:rsidR="00CD1830" w:rsidRDefault="00CD1830" w:rsidP="00CD1830">
      <w:pPr>
        <w:pStyle w:val="ListParagraph"/>
        <w:ind w:left="1211"/>
        <w:jc w:val="both"/>
        <w:rPr>
          <w:rFonts w:ascii="GHEA Grapalat" w:hAnsi="GHEA Grapalat"/>
          <w:szCs w:val="24"/>
          <w:lang w:val="hy-AM"/>
        </w:rPr>
      </w:pPr>
    </w:p>
    <w:p w:rsidR="00CD1830" w:rsidRDefault="00CD1830" w:rsidP="00CD1830">
      <w:pPr>
        <w:pStyle w:val="ListParagraph"/>
        <w:numPr>
          <w:ilvl w:val="0"/>
          <w:numId w:val="2"/>
        </w:numPr>
        <w:ind w:left="1211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Առնվազն մեկ հաջողված պայմանագիր վերջին 5 տարում նշելով գնորդին, պայմանագրի արժեքը, մատակարարվող ապրանքներն ու ծառայությունները:</w:t>
      </w:r>
    </w:p>
    <w:p w:rsidR="00CD1830" w:rsidRDefault="00CD1830" w:rsidP="00CD1830">
      <w:pPr>
        <w:rPr>
          <w:rFonts w:ascii="GHEA Grapalat" w:hAnsi="GHEA Grapalat"/>
          <w:lang w:val="hy-AM"/>
        </w:rPr>
      </w:pPr>
    </w:p>
    <w:p w:rsidR="00185935" w:rsidRPr="00CD1830" w:rsidRDefault="00CD1830" w:rsidP="00040CD4">
      <w:pPr>
        <w:pStyle w:val="ListParagraph"/>
        <w:numPr>
          <w:ilvl w:val="0"/>
          <w:numId w:val="2"/>
        </w:numPr>
        <w:ind w:left="1211"/>
        <w:jc w:val="both"/>
        <w:rPr>
          <w:lang w:val="hy-AM"/>
        </w:rPr>
      </w:pPr>
      <w:r w:rsidRPr="00CD1830">
        <w:rPr>
          <w:rFonts w:ascii="GHEA Grapalat" w:hAnsi="GHEA Grapalat"/>
          <w:szCs w:val="24"/>
          <w:lang w:val="hy-AM"/>
        </w:rPr>
        <w:t>ՏՏ ոլորտում տվյալ ընկերությանը տեղեկատվական համակարգեր (պորտալներ) պատվիրած առնվազն 3 տարբեր կազմակերպություններից տրված երաշխավորագրերի առկայություն:</w:t>
      </w:r>
      <w:bookmarkStart w:id="0" w:name="_GoBack"/>
      <w:bookmarkEnd w:id="0"/>
    </w:p>
    <w:sectPr w:rsidR="00185935" w:rsidRPr="00CD1830" w:rsidSect="00C24347">
      <w:headerReference w:type="even" r:id="rId11"/>
      <w:headerReference w:type="first" r:id="rId12"/>
      <w:pgSz w:w="12240" w:h="15840" w:code="1"/>
      <w:pgMar w:top="1440" w:right="1183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00" w:rsidRDefault="00504100">
      <w:r>
        <w:separator/>
      </w:r>
    </w:p>
  </w:endnote>
  <w:endnote w:type="continuationSeparator" w:id="0">
    <w:p w:rsidR="00504100" w:rsidRDefault="005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00" w:rsidRDefault="00504100">
      <w:r>
        <w:separator/>
      </w:r>
    </w:p>
  </w:footnote>
  <w:footnote w:type="continuationSeparator" w:id="0">
    <w:p w:rsidR="00504100" w:rsidRDefault="005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FC" w:rsidRDefault="00CA2041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156</w:t>
    </w:r>
    <w:r>
      <w:rPr>
        <w:rStyle w:val="PageNumber"/>
      </w:rPr>
      <w:fldChar w:fldCharType="end"/>
    </w:r>
    <w:r>
      <w:rPr>
        <w:rStyle w:val="PageNumber"/>
      </w:rPr>
      <w:tab/>
    </w:r>
  </w:p>
  <w:p w:rsidR="00BE47FC" w:rsidRDefault="0050410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FC" w:rsidRDefault="00CA2041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1830">
      <w:rPr>
        <w:rStyle w:val="PageNumber"/>
        <w:noProof/>
      </w:rPr>
      <w:t>1</w:t>
    </w:r>
    <w:r>
      <w:rPr>
        <w:rStyle w:val="PageNumber"/>
      </w:rPr>
      <w:fldChar w:fldCharType="end"/>
    </w:r>
  </w:p>
  <w:p w:rsidR="00BE47FC" w:rsidRDefault="005041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F2F"/>
    <w:multiLevelType w:val="hybridMultilevel"/>
    <w:tmpl w:val="21F4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35"/>
    <w:rsid w:val="00170035"/>
    <w:rsid w:val="00185935"/>
    <w:rsid w:val="00275185"/>
    <w:rsid w:val="00504100"/>
    <w:rsid w:val="0088427C"/>
    <w:rsid w:val="00C24347"/>
    <w:rsid w:val="00CA2041"/>
    <w:rsid w:val="00CD1830"/>
    <w:rsid w:val="00D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0A3F-687F-453F-8A8D-F7FFEEBD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34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24347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99"/>
    <w:rsid w:val="00C24347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ankNormal">
    <w:name w:val="BankNormal"/>
    <w:basedOn w:val="Normal"/>
    <w:uiPriority w:val="99"/>
    <w:rsid w:val="00C24347"/>
    <w:pPr>
      <w:spacing w:after="240"/>
    </w:pPr>
  </w:style>
  <w:style w:type="character" w:styleId="PageNumber">
    <w:name w:val="page number"/>
    <w:basedOn w:val="DefaultParagraphFont"/>
    <w:uiPriority w:val="99"/>
    <w:rsid w:val="00C24347"/>
  </w:style>
  <w:style w:type="paragraph" w:styleId="Header">
    <w:name w:val="header"/>
    <w:basedOn w:val="Normal"/>
    <w:link w:val="HeaderChar"/>
    <w:uiPriority w:val="99"/>
    <w:rsid w:val="00C24347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2434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Resume Title,List Paragraph1,Bullets,List Paragraph nowy,List Paragraph (numbered (a)),Liste 1,Akapit z listą BS,List Paragraph 1,List_Paragraph,Multilevel para_II,References,IBL List Paragraph,Numbered List Paragraph"/>
    <w:basedOn w:val="Normal"/>
    <w:link w:val="ListParagraphChar"/>
    <w:uiPriority w:val="99"/>
    <w:qFormat/>
    <w:rsid w:val="00C24347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,Akapit z listą BS Char,List Paragraph 1 Char,List_Paragraph Char,Multilevel para_II Char,References Char"/>
    <w:link w:val="ListParagraph"/>
    <w:uiPriority w:val="99"/>
    <w:locked/>
    <w:rsid w:val="00C2434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4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2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umer.a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meps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eps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Ashugh</dc:creator>
  <cp:keywords/>
  <dc:description/>
  <cp:lastModifiedBy>User</cp:lastModifiedBy>
  <cp:revision>7</cp:revision>
  <cp:lastPrinted>2017-06-20T19:52:00Z</cp:lastPrinted>
  <dcterms:created xsi:type="dcterms:W3CDTF">2017-06-20T19:43:00Z</dcterms:created>
  <dcterms:modified xsi:type="dcterms:W3CDTF">2018-03-20T13:46:00Z</dcterms:modified>
</cp:coreProperties>
</file>