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D5973" w:rsidRPr="00045CCB" w:rsidRDefault="00045CCB" w:rsidP="00045CCB">
      <w:pPr>
        <w:pStyle w:val="1"/>
        <w:jc w:val="center"/>
        <w:rPr>
          <w:color w:val="auto"/>
          <w:szCs w:val="24"/>
          <w:lang w:val="ru-RU"/>
        </w:rPr>
      </w:pPr>
      <w:r w:rsidRPr="00045CCB">
        <w:rPr>
          <w:color w:val="auto"/>
          <w:szCs w:val="24"/>
          <w:lang w:val="ru-RU"/>
        </w:rPr>
        <w:t>ОБЪЯВЛЕНИЕ о принятии решения о заключении договора</w:t>
      </w:r>
    </w:p>
    <w:p w:rsidR="000D5973" w:rsidRPr="00045CCB" w:rsidRDefault="00045CCB" w:rsidP="00045CCB">
      <w:pPr>
        <w:jc w:val="center"/>
        <w:rPr>
          <w:sz w:val="24"/>
          <w:szCs w:val="24"/>
          <w:lang w:val="ru-RU"/>
        </w:rPr>
      </w:pPr>
      <w:r w:rsidRPr="00045CCB">
        <w:rPr>
          <w:b/>
          <w:sz w:val="28"/>
          <w:szCs w:val="24"/>
          <w:lang w:val="ru-RU"/>
        </w:rPr>
        <w:t>Приложение № 5 к приказу Министра финансов РА от 30 мая 2017 года № 265-А</w:t>
      </w:r>
      <w:r w:rsidRPr="00045CCB">
        <w:rPr>
          <w:b/>
          <w:sz w:val="28"/>
          <w:szCs w:val="24"/>
          <w:lang w:val="ru-RU"/>
        </w:rPr>
        <w:br/>
      </w:r>
      <w:r w:rsidRPr="00045CCB">
        <w:rPr>
          <w:b/>
          <w:sz w:val="28"/>
          <w:szCs w:val="24"/>
          <w:lang w:val="ru-RU"/>
        </w:rPr>
        <w:br/>
        <w:t>Код процедуры: «</w:t>
      </w:r>
      <w:r w:rsidRPr="00045CCB">
        <w:rPr>
          <w:b/>
          <w:sz w:val="28"/>
          <w:szCs w:val="24"/>
        </w:rPr>
        <w:t>ՀՀԱՆՇՕԾ</w:t>
      </w:r>
      <w:r w:rsidRPr="00045CCB">
        <w:rPr>
          <w:b/>
          <w:sz w:val="28"/>
          <w:szCs w:val="24"/>
          <w:lang w:val="ru-RU"/>
        </w:rPr>
        <w:t>-</w:t>
      </w:r>
      <w:r w:rsidRPr="00045CCB">
        <w:rPr>
          <w:b/>
          <w:sz w:val="28"/>
          <w:szCs w:val="24"/>
        </w:rPr>
        <w:t>ԳՀԾՁԲ</w:t>
      </w:r>
      <w:r w:rsidRPr="00045CCB">
        <w:rPr>
          <w:b/>
          <w:sz w:val="28"/>
          <w:szCs w:val="24"/>
          <w:lang w:val="ru-RU"/>
        </w:rPr>
        <w:t>-2026/16</w:t>
      </w:r>
      <w:r w:rsidRPr="00045CCB">
        <w:rPr>
          <w:b/>
          <w:sz w:val="28"/>
          <w:szCs w:val="24"/>
          <w:lang w:val="ru-RU"/>
        </w:rPr>
        <w:t>»</w:t>
      </w:r>
      <w:r w:rsidRPr="00045CCB">
        <w:rPr>
          <w:b/>
          <w:sz w:val="28"/>
          <w:szCs w:val="24"/>
          <w:lang w:val="ru-RU"/>
        </w:rPr>
        <w:br/>
      </w:r>
      <w:r w:rsidRPr="00045CCB">
        <w:rPr>
          <w:sz w:val="24"/>
          <w:szCs w:val="24"/>
          <w:lang w:val="ru-RU"/>
        </w:rPr>
        <w:br/>
        <w:t xml:space="preserve">ЗАО МЗ РА «Республиканская служба скорой медицинской помощи» представляет информацию о </w:t>
      </w:r>
      <w:r w:rsidRPr="00045CCB">
        <w:rPr>
          <w:sz w:val="24"/>
          <w:szCs w:val="24"/>
          <w:lang w:val="ru-RU"/>
        </w:rPr>
        <w:t>решении з</w:t>
      </w:r>
      <w:bookmarkStart w:id="0" w:name="_GoBack"/>
      <w:bookmarkEnd w:id="0"/>
      <w:r w:rsidRPr="00045CCB">
        <w:rPr>
          <w:sz w:val="24"/>
          <w:szCs w:val="24"/>
          <w:lang w:val="ru-RU"/>
        </w:rPr>
        <w:t>аключить договор по результатам процедуры закупки услуг обязательного страхования транспортных средств (ОСАГО).</w:t>
      </w:r>
    </w:p>
    <w:p w:rsidR="000D5973" w:rsidRPr="00045CCB" w:rsidRDefault="00045CCB" w:rsidP="00045CCB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  <w:lang w:val="ru-RU"/>
        </w:rPr>
      </w:pPr>
      <w:r w:rsidRPr="00045CCB">
        <w:rPr>
          <w:sz w:val="24"/>
          <w:szCs w:val="24"/>
          <w:lang w:val="ru-RU"/>
        </w:rPr>
        <w:t>Лот 2</w:t>
      </w:r>
    </w:p>
    <w:p w:rsidR="000D5973" w:rsidRPr="00045CCB" w:rsidRDefault="00045CCB" w:rsidP="00045C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  <w:lang w:val="ru-RU"/>
        </w:rPr>
      </w:pPr>
      <w:r w:rsidRPr="00045CCB">
        <w:rPr>
          <w:sz w:val="24"/>
          <w:szCs w:val="24"/>
          <w:lang w:val="ru-RU"/>
        </w:rPr>
        <w:t>Предмет закупки: Услуга ОСАГО 609</w:t>
      </w:r>
      <w:r w:rsidRPr="00045CCB">
        <w:rPr>
          <w:sz w:val="24"/>
          <w:szCs w:val="24"/>
        </w:rPr>
        <w:t>OC</w:t>
      </w:r>
      <w:r w:rsidRPr="00045CCB">
        <w:rPr>
          <w:sz w:val="24"/>
          <w:szCs w:val="24"/>
          <w:lang w:val="ru-RU"/>
        </w:rPr>
        <w:t>61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830"/>
        <w:gridCol w:w="1809"/>
        <w:gridCol w:w="1728"/>
        <w:gridCol w:w="1728"/>
      </w:tblGrid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№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Наименование участника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Выбранный участник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Цена без НДС</w:t>
            </w:r>
          </w:p>
        </w:tc>
      </w:tr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ООО «</w:t>
            </w:r>
            <w:r w:rsidRPr="00045CCB">
              <w:rPr>
                <w:sz w:val="24"/>
                <w:szCs w:val="24"/>
              </w:rPr>
              <w:t>АРМЕНИЯ ИНШУРАНС»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47000</w:t>
            </w:r>
          </w:p>
        </w:tc>
      </w:tr>
    </w:tbl>
    <w:p w:rsidR="000D5973" w:rsidRPr="00045CCB" w:rsidRDefault="00045CCB" w:rsidP="00045CCB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Лот 3</w:t>
      </w:r>
    </w:p>
    <w:p w:rsidR="000D5973" w:rsidRPr="00045CCB" w:rsidRDefault="00045CCB" w:rsidP="00045C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Предмет закупки: Услуга ОСАГО 584AO61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830"/>
        <w:gridCol w:w="1809"/>
        <w:gridCol w:w="1728"/>
        <w:gridCol w:w="1728"/>
      </w:tblGrid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№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Наименование участника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Выбранный участник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Цена без НДС</w:t>
            </w:r>
          </w:p>
        </w:tc>
      </w:tr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ООО «АРМЕНИЯ ИНШУРАНС»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47000</w:t>
            </w:r>
          </w:p>
        </w:tc>
      </w:tr>
    </w:tbl>
    <w:p w:rsidR="000D5973" w:rsidRPr="00045CCB" w:rsidRDefault="00045CCB" w:rsidP="00045CCB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Лот 4</w:t>
      </w:r>
    </w:p>
    <w:p w:rsidR="000D5973" w:rsidRPr="00045CCB" w:rsidRDefault="00045CCB" w:rsidP="00045C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Предмет закупки: Услуга ОСАГО 670AU61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830"/>
        <w:gridCol w:w="1809"/>
        <w:gridCol w:w="1728"/>
        <w:gridCol w:w="1728"/>
      </w:tblGrid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№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 xml:space="preserve">Наименование </w:t>
            </w:r>
            <w:r w:rsidRPr="00045CCB">
              <w:rPr>
                <w:sz w:val="24"/>
                <w:szCs w:val="24"/>
              </w:rPr>
              <w:t>участника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Выбранный участник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Цена без НДС</w:t>
            </w:r>
          </w:p>
        </w:tc>
      </w:tr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ООО «АРМЕНИЯ ИНШУРАНС»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49000</w:t>
            </w:r>
          </w:p>
        </w:tc>
      </w:tr>
    </w:tbl>
    <w:p w:rsidR="000D5973" w:rsidRPr="00045CCB" w:rsidRDefault="00045CCB" w:rsidP="00045CCB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Лот 5</w:t>
      </w:r>
    </w:p>
    <w:p w:rsidR="000D5973" w:rsidRPr="00045CCB" w:rsidRDefault="00045CCB" w:rsidP="00045C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Предмет закупки: Услуга ОСАГО 219AF61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830"/>
        <w:gridCol w:w="1809"/>
        <w:gridCol w:w="1728"/>
        <w:gridCol w:w="1728"/>
      </w:tblGrid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№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Наименование участника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Выбранный участник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Цена без НДС</w:t>
            </w:r>
          </w:p>
        </w:tc>
      </w:tr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 xml:space="preserve">ООО «АРМЕНИЯ </w:t>
            </w:r>
            <w:r w:rsidRPr="00045CCB">
              <w:rPr>
                <w:sz w:val="24"/>
                <w:szCs w:val="24"/>
              </w:rPr>
              <w:t>ИНШУРАНС»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28000</w:t>
            </w:r>
          </w:p>
        </w:tc>
      </w:tr>
    </w:tbl>
    <w:p w:rsidR="000D5973" w:rsidRPr="00045CCB" w:rsidRDefault="00045CCB" w:rsidP="00045CCB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Лот 6</w:t>
      </w:r>
    </w:p>
    <w:p w:rsidR="000D5973" w:rsidRPr="00045CCB" w:rsidRDefault="00045CCB" w:rsidP="00045C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Предмет закупки: Услуга ОСАГО 397AN61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830"/>
        <w:gridCol w:w="1809"/>
        <w:gridCol w:w="1728"/>
        <w:gridCol w:w="1728"/>
      </w:tblGrid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№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Наименование участника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Выбранный участник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Цена без НДС</w:t>
            </w:r>
          </w:p>
        </w:tc>
      </w:tr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ООО «АРМЕНИЯ ИНШУРАНС»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39000</w:t>
            </w:r>
          </w:p>
        </w:tc>
      </w:tr>
    </w:tbl>
    <w:p w:rsidR="000D5973" w:rsidRPr="00045CCB" w:rsidRDefault="00045CCB" w:rsidP="00045CCB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Лот 12</w:t>
      </w:r>
    </w:p>
    <w:p w:rsidR="000D5973" w:rsidRPr="00045CCB" w:rsidRDefault="00045CCB" w:rsidP="00045C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Предмет закупки: Услуга ОСАГО 611OC61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830"/>
        <w:gridCol w:w="1809"/>
        <w:gridCol w:w="1728"/>
        <w:gridCol w:w="1728"/>
      </w:tblGrid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№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Наименование участника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Соответствует требованиям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Выбранный участник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Цена без НДС</w:t>
            </w:r>
          </w:p>
        </w:tc>
      </w:tr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1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ООО «АРМЕНИЯ ИНШУРАНС»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93000</w:t>
            </w:r>
          </w:p>
        </w:tc>
      </w:tr>
    </w:tbl>
    <w:p w:rsidR="000D5973" w:rsidRPr="00045CCB" w:rsidRDefault="00045CCB" w:rsidP="00045CCB">
      <w:pPr>
        <w:pStyle w:val="21"/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Лот 14</w:t>
      </w:r>
    </w:p>
    <w:p w:rsidR="000D5973" w:rsidRPr="00045CCB" w:rsidRDefault="00045CCB" w:rsidP="00045CC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  <w:between w:val="single" w:sz="4" w:space="1" w:color="auto"/>
          <w:bar w:val="single" w:sz="4" w:color="auto"/>
        </w:pBdr>
        <w:rPr>
          <w:sz w:val="24"/>
          <w:szCs w:val="24"/>
        </w:rPr>
      </w:pPr>
      <w:r w:rsidRPr="00045CCB">
        <w:rPr>
          <w:sz w:val="24"/>
          <w:szCs w:val="24"/>
        </w:rPr>
        <w:t>Предмет закупки: Услуга ОСАГО 581AO61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728"/>
        <w:gridCol w:w="1830"/>
        <w:gridCol w:w="1809"/>
        <w:gridCol w:w="1728"/>
        <w:gridCol w:w="1728"/>
      </w:tblGrid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№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 xml:space="preserve">Наименование </w:t>
            </w:r>
            <w:r w:rsidRPr="00045CCB">
              <w:rPr>
                <w:sz w:val="24"/>
                <w:szCs w:val="24"/>
              </w:rPr>
              <w:lastRenderedPageBreak/>
              <w:t>участника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lastRenderedPageBreak/>
              <w:t xml:space="preserve">Соответствует </w:t>
            </w:r>
            <w:r w:rsidRPr="00045CCB">
              <w:rPr>
                <w:sz w:val="24"/>
                <w:szCs w:val="24"/>
              </w:rPr>
              <w:lastRenderedPageBreak/>
              <w:t>требованиям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lastRenderedPageBreak/>
              <w:t xml:space="preserve">Выбранный </w:t>
            </w:r>
            <w:r w:rsidRPr="00045CCB">
              <w:rPr>
                <w:sz w:val="24"/>
                <w:szCs w:val="24"/>
              </w:rPr>
              <w:lastRenderedPageBreak/>
              <w:t>участник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lastRenderedPageBreak/>
              <w:t>Цена без НДС</w:t>
            </w:r>
          </w:p>
        </w:tc>
      </w:tr>
      <w:tr w:rsidR="000D5973" w:rsidRPr="00045CCB"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ООО «АРМЕНИЯ ИНШУРАНС»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X</w:t>
            </w:r>
          </w:p>
        </w:tc>
        <w:tc>
          <w:tcPr>
            <w:tcW w:w="1728" w:type="dxa"/>
          </w:tcPr>
          <w:p w:rsidR="000D5973" w:rsidRPr="00045CCB" w:rsidRDefault="00045CCB" w:rsidP="00045CCB">
            <w:pPr>
              <w:pBdr>
                <w:top w:val="single" w:sz="4" w:space="1" w:color="auto"/>
                <w:left w:val="single" w:sz="4" w:space="1" w:color="auto"/>
                <w:bottom w:val="single" w:sz="4" w:space="1" w:color="auto"/>
                <w:right w:val="single" w:sz="4" w:space="1" w:color="auto"/>
                <w:between w:val="single" w:sz="4" w:space="1" w:color="auto"/>
                <w:bar w:val="single" w:sz="4" w:color="auto"/>
              </w:pBdr>
              <w:rPr>
                <w:sz w:val="24"/>
                <w:szCs w:val="24"/>
              </w:rPr>
            </w:pPr>
            <w:r w:rsidRPr="00045CCB">
              <w:rPr>
                <w:sz w:val="24"/>
                <w:szCs w:val="24"/>
              </w:rPr>
              <w:t>93000</w:t>
            </w:r>
          </w:p>
        </w:tc>
      </w:tr>
    </w:tbl>
    <w:p w:rsidR="000D5973" w:rsidRPr="00045CCB" w:rsidRDefault="00045CCB">
      <w:pPr>
        <w:rPr>
          <w:sz w:val="24"/>
          <w:szCs w:val="24"/>
          <w:lang w:val="ru-RU"/>
        </w:rPr>
      </w:pPr>
      <w:r w:rsidRPr="00045CCB">
        <w:rPr>
          <w:sz w:val="24"/>
          <w:szCs w:val="24"/>
          <w:lang w:val="ru-RU"/>
        </w:rPr>
        <w:br/>
        <w:t>Критерий выбора победителя: минимальная цена, соответствующая требованиям приглашения.</w:t>
      </w:r>
      <w:r w:rsidRPr="00045CCB">
        <w:rPr>
          <w:sz w:val="24"/>
          <w:szCs w:val="24"/>
          <w:lang w:val="ru-RU"/>
        </w:rPr>
        <w:br/>
        <w:t>Согласно пункту 4 статьи 10 Закона РА «О закупках» срок бездействия не устанавливается.</w:t>
      </w:r>
      <w:r w:rsidRPr="00045CCB">
        <w:rPr>
          <w:sz w:val="24"/>
          <w:szCs w:val="24"/>
          <w:lang w:val="ru-RU"/>
        </w:rPr>
        <w:br/>
      </w:r>
      <w:r w:rsidRPr="00045CCB">
        <w:rPr>
          <w:sz w:val="24"/>
          <w:szCs w:val="24"/>
          <w:lang w:val="ru-RU"/>
        </w:rPr>
        <w:br/>
        <w:t>Контактное лицо: Гаяне Петросян</w:t>
      </w:r>
      <w:r w:rsidRPr="00045CCB">
        <w:rPr>
          <w:sz w:val="24"/>
          <w:szCs w:val="24"/>
          <w:lang w:val="ru-RU"/>
        </w:rPr>
        <w:br/>
        <w:t>Тел.: +374 98 56 58 06</w:t>
      </w:r>
      <w:r w:rsidRPr="00045CCB">
        <w:rPr>
          <w:sz w:val="24"/>
          <w:szCs w:val="24"/>
          <w:lang w:val="ru-RU"/>
        </w:rPr>
        <w:br/>
        <w:t xml:space="preserve">Эл. почта: </w:t>
      </w:r>
      <w:r w:rsidRPr="00045CCB">
        <w:rPr>
          <w:sz w:val="24"/>
          <w:szCs w:val="24"/>
        </w:rPr>
        <w:t>gayane</w:t>
      </w:r>
      <w:r w:rsidRPr="00045CCB">
        <w:rPr>
          <w:sz w:val="24"/>
          <w:szCs w:val="24"/>
        </w:rPr>
        <w:t>e</w:t>
      </w:r>
      <w:r w:rsidRPr="00045CCB">
        <w:rPr>
          <w:sz w:val="24"/>
          <w:szCs w:val="24"/>
          <w:lang w:val="ru-RU"/>
        </w:rPr>
        <w:t>-</w:t>
      </w:r>
      <w:r w:rsidRPr="00045CCB">
        <w:rPr>
          <w:sz w:val="24"/>
          <w:szCs w:val="24"/>
        </w:rPr>
        <w:t>petrosyan</w:t>
      </w:r>
      <w:r w:rsidRPr="00045CCB">
        <w:rPr>
          <w:sz w:val="24"/>
          <w:szCs w:val="24"/>
          <w:lang w:val="ru-RU"/>
        </w:rPr>
        <w:t>@</w:t>
      </w:r>
      <w:r w:rsidRPr="00045CCB">
        <w:rPr>
          <w:sz w:val="24"/>
          <w:szCs w:val="24"/>
        </w:rPr>
        <w:t>bk</w:t>
      </w:r>
      <w:r w:rsidRPr="00045CCB">
        <w:rPr>
          <w:sz w:val="24"/>
          <w:szCs w:val="24"/>
          <w:lang w:val="ru-RU"/>
        </w:rPr>
        <w:t>.</w:t>
      </w:r>
      <w:r w:rsidRPr="00045CCB">
        <w:rPr>
          <w:sz w:val="24"/>
          <w:szCs w:val="24"/>
        </w:rPr>
        <w:t>ru</w:t>
      </w:r>
      <w:r w:rsidRPr="00045CCB">
        <w:rPr>
          <w:sz w:val="24"/>
          <w:szCs w:val="24"/>
          <w:lang w:val="ru-RU"/>
        </w:rPr>
        <w:br/>
      </w:r>
      <w:r w:rsidRPr="00045CCB">
        <w:rPr>
          <w:sz w:val="24"/>
          <w:szCs w:val="24"/>
          <w:lang w:val="ru-RU"/>
        </w:rPr>
        <w:br/>
        <w:t>Заказчик: ЗАО МЗ РА «Республиканская служба скорой медицинской помощи»</w:t>
      </w:r>
    </w:p>
    <w:sectPr w:rsidR="000D5973" w:rsidRPr="00045CCB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45CCB"/>
    <w:rsid w:val="0006063C"/>
    <w:rsid w:val="000D5973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43DD5496-A897-4DCD-80DA-58B048DAC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CC0C9DF4-8184-48F8-A95F-7D5D938C7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1861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Admin</cp:lastModifiedBy>
  <cp:revision>2</cp:revision>
  <dcterms:created xsi:type="dcterms:W3CDTF">2013-12-23T23:15:00Z</dcterms:created>
  <dcterms:modified xsi:type="dcterms:W3CDTF">2026-01-21T16:42:00Z</dcterms:modified>
  <cp:category/>
</cp:coreProperties>
</file>