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172"/>
        <w:gridCol w:w="4084"/>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C937EC">
            <w:pPr>
              <w:pStyle w:val="Heading9"/>
              <w:outlineLvl w:val="8"/>
              <w:rPr>
                <w:rFonts w:ascii="GHEA Grapalat" w:hAnsi="GHEA Grapalat" w:cs="Sylfaen"/>
              </w:rPr>
            </w:pPr>
            <w:r w:rsidRPr="00B733A2">
              <w:rPr>
                <w:rFonts w:ascii="GHEA Grapalat" w:hAnsi="GHEA Grapalat"/>
              </w:rPr>
              <w:t>№</w:t>
            </w:r>
            <w:r w:rsidR="005C23B1">
              <w:rPr>
                <w:rFonts w:ascii="GHEA Grapalat" w:hAnsi="GHEA Grapalat"/>
              </w:rPr>
              <w:t>1</w:t>
            </w:r>
            <w:r w:rsidR="00AF3D64">
              <w:rPr>
                <w:rFonts w:ascii="GHEA Grapalat" w:hAnsi="GHEA Grapalat"/>
              </w:rPr>
              <w:t>92</w:t>
            </w:r>
            <w:bookmarkStart w:id="0" w:name="_GoBack"/>
            <w:bookmarkEnd w:id="0"/>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423216" w:rsidP="00C32ADB">
            <w:pPr>
              <w:pStyle w:val="Heading9"/>
              <w:outlineLvl w:val="8"/>
              <w:rPr>
                <w:rFonts w:ascii="GHEA Grapalat" w:hAnsi="GHEA Grapalat" w:cs="Sylfaen"/>
                <w:lang w:val="ru-RU"/>
              </w:rPr>
            </w:pPr>
            <w:r>
              <w:rPr>
                <w:rFonts w:ascii="GHEA Grapalat" w:hAnsi="GHEA Grapalat"/>
                <w:lang w:val="af-ZA"/>
              </w:rPr>
              <w:t>№</w:t>
            </w:r>
            <w:r w:rsidR="00AF3D64" w:rsidRPr="00AF3D64">
              <w:rPr>
                <w:rFonts w:ascii="GHEA Grapalat" w:hAnsi="GHEA Grapalat"/>
                <w:lang w:val="af-ZA"/>
              </w:rPr>
              <w:t>№192/GArm/26_5.4_048/02.06.26</w:t>
            </w:r>
          </w:p>
        </w:tc>
      </w:tr>
    </w:tbl>
    <w:p w:rsidR="00F86C72" w:rsidRPr="00B733A2" w:rsidRDefault="00F109EE"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AF3D64">
            <w:pPr>
              <w:pStyle w:val="Heading9"/>
              <w:outlineLvl w:val="8"/>
              <w:rPr>
                <w:rFonts w:ascii="GHEA Grapalat" w:hAnsi="GHEA Grapalat"/>
                <w:bCs/>
                <w:szCs w:val="22"/>
                <w:lang w:val="en-US"/>
              </w:rPr>
            </w:pPr>
            <w:r w:rsidRPr="00B733A2">
              <w:rPr>
                <w:rFonts w:ascii="GHEA Grapalat" w:hAnsi="GHEA Grapalat"/>
                <w:bCs/>
                <w:szCs w:val="22"/>
                <w:lang w:val="en-US"/>
              </w:rPr>
              <w:t>«</w:t>
            </w:r>
            <w:r w:rsidR="00AF3D64">
              <w:rPr>
                <w:rFonts w:ascii="GHEA Grapalat" w:hAnsi="GHEA Grapalat"/>
                <w:bCs/>
                <w:szCs w:val="22"/>
                <w:lang w:val="en-US"/>
              </w:rPr>
              <w:t>02</w:t>
            </w:r>
            <w:r w:rsidRPr="00B733A2">
              <w:rPr>
                <w:rFonts w:ascii="GHEA Grapalat" w:hAnsi="GHEA Grapalat"/>
                <w:bCs/>
                <w:szCs w:val="22"/>
                <w:lang w:val="en-US"/>
              </w:rPr>
              <w:t>».«</w:t>
            </w:r>
            <w:r w:rsidR="00BE0039" w:rsidRPr="00B733A2">
              <w:rPr>
                <w:rFonts w:ascii="GHEA Grapalat" w:hAnsi="GHEA Grapalat"/>
                <w:bCs/>
                <w:szCs w:val="22"/>
                <w:lang w:val="en-US"/>
              </w:rPr>
              <w:t>0</w:t>
            </w:r>
            <w:r w:rsidR="00AF3D64">
              <w:rPr>
                <w:rFonts w:ascii="GHEA Grapalat" w:hAnsi="GHEA Grapalat"/>
                <w:bCs/>
                <w:szCs w:val="22"/>
                <w:lang w:val="en-US"/>
              </w:rPr>
              <w:t>6</w:t>
            </w:r>
            <w:r w:rsidRPr="00B733A2">
              <w:rPr>
                <w:rFonts w:ascii="GHEA Grapalat" w:hAnsi="GHEA Grapalat"/>
                <w:bCs/>
                <w:szCs w:val="22"/>
                <w:lang w:val="en-US"/>
              </w:rPr>
              <w:t>».</w:t>
            </w:r>
            <w:r w:rsidR="00AF3D64">
              <w:rPr>
                <w:rFonts w:ascii="GHEA Grapalat" w:hAnsi="GHEA Grapalat"/>
                <w:bCs/>
                <w:szCs w:val="22"/>
                <w:lang w:val="en-US"/>
              </w:rPr>
              <w:t>2026</w:t>
            </w:r>
          </w:p>
        </w:tc>
      </w:tr>
      <w:tr w:rsidR="007C199F" w:rsidRPr="00BF7E53" w:rsidTr="007C199F">
        <w:tc>
          <w:tcPr>
            <w:tcW w:w="10314" w:type="dxa"/>
            <w:gridSpan w:val="2"/>
            <w:tcBorders>
              <w:top w:val="single" w:sz="4" w:space="0" w:color="auto"/>
              <w:left w:val="nil"/>
              <w:bottom w:val="nil"/>
              <w:right w:val="nil"/>
            </w:tcBorders>
          </w:tcPr>
          <w:p w:rsidR="00BF7E53" w:rsidRPr="00423216" w:rsidRDefault="00FE15CD" w:rsidP="00E23D4C">
            <w:pPr>
              <w:pStyle w:val="Heading9"/>
              <w:jc w:val="left"/>
              <w:outlineLvl w:val="8"/>
              <w:rPr>
                <w:rFonts w:ascii="Sylfaen" w:hAnsi="Sylfaen" w:cs="Arial"/>
                <w:color w:val="auto"/>
                <w:sz w:val="20"/>
                <w:lang w:val="en-US" w:eastAsia="en-US"/>
              </w:rPr>
            </w:pPr>
            <w:r w:rsidRPr="00721C08">
              <w:rPr>
                <w:rFonts w:ascii="Sylfaen" w:hAnsi="Sylfaen" w:cs="Sylfaen"/>
                <w:bCs/>
                <w:sz w:val="20"/>
                <w:lang w:val="hy-AM"/>
              </w:rPr>
              <w:t>Մրցակցային ընտրության առարկան</w:t>
            </w:r>
            <w:r w:rsidRPr="00721C08">
              <w:rPr>
                <w:rFonts w:ascii="Sylfaen" w:hAnsi="Sylfaen" w:cs="Sylfaen"/>
                <w:bCs/>
                <w:sz w:val="20"/>
              </w:rPr>
              <w:t xml:space="preserve">` </w:t>
            </w:r>
            <w:r w:rsidRPr="00721C08">
              <w:rPr>
                <w:rFonts w:ascii="Sylfaen" w:hAnsi="Sylfaen" w:cs="Sylfaen"/>
                <w:sz w:val="20"/>
              </w:rPr>
              <w:t xml:space="preserve"> </w:t>
            </w:r>
            <w:r w:rsidR="00BF7E53" w:rsidRPr="00BF7E53">
              <w:rPr>
                <w:rFonts w:ascii="Sylfaen" w:hAnsi="Sylfaen" w:cs="Arial"/>
                <w:color w:val="auto"/>
                <w:sz w:val="20"/>
                <w:lang w:val="ru-RU" w:eastAsia="en-US"/>
              </w:rPr>
              <w:t>Աբովյանի</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ԳՍՊԿ</w:t>
            </w:r>
            <w:r w:rsidR="00BF7E53" w:rsidRPr="00BF7E53">
              <w:rPr>
                <w:rFonts w:ascii="Sylfaen" w:hAnsi="Sylfaen" w:cs="Arial"/>
                <w:color w:val="auto"/>
                <w:sz w:val="20"/>
                <w:lang w:val="en-US" w:eastAsia="en-US"/>
              </w:rPr>
              <w:t xml:space="preserve"> № 25</w:t>
            </w:r>
            <w:r w:rsidR="00BF7E53" w:rsidRPr="00BF7E53">
              <w:rPr>
                <w:rFonts w:ascii="Sylfaen" w:hAnsi="Sylfaen" w:cs="Arial"/>
                <w:color w:val="auto"/>
                <w:sz w:val="20"/>
                <w:lang w:val="ru-RU" w:eastAsia="en-US"/>
              </w:rPr>
              <w:t>Գ</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հորատանցքի</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երկրաֆիզիկական</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ուսումնասիրման</w:t>
            </w:r>
            <w:r w:rsidR="00BF7E53" w:rsidRPr="00BF7E53">
              <w:rPr>
                <w:rFonts w:ascii="Sylfaen" w:hAnsi="Sylfaen" w:cs="Arial"/>
                <w:color w:val="auto"/>
                <w:sz w:val="20"/>
                <w:lang w:val="en-US" w:eastAsia="en-US"/>
              </w:rPr>
              <w:t xml:space="preserve">   </w:t>
            </w:r>
            <w:r w:rsidR="00BF7E53" w:rsidRPr="00BF7E53">
              <w:rPr>
                <w:rFonts w:ascii="Sylfaen" w:hAnsi="Sylfaen" w:cs="Arial"/>
                <w:color w:val="auto"/>
                <w:sz w:val="20"/>
                <w:lang w:val="ru-RU" w:eastAsia="en-US"/>
              </w:rPr>
              <w:t>աշխատանքներ</w:t>
            </w:r>
          </w:p>
          <w:p w:rsidR="00BF7E53" w:rsidRDefault="00FE15CD" w:rsidP="00E23D4C">
            <w:pPr>
              <w:pStyle w:val="Heading9"/>
              <w:jc w:val="left"/>
              <w:outlineLvl w:val="8"/>
              <w:rPr>
                <w:rFonts w:ascii="Sylfaen" w:hAnsi="Sylfaen"/>
                <w:sz w:val="20"/>
              </w:rPr>
            </w:pPr>
            <w:r w:rsidRPr="00721C08">
              <w:rPr>
                <w:rFonts w:ascii="Sylfaen" w:hAnsi="Sylfaen"/>
                <w:bCs/>
                <w:sz w:val="20"/>
                <w:lang w:val="ru-RU"/>
              </w:rPr>
              <w:t>Предмет</w:t>
            </w:r>
            <w:r w:rsidRPr="00AF3D64">
              <w:rPr>
                <w:rFonts w:ascii="Sylfaen" w:hAnsi="Sylfaen"/>
                <w:bCs/>
                <w:sz w:val="20"/>
                <w:lang w:val="en-US"/>
              </w:rPr>
              <w:t xml:space="preserve"> </w:t>
            </w:r>
            <w:r w:rsidRPr="00721C08">
              <w:rPr>
                <w:rFonts w:ascii="Sylfaen" w:hAnsi="Sylfaen"/>
                <w:bCs/>
                <w:sz w:val="20"/>
                <w:lang w:val="ru-RU"/>
              </w:rPr>
              <w:t>Конкурентного</w:t>
            </w:r>
            <w:r w:rsidRPr="00BF7E53">
              <w:rPr>
                <w:rFonts w:ascii="Sylfaen" w:hAnsi="Sylfaen"/>
                <w:bCs/>
                <w:sz w:val="20"/>
                <w:lang w:val="ru-RU"/>
              </w:rPr>
              <w:t xml:space="preserve"> </w:t>
            </w:r>
            <w:r w:rsidRPr="00721C08">
              <w:rPr>
                <w:rFonts w:ascii="Sylfaen" w:hAnsi="Sylfaen"/>
                <w:bCs/>
                <w:sz w:val="20"/>
                <w:lang w:val="ru-RU"/>
              </w:rPr>
              <w:t>отбора</w:t>
            </w:r>
            <w:r w:rsidRPr="00721C08">
              <w:rPr>
                <w:sz w:val="20"/>
              </w:rPr>
              <w:t xml:space="preserve">   </w:t>
            </w:r>
            <w:r w:rsidR="00BF7E53">
              <w:rPr>
                <w:rFonts w:ascii="Sylfaen" w:hAnsi="Sylfaen" w:cs="Arial"/>
                <w:sz w:val="20"/>
              </w:rPr>
              <w:t>П</w:t>
            </w:r>
            <w:r w:rsidR="00BF7E53">
              <w:rPr>
                <w:rFonts w:ascii="Sylfaen" w:hAnsi="Sylfaen" w:cs="Arial"/>
                <w:sz w:val="20"/>
                <w:lang w:val="ru-RU"/>
              </w:rPr>
              <w:t>роведение</w:t>
            </w:r>
            <w:r w:rsidR="00BF7E53" w:rsidRPr="00BF7E53">
              <w:rPr>
                <w:rFonts w:ascii="Sylfaen" w:hAnsi="Sylfaen" w:cs="Arial"/>
                <w:sz w:val="20"/>
                <w:lang w:val="ru-RU"/>
              </w:rPr>
              <w:t xml:space="preserve"> геофизических работ на эксплуатационной скважине № 25Г Абовянской СПХГ</w:t>
            </w:r>
            <w:r w:rsidRPr="007041D4">
              <w:rPr>
                <w:rFonts w:ascii="Sylfaen" w:hAnsi="Sylfaen"/>
                <w:sz w:val="20"/>
              </w:rPr>
              <w:t xml:space="preserve"> </w:t>
            </w:r>
          </w:p>
          <w:p w:rsidR="007C199F" w:rsidRPr="00B733A2" w:rsidRDefault="00FE15CD" w:rsidP="00E23D4C">
            <w:pPr>
              <w:pStyle w:val="Heading9"/>
              <w:jc w:val="left"/>
              <w:outlineLvl w:val="8"/>
              <w:rPr>
                <w:rFonts w:ascii="GHEA Grapalat" w:hAnsi="GHEA Grapalat"/>
                <w:sz w:val="20"/>
              </w:rPr>
            </w:pPr>
            <w:r w:rsidRPr="00721C08">
              <w:rPr>
                <w:rFonts w:ascii="Sylfaen" w:hAnsi="Sylfaen"/>
                <w:sz w:val="20"/>
              </w:rPr>
              <w:t>Subject of the Competitive selection</w:t>
            </w:r>
            <w:r w:rsidRPr="00721C08">
              <w:rPr>
                <w:sz w:val="20"/>
              </w:rPr>
              <w:t xml:space="preserve">  </w:t>
            </w:r>
            <w:r w:rsidR="00BF7E53" w:rsidRPr="00BF7E53">
              <w:rPr>
                <w:rFonts w:ascii="Sylfaen" w:hAnsi="Sylfaen"/>
                <w:sz w:val="20"/>
              </w:rPr>
              <w:t>Geophysical survey works of Abovyan GSPC No. 25G well</w:t>
            </w:r>
          </w:p>
        </w:tc>
      </w:tr>
    </w:tbl>
    <w:p w:rsidR="000F655E" w:rsidRPr="00BF7E53"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100</w:t>
            </w:r>
            <w:r w:rsidR="00C52E4B" w:rsidRPr="00B733A2">
              <w:rPr>
                <w:rFonts w:ascii="GHEA Grapalat" w:hAnsi="GHEA Grapalat"/>
                <w:sz w:val="20"/>
                <w:szCs w:val="20"/>
                <w:lang w:eastAsia="ru-RU"/>
              </w:rPr>
              <w:t xml:space="preserve"> օրացուցային օր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календарных дней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 calendar days</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E25A33" w:rsidRDefault="00E25A33" w:rsidP="00E25A33">
            <w:pPr>
              <w:rPr>
                <w:color w:val="000000"/>
                <w:sz w:val="22"/>
                <w:szCs w:val="22"/>
              </w:rPr>
            </w:pPr>
            <w:r>
              <w:rPr>
                <w:color w:val="000000"/>
                <w:sz w:val="22"/>
                <w:szCs w:val="22"/>
              </w:rPr>
              <w:t>9620108.3</w:t>
            </w:r>
          </w:p>
          <w:p w:rsidR="00D72515" w:rsidRPr="00B733A2" w:rsidRDefault="00E25A33" w:rsidP="00FE15CD">
            <w:pPr>
              <w:rPr>
                <w:rFonts w:ascii="GHEA Grapalat" w:hAnsi="GHEA Grapalat"/>
                <w:b/>
                <w:sz w:val="20"/>
                <w:szCs w:val="20"/>
                <w:lang w:eastAsia="ru-RU"/>
              </w:rPr>
            </w:pPr>
            <w:r w:rsidRPr="00E25A33">
              <w:rPr>
                <w:rFonts w:ascii="Calibri" w:hAnsi="Calibri" w:cs="Calibri"/>
                <w:color w:val="000000"/>
                <w:sz w:val="22"/>
                <w:szCs w:val="22"/>
              </w:rPr>
              <w:t>11544130</w:t>
            </w: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D72515" w:rsidRPr="00B733A2"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D72515">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B733A2">
              <w:rPr>
                <w:rFonts w:ascii="GHEA Grapalat" w:hAnsi="GHEA Grapalat"/>
                <w:b/>
                <w:sz w:val="20"/>
                <w:szCs w:val="20"/>
                <w:lang w:eastAsia="ru-RU"/>
              </w:rPr>
              <w:t xml:space="preserve"> հետևյալ փոխարժեքներով</w:t>
            </w:r>
          </w:p>
          <w:p w:rsidR="00D72515" w:rsidRPr="00B733A2" w:rsidRDefault="00D72515" w:rsidP="00D72515">
            <w:pPr>
              <w:tabs>
                <w:tab w:val="left" w:pos="1916"/>
              </w:tabs>
              <w:jc w:val="both"/>
              <w:rPr>
                <w:rFonts w:ascii="GHEA Grapalat" w:hAnsi="GHEA Grapalat"/>
                <w:b/>
                <w:sz w:val="20"/>
                <w:szCs w:val="20"/>
                <w:lang w:val="ru-RU"/>
              </w:rPr>
            </w:pPr>
            <w:r w:rsidRPr="00B733A2">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B733A2" w:rsidRDefault="00D72515" w:rsidP="00D72515">
            <w:pPr>
              <w:tabs>
                <w:tab w:val="left" w:pos="1916"/>
              </w:tabs>
              <w:jc w:val="both"/>
              <w:rPr>
                <w:rFonts w:ascii="GHEA Grapalat" w:hAnsi="GHEA Grapalat"/>
                <w:b/>
                <w:sz w:val="20"/>
                <w:szCs w:val="20"/>
              </w:rPr>
            </w:pPr>
            <w:r w:rsidRPr="00B733A2">
              <w:rPr>
                <w:rFonts w:ascii="GHEA Grapalat" w:hAnsi="GHEA Grapalat"/>
                <w:b/>
                <w:sz w:val="20"/>
                <w:szCs w:val="20"/>
              </w:rPr>
              <w:t>Comparison of quotes provided in two or more currencies, will be done by the following exchange rates</w:t>
            </w:r>
          </w:p>
          <w:p w:rsidR="00D72515" w:rsidRPr="00B733A2" w:rsidRDefault="00D72515"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45680A" w:rsidRPr="0045680A" w:rsidRDefault="0045680A" w:rsidP="0045680A">
            <w:pPr>
              <w:tabs>
                <w:tab w:val="left" w:pos="1916"/>
              </w:tabs>
              <w:jc w:val="both"/>
              <w:rPr>
                <w:rFonts w:ascii="GHEA Grapalat" w:hAnsi="GHEA Grapalat"/>
                <w:b/>
                <w:sz w:val="20"/>
                <w:szCs w:val="20"/>
              </w:rPr>
            </w:pPr>
            <w:r w:rsidRPr="0045680A">
              <w:rPr>
                <w:rFonts w:ascii="GHEA Grapalat" w:hAnsi="GHEA Grapalat"/>
                <w:b/>
                <w:sz w:val="20"/>
                <w:szCs w:val="20"/>
              </w:rPr>
              <w:t>RUB = 4.92 AMD</w:t>
            </w:r>
          </w:p>
          <w:p w:rsidR="0045680A" w:rsidRPr="0045680A" w:rsidRDefault="0045680A" w:rsidP="0045680A">
            <w:pPr>
              <w:tabs>
                <w:tab w:val="left" w:pos="1916"/>
              </w:tabs>
              <w:jc w:val="both"/>
              <w:rPr>
                <w:rFonts w:ascii="GHEA Grapalat" w:hAnsi="GHEA Grapalat"/>
                <w:b/>
                <w:sz w:val="20"/>
                <w:szCs w:val="20"/>
              </w:rPr>
            </w:pPr>
          </w:p>
          <w:p w:rsidR="0045680A" w:rsidRPr="0045680A" w:rsidRDefault="0045680A" w:rsidP="0045680A">
            <w:pPr>
              <w:tabs>
                <w:tab w:val="left" w:pos="1916"/>
              </w:tabs>
              <w:jc w:val="both"/>
              <w:rPr>
                <w:rFonts w:ascii="GHEA Grapalat" w:hAnsi="GHEA Grapalat"/>
                <w:b/>
                <w:sz w:val="20"/>
                <w:szCs w:val="20"/>
              </w:rPr>
            </w:pPr>
            <w:r w:rsidRPr="0045680A">
              <w:rPr>
                <w:rFonts w:ascii="GHEA Grapalat" w:hAnsi="GHEA Grapalat"/>
                <w:b/>
                <w:sz w:val="20"/>
                <w:szCs w:val="20"/>
              </w:rPr>
              <w:t xml:space="preserve">1 USD = 368.35 AMD </w:t>
            </w:r>
          </w:p>
          <w:p w:rsidR="0045680A" w:rsidRPr="0045680A" w:rsidRDefault="0045680A" w:rsidP="0045680A">
            <w:pPr>
              <w:tabs>
                <w:tab w:val="left" w:pos="1916"/>
              </w:tabs>
              <w:jc w:val="both"/>
              <w:rPr>
                <w:rFonts w:ascii="GHEA Grapalat" w:hAnsi="GHEA Grapalat"/>
                <w:b/>
                <w:sz w:val="20"/>
                <w:szCs w:val="20"/>
              </w:rPr>
            </w:pPr>
          </w:p>
          <w:p w:rsidR="00D72515" w:rsidRPr="00B733A2" w:rsidRDefault="0045680A" w:rsidP="0045680A">
            <w:pPr>
              <w:tabs>
                <w:tab w:val="left" w:pos="1916"/>
              </w:tabs>
              <w:jc w:val="both"/>
              <w:rPr>
                <w:rFonts w:ascii="GHEA Grapalat" w:hAnsi="GHEA Grapalat"/>
                <w:b/>
                <w:sz w:val="20"/>
                <w:szCs w:val="20"/>
                <w:lang w:val="hy-AM" w:eastAsia="ru-RU"/>
              </w:rPr>
            </w:pPr>
            <w:r w:rsidRPr="0045680A">
              <w:rPr>
                <w:rFonts w:ascii="GHEA Grapalat" w:hAnsi="GHEA Grapalat"/>
                <w:b/>
                <w:sz w:val="20"/>
                <w:szCs w:val="20"/>
              </w:rPr>
              <w:t>1 EURO= 428.98 AMD</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lastRenderedPageBreak/>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xml:space="preserve">, а также в любое время может внести </w:t>
            </w:r>
            <w:r w:rsidRPr="00B733A2">
              <w:rPr>
                <w:rFonts w:ascii="GHEA Grapalat" w:hAnsi="GHEA Grapalat"/>
                <w:sz w:val="22"/>
                <w:szCs w:val="22"/>
                <w:lang w:val="ru-RU"/>
              </w:rPr>
              <w:lastRenderedPageBreak/>
              <w:t>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 xml:space="preserve">պահանջվող մասնագիտական </w:t>
            </w:r>
            <w:r w:rsidRPr="00B733A2">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 xml:space="preserve">րցակցային </w:t>
            </w:r>
            <w:r w:rsidR="0005695E" w:rsidRPr="00B733A2">
              <w:rPr>
                <w:rFonts w:ascii="GHEA Grapalat" w:hAnsi="GHEA Grapalat"/>
                <w:sz w:val="20"/>
                <w:szCs w:val="20"/>
                <w:lang w:eastAsia="ru-RU"/>
              </w:rPr>
              <w:lastRenderedPageBreak/>
              <w:t>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109EE"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lastRenderedPageBreak/>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C35B68">
              <w:rPr>
                <w:rFonts w:ascii="GHEA Grapalat" w:hAnsi="GHEA Grapalat"/>
                <w:sz w:val="22"/>
                <w:szCs w:val="22"/>
              </w:rPr>
              <w:t>02</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C35B68">
              <w:rPr>
                <w:rFonts w:ascii="GHEA Grapalat" w:hAnsi="GHEA Grapalat"/>
                <w:sz w:val="22"/>
                <w:szCs w:val="22"/>
              </w:rPr>
              <w:t>6</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C35B68">
              <w:rPr>
                <w:rFonts w:ascii="GHEA Grapalat" w:hAnsi="GHEA Grapalat"/>
                <w:sz w:val="22"/>
                <w:szCs w:val="22"/>
              </w:rPr>
              <w:t>10</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C35B68">
              <w:rPr>
                <w:rFonts w:ascii="GHEA Grapalat" w:hAnsi="GHEA Grapalat"/>
                <w:sz w:val="22"/>
                <w:szCs w:val="22"/>
              </w:rPr>
              <w:t>06</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5736B5" w:rsidP="00BF542E">
            <w:pPr>
              <w:tabs>
                <w:tab w:val="left" w:pos="5576"/>
              </w:tabs>
              <w:spacing w:before="20" w:after="20"/>
              <w:rPr>
                <w:rFonts w:ascii="GHEA Grapalat" w:hAnsi="GHEA Grapalat"/>
                <w:sz w:val="22"/>
                <w:szCs w:val="22"/>
              </w:rPr>
            </w:pPr>
            <w:r>
              <w:rPr>
                <w:rFonts w:ascii="GHEA Grapalat" w:hAnsi="GHEA Grapalat"/>
                <w:sz w:val="22"/>
                <w:szCs w:val="22"/>
                <w:lang w:val="hy-AM"/>
              </w:rPr>
              <w:t>11:30</w:t>
            </w:r>
          </w:p>
        </w:tc>
      </w:tr>
      <w:tr w:rsidR="00E754BA" w:rsidRPr="00C35B6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423216">
              <w:rPr>
                <w:rFonts w:ascii="GHEA Grapalat" w:hAnsi="GHEA Grapalat"/>
                <w:sz w:val="22"/>
                <w:szCs w:val="22"/>
                <w:lang w:val="ru-RU" w:eastAsia="ru-RU"/>
              </w:rPr>
              <w:t xml:space="preserve">, </w:t>
            </w:r>
            <w:r w:rsidRPr="00B733A2">
              <w:rPr>
                <w:rFonts w:ascii="GHEA Grapalat" w:hAnsi="GHEA Grapalat"/>
                <w:sz w:val="22"/>
                <w:szCs w:val="22"/>
                <w:lang w:val="ru-RU" w:eastAsia="ru-RU"/>
              </w:rPr>
              <w:t>дата</w:t>
            </w:r>
            <w:r w:rsidRPr="00423216">
              <w:rPr>
                <w:rFonts w:ascii="GHEA Grapalat" w:hAnsi="GHEA Grapalat"/>
                <w:sz w:val="22"/>
                <w:szCs w:val="22"/>
                <w:lang w:val="ru-RU" w:eastAsia="ru-RU"/>
              </w:rPr>
              <w:t xml:space="preserve"> </w:t>
            </w:r>
            <w:r w:rsidRPr="00B733A2">
              <w:rPr>
                <w:rFonts w:ascii="GHEA Grapalat" w:hAnsi="GHEA Grapalat"/>
                <w:sz w:val="22"/>
                <w:szCs w:val="22"/>
                <w:lang w:val="ru-RU" w:eastAsia="ru-RU"/>
              </w:rPr>
              <w:t>и</w:t>
            </w:r>
            <w:r w:rsidRPr="00423216">
              <w:rPr>
                <w:rFonts w:ascii="GHEA Grapalat" w:hAnsi="GHEA Grapalat"/>
                <w:sz w:val="22"/>
                <w:szCs w:val="22"/>
                <w:lang w:val="ru-RU" w:eastAsia="ru-RU"/>
              </w:rPr>
              <w:t xml:space="preserve"> </w:t>
            </w:r>
            <w:r w:rsidRPr="00B733A2">
              <w:rPr>
                <w:rFonts w:ascii="GHEA Grapalat" w:hAnsi="GHEA Grapalat"/>
                <w:sz w:val="22"/>
                <w:szCs w:val="22"/>
                <w:lang w:val="ru-RU" w:eastAsia="ru-RU"/>
              </w:rPr>
              <w:t>время</w:t>
            </w:r>
            <w:r w:rsidRPr="00423216">
              <w:rPr>
                <w:rFonts w:ascii="GHEA Grapalat" w:hAnsi="GHEA Grapalat"/>
                <w:sz w:val="22"/>
                <w:szCs w:val="22"/>
                <w:lang w:val="ru-RU" w:eastAsia="ru-RU"/>
              </w:rPr>
              <w:t xml:space="preserve"> </w:t>
            </w:r>
            <w:r w:rsidRPr="00B733A2">
              <w:rPr>
                <w:rFonts w:ascii="GHEA Grapalat" w:hAnsi="GHEA Grapalat"/>
                <w:sz w:val="22"/>
                <w:szCs w:val="22"/>
                <w:lang w:val="ru-RU" w:eastAsia="ru-RU"/>
              </w:rPr>
              <w:t>проведения</w:t>
            </w:r>
            <w:r w:rsidRPr="00423216">
              <w:rPr>
                <w:rFonts w:ascii="GHEA Grapalat" w:hAnsi="GHEA Grapalat"/>
                <w:sz w:val="22"/>
                <w:szCs w:val="22"/>
                <w:lang w:val="ru-RU" w:eastAsia="ru-RU"/>
              </w:rPr>
              <w:t xml:space="preserve"> </w:t>
            </w:r>
            <w:r w:rsidRPr="00B733A2">
              <w:rPr>
                <w:rFonts w:ascii="GHEA Grapalat" w:hAnsi="GHEA Grapalat"/>
                <w:sz w:val="22"/>
                <w:szCs w:val="22"/>
                <w:lang w:val="ru-RU" w:eastAsia="ru-RU"/>
              </w:rPr>
              <w:t>процедуры</w:t>
            </w:r>
            <w:r w:rsidRPr="00423216">
              <w:rPr>
                <w:rFonts w:ascii="GHEA Grapalat" w:hAnsi="GHEA Grapalat"/>
                <w:sz w:val="22"/>
                <w:szCs w:val="22"/>
                <w:lang w:val="ru-RU" w:eastAsia="ru-RU"/>
              </w:rPr>
              <w:t xml:space="preserve"> </w:t>
            </w:r>
            <w:r w:rsidRPr="00B733A2">
              <w:rPr>
                <w:rFonts w:ascii="GHEA Grapalat" w:hAnsi="GHEA Grapalat"/>
                <w:sz w:val="22"/>
                <w:szCs w:val="22"/>
                <w:lang w:val="ru-RU" w:eastAsia="ru-RU"/>
              </w:rPr>
              <w:t>вскрытия</w:t>
            </w:r>
            <w:r w:rsidRPr="00423216">
              <w:rPr>
                <w:rFonts w:ascii="GHEA Grapalat" w:hAnsi="GHEA Grapalat"/>
                <w:sz w:val="22"/>
                <w:szCs w:val="22"/>
                <w:lang w:val="ru-RU" w:eastAsia="ru-RU"/>
              </w:rPr>
              <w:t xml:space="preserve"> </w:t>
            </w:r>
            <w:r w:rsidRPr="00B733A2">
              <w:rPr>
                <w:rFonts w:ascii="GHEA Grapalat" w:hAnsi="GHEA Grapalat"/>
                <w:sz w:val="22"/>
                <w:szCs w:val="22"/>
                <w:lang w:val="ru-RU" w:eastAsia="ru-RU"/>
              </w:rPr>
              <w:t>заявок</w:t>
            </w:r>
            <w:r w:rsidRPr="00423216">
              <w:rPr>
                <w:rFonts w:ascii="GHEA Grapalat" w:hAnsi="GHEA Grapalat"/>
                <w:sz w:val="22"/>
                <w:szCs w:val="22"/>
                <w:lang w:val="ru-RU" w:eastAsia="ru-RU"/>
              </w:rPr>
              <w:t xml:space="preserve"> </w:t>
            </w:r>
            <w:r w:rsidRPr="00B733A2">
              <w:rPr>
                <w:rFonts w:ascii="GHEA Grapalat" w:hAnsi="GHEA Grapalat"/>
                <w:sz w:val="22"/>
                <w:szCs w:val="22"/>
                <w:lang w:val="ru-RU" w:eastAsia="ru-RU"/>
              </w:rPr>
              <w:t>на</w:t>
            </w:r>
            <w:r w:rsidRPr="00423216">
              <w:rPr>
                <w:rFonts w:ascii="GHEA Grapalat" w:hAnsi="GHEA Grapalat"/>
                <w:sz w:val="22"/>
                <w:szCs w:val="22"/>
                <w:lang w:val="ru-RU"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C35B68">
              <w:rPr>
                <w:rFonts w:ascii="GHEA Grapalat" w:hAnsi="GHEA Grapalat"/>
                <w:sz w:val="22"/>
                <w:szCs w:val="22"/>
              </w:rPr>
              <w:t>10</w:t>
            </w:r>
            <w:r w:rsidRPr="00B733A2">
              <w:rPr>
                <w:rFonts w:ascii="GHEA Grapalat" w:hAnsi="GHEA Grapalat"/>
                <w:sz w:val="22"/>
                <w:szCs w:val="22"/>
                <w:lang w:val="hy-AM"/>
              </w:rPr>
              <w:t>».</w:t>
            </w:r>
            <w:r w:rsidR="00FD68B5">
              <w:rPr>
                <w:rFonts w:ascii="GHEA Grapalat" w:hAnsi="GHEA Grapalat"/>
                <w:sz w:val="22"/>
                <w:szCs w:val="22"/>
                <w:lang w:val="hy-AM"/>
              </w:rPr>
              <w:t>«0</w:t>
            </w:r>
            <w:r w:rsidR="00C35B68">
              <w:rPr>
                <w:rFonts w:ascii="GHEA Grapalat" w:hAnsi="GHEA Grapalat"/>
                <w:sz w:val="22"/>
                <w:szCs w:val="22"/>
                <w:lang w:val="hy-AM"/>
              </w:rPr>
              <w:t>6</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5736B5">
              <w:rPr>
                <w:rFonts w:ascii="GHEA Grapalat" w:hAnsi="GHEA Grapalat"/>
                <w:sz w:val="22"/>
                <w:szCs w:val="22"/>
                <w:lang w:val="hy-AM"/>
              </w:rPr>
              <w:t>30</w:t>
            </w:r>
          </w:p>
          <w:p w:rsidR="00E754BA" w:rsidRPr="00B733A2" w:rsidRDefault="00E754BA" w:rsidP="00B33799">
            <w:pPr>
              <w:spacing w:before="20" w:after="20"/>
              <w:jc w:val="center"/>
              <w:rPr>
                <w:rFonts w:ascii="GHEA Grapalat" w:hAnsi="GHEA Grapalat"/>
                <w:sz w:val="22"/>
                <w:szCs w:val="22"/>
                <w:lang w:val="hy-AM"/>
              </w:rPr>
            </w:pPr>
          </w:p>
        </w:tc>
      </w:tr>
      <w:tr w:rsidR="00B33799" w:rsidRPr="00C35B68"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 xml:space="preserve">Gazprom </w:t>
            </w:r>
            <w:r w:rsidRPr="00B733A2">
              <w:rPr>
                <w:rFonts w:ascii="GHEA Grapalat" w:hAnsi="GHEA Grapalat"/>
                <w:sz w:val="22"/>
                <w:szCs w:val="22"/>
              </w:rPr>
              <w:lastRenderedPageBreak/>
              <w:t>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lastRenderedPageBreak/>
              <w:t>«</w:t>
            </w:r>
            <w:r w:rsidR="00C35B68">
              <w:rPr>
                <w:rFonts w:ascii="GHEA Grapalat" w:hAnsi="GHEA Grapalat"/>
                <w:sz w:val="22"/>
                <w:szCs w:val="22"/>
              </w:rPr>
              <w:t>10</w:t>
            </w:r>
            <w:r w:rsidRPr="00B733A2">
              <w:rPr>
                <w:rFonts w:ascii="GHEA Grapalat" w:hAnsi="GHEA Grapalat"/>
                <w:sz w:val="22"/>
                <w:szCs w:val="22"/>
                <w:lang w:val="hy-AM"/>
              </w:rPr>
              <w:t>».</w:t>
            </w:r>
            <w:r w:rsidR="00C937EC" w:rsidRPr="00B733A2">
              <w:rPr>
                <w:rFonts w:ascii="GHEA Grapalat" w:hAnsi="GHEA Grapalat"/>
                <w:sz w:val="22"/>
                <w:szCs w:val="22"/>
                <w:lang w:val="hy-AM"/>
              </w:rPr>
              <w:t>«0</w:t>
            </w:r>
            <w:r w:rsidR="00C35B68">
              <w:rPr>
                <w:rFonts w:ascii="GHEA Grapalat" w:hAnsi="GHEA Grapalat"/>
                <w:sz w:val="22"/>
                <w:szCs w:val="22"/>
                <w:lang w:val="hy-AM"/>
              </w:rPr>
              <w:t>6</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C35B68"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5736B5">
              <w:rPr>
                <w:rFonts w:ascii="GHEA Grapalat" w:hAnsi="GHEA Grapalat"/>
                <w:sz w:val="22"/>
                <w:szCs w:val="22"/>
                <w:lang w:val="hy-AM"/>
              </w:rPr>
              <w:t>30</w:t>
            </w:r>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9EE" w:rsidRDefault="00F109EE" w:rsidP="00C967E7">
      <w:r>
        <w:separator/>
      </w:r>
    </w:p>
  </w:endnote>
  <w:endnote w:type="continuationSeparator" w:id="0">
    <w:p w:rsidR="00F109EE" w:rsidRDefault="00F109E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9EE" w:rsidRDefault="00F109EE" w:rsidP="00C967E7">
      <w:r>
        <w:separator/>
      </w:r>
    </w:p>
  </w:footnote>
  <w:footnote w:type="continuationSeparator" w:id="0">
    <w:p w:rsidR="00F109EE" w:rsidRDefault="00F109E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6352"/>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2A5C"/>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0CF7"/>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E65"/>
    <w:rsid w:val="00290F7D"/>
    <w:rsid w:val="002916A1"/>
    <w:rsid w:val="002925F9"/>
    <w:rsid w:val="00292C7F"/>
    <w:rsid w:val="00292E59"/>
    <w:rsid w:val="002A05D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216"/>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5680A"/>
    <w:rsid w:val="004654B3"/>
    <w:rsid w:val="004700A6"/>
    <w:rsid w:val="004711A1"/>
    <w:rsid w:val="004714C7"/>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36B5"/>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23B1"/>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A7889"/>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3D64"/>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33A2"/>
    <w:rsid w:val="00B75B40"/>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BF7E53"/>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B68"/>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4C"/>
    <w:rsid w:val="00E23F7F"/>
    <w:rsid w:val="00E244E2"/>
    <w:rsid w:val="00E24C0E"/>
    <w:rsid w:val="00E25544"/>
    <w:rsid w:val="00E25A33"/>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9EE"/>
    <w:rsid w:val="00F10A37"/>
    <w:rsid w:val="00F1164B"/>
    <w:rsid w:val="00F11660"/>
    <w:rsid w:val="00F13FF8"/>
    <w:rsid w:val="00F2150A"/>
    <w:rsid w:val="00F21923"/>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5CD"/>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301067"/>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7267">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52548620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6378">
      <w:bodyDiv w:val="1"/>
      <w:marLeft w:val="0"/>
      <w:marRight w:val="0"/>
      <w:marTop w:val="0"/>
      <w:marBottom w:val="0"/>
      <w:divBdr>
        <w:top w:val="none" w:sz="0" w:space="0" w:color="auto"/>
        <w:left w:val="none" w:sz="0" w:space="0" w:color="auto"/>
        <w:bottom w:val="none" w:sz="0" w:space="0" w:color="auto"/>
        <w:right w:val="none" w:sz="0" w:space="0" w:color="auto"/>
      </w:divBdr>
    </w:div>
    <w:div w:id="1489982810">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D810A2-F28C-453D-88C9-88D3E672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2593</Words>
  <Characters>14782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101</cp:revision>
  <cp:lastPrinted>2014-12-29T11:02:00Z</cp:lastPrinted>
  <dcterms:created xsi:type="dcterms:W3CDTF">2021-03-25T12:12:00Z</dcterms:created>
  <dcterms:modified xsi:type="dcterms:W3CDTF">2026-06-02T13:34:00Z</dcterms:modified>
</cp:coreProperties>
</file>