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7D" w:rsidRPr="00752623" w:rsidRDefault="00E0477D" w:rsidP="00E0477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E0477D" w:rsidRPr="00752623" w:rsidRDefault="00E0477D" w:rsidP="00E0477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0477D" w:rsidRPr="00752623" w:rsidRDefault="00E0477D" w:rsidP="00E0477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0477D" w:rsidRPr="00752623" w:rsidRDefault="00E0477D" w:rsidP="00E0477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E0477D" w:rsidRPr="006B7BCF" w:rsidRDefault="00E0477D" w:rsidP="00E0477D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E0477D" w:rsidRPr="006B7BCF" w:rsidRDefault="00E0477D" w:rsidP="00E0477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0477D" w:rsidRPr="006B7BCF" w:rsidRDefault="00E0477D" w:rsidP="00E0477D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0477D" w:rsidRPr="003168B3" w:rsidRDefault="00E0477D" w:rsidP="00E0477D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ինստիտուտ</w:t>
      </w:r>
      <w:r w:rsidRPr="003168B3">
        <w:rPr>
          <w:rFonts w:ascii="GHEA Grapalat" w:hAnsi="GHEA Grapalat" w:cs="Sylfaen"/>
          <w:sz w:val="20"/>
          <w:lang w:val="af-ZA"/>
        </w:rPr>
        <w:t xml:space="preserve">» </w:t>
      </w:r>
      <w:r w:rsidRPr="003168B3">
        <w:rPr>
          <w:rFonts w:ascii="GHEA Grapalat" w:hAnsi="GHEA Grapalat" w:cs="Sylfaen"/>
          <w:sz w:val="20"/>
          <w:lang w:val="ru-RU"/>
        </w:rPr>
        <w:t>ՓԲԸ</w:t>
      </w:r>
      <w:r w:rsidRPr="003168B3">
        <w:rPr>
          <w:rFonts w:ascii="GHEA Grapalat" w:hAnsi="GHEA Grapalat" w:cs="Sylfaen"/>
          <w:sz w:val="20"/>
          <w:lang w:val="af-ZA"/>
        </w:rPr>
        <w:t>-</w:t>
      </w:r>
      <w:r w:rsidRPr="003168B3">
        <w:rPr>
          <w:rFonts w:ascii="GHEA Grapalat" w:hAnsi="GHEA Grapalat" w:cs="Sylfaen"/>
          <w:sz w:val="20"/>
          <w:lang w:val="ru-RU"/>
        </w:rPr>
        <w:t>ն</w:t>
      </w:r>
      <w:r w:rsidRPr="003168B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168B3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ru-RU"/>
        </w:rPr>
        <w:t>Քիմիական</w:t>
      </w:r>
      <w:r w:rsidRPr="00E0477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նյութերի</w:t>
      </w:r>
      <w:r w:rsidRPr="003168B3">
        <w:rPr>
          <w:rFonts w:ascii="GHEA Grapalat" w:hAnsi="GHEA Grapalat" w:cs="Arial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3168B3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430DA">
        <w:rPr>
          <w:rFonts w:ascii="GHEA Grapalat" w:hAnsi="GHEA Grapalat"/>
          <w:i/>
          <w:lang w:val="af-ZA"/>
        </w:rPr>
        <w:t>-</w:t>
      </w:r>
      <w:r w:rsidRPr="000E2243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Գ</w:t>
      </w:r>
      <w:r>
        <w:rPr>
          <w:rFonts w:ascii="GHEA Grapalat" w:hAnsi="GHEA Grapalat"/>
          <w:i/>
          <w:lang w:val="af-ZA"/>
        </w:rPr>
        <w:t>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</w:t>
      </w:r>
      <w:r w:rsidRPr="00C83B65">
        <w:rPr>
          <w:rFonts w:ascii="GHEA Grapalat" w:hAnsi="GHEA Grapalat"/>
          <w:i/>
          <w:lang w:val="af-ZA"/>
        </w:rPr>
        <w:t>2018/</w:t>
      </w:r>
      <w:r w:rsidRPr="00E0477D">
        <w:rPr>
          <w:rFonts w:ascii="GHEA Grapalat" w:hAnsi="GHEA Grapalat"/>
          <w:i/>
          <w:lang w:val="af-ZA"/>
        </w:rPr>
        <w:t>2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3168B3">
        <w:rPr>
          <w:rFonts w:ascii="GHEA Grapalat" w:hAnsi="GHEA Grapalat" w:cs="Times Armenia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ծածկագր</w:t>
      </w:r>
      <w:r w:rsidRPr="003168B3">
        <w:rPr>
          <w:rFonts w:ascii="GHEA Grapalat" w:hAnsi="GHEA Grapalat" w:cs="Sylfaen"/>
          <w:sz w:val="20"/>
          <w:lang w:val="af-ZA"/>
        </w:rPr>
        <w:t xml:space="preserve">ով գնման ընթացակարգի       </w:t>
      </w:r>
      <w:r w:rsidRPr="003168B3">
        <w:rPr>
          <w:rFonts w:ascii="GHEA Grapalat" w:hAnsi="GHEA Grapalat" w:cs="Sylfaen"/>
          <w:sz w:val="20"/>
          <w:lang w:val="ru-RU"/>
        </w:rPr>
        <w:t>արդյ</w:t>
      </w:r>
      <w:r w:rsidRPr="003168B3">
        <w:rPr>
          <w:rFonts w:ascii="GHEA Grapalat" w:hAnsi="GHEA Grapalat" w:cs="Sylfaen"/>
          <w:sz w:val="20"/>
          <w:lang w:val="af-ZA"/>
        </w:rPr>
        <w:t>ունքում  201</w:t>
      </w:r>
      <w:r>
        <w:rPr>
          <w:rFonts w:ascii="GHEA Grapalat" w:hAnsi="GHEA Grapalat" w:cs="Sylfaen"/>
          <w:sz w:val="20"/>
          <w:lang w:val="af-ZA"/>
        </w:rPr>
        <w:t>8</w:t>
      </w:r>
      <w:r w:rsidRPr="003168B3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ru-RU"/>
        </w:rPr>
        <w:t>ապրիլի</w:t>
      </w:r>
      <w:r w:rsidRPr="00E0477D">
        <w:rPr>
          <w:rFonts w:ascii="GHEA Grapalat" w:hAnsi="GHEA Grapalat" w:cs="Sylfaen"/>
          <w:sz w:val="20"/>
          <w:lang w:val="af-ZA"/>
        </w:rPr>
        <w:t xml:space="preserve"> 27</w:t>
      </w:r>
      <w:r w:rsidRPr="008F7083">
        <w:rPr>
          <w:rFonts w:ascii="GHEA Grapalat" w:hAnsi="GHEA Grapalat" w:cs="Sylfaen"/>
          <w:sz w:val="20"/>
          <w:lang w:val="af-ZA"/>
        </w:rPr>
        <w:t>-ին կնքված</w:t>
      </w:r>
      <w:r w:rsidRPr="003168B3">
        <w:rPr>
          <w:rFonts w:ascii="GHEA Grapalat" w:hAnsi="GHEA Grapalat" w:cs="Sylfaen"/>
          <w:sz w:val="20"/>
          <w:lang w:val="af-ZA"/>
        </w:rPr>
        <w:t xml:space="preserve"> N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-2018</w:t>
      </w:r>
      <w:r w:rsidRPr="001430DA">
        <w:rPr>
          <w:rFonts w:ascii="GHEA Grapalat" w:hAnsi="GHEA Grapalat"/>
          <w:i/>
          <w:lang w:val="af-ZA"/>
        </w:rPr>
        <w:t>/</w:t>
      </w:r>
      <w:r w:rsidRPr="00E0477D">
        <w:rPr>
          <w:rFonts w:ascii="GHEA Grapalat" w:hAnsi="GHEA Grapalat"/>
          <w:i/>
          <w:lang w:val="af-ZA"/>
        </w:rPr>
        <w:t>2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  <w:r w:rsidRPr="00E0477D">
        <w:rPr>
          <w:rFonts w:ascii="GHEA Grapalat" w:hAnsi="GHEA Grapalat" w:cs="Sylfaen"/>
          <w:sz w:val="22"/>
          <w:szCs w:val="22"/>
          <w:lang w:val="af-ZA"/>
        </w:rPr>
        <w:t>-1</w:t>
      </w:r>
      <w:r w:rsidRPr="003168B3">
        <w:rPr>
          <w:rFonts w:ascii="GHEA Grapalat" w:hAnsi="GHEA Grapalat" w:cs="Sylfaen"/>
          <w:sz w:val="20"/>
          <w:lang w:val="af-ZA"/>
        </w:rPr>
        <w:tab/>
      </w:r>
      <w:r w:rsidRPr="003168B3">
        <w:rPr>
          <w:rFonts w:ascii="GHEA Grapalat" w:hAnsi="GHEA Grapalat" w:cs="Sylfaen"/>
          <w:sz w:val="20"/>
          <w:lang w:val="ru-RU"/>
        </w:rPr>
        <w:t>պայմա</w:t>
      </w:r>
      <w:r w:rsidRPr="003168B3">
        <w:rPr>
          <w:rFonts w:ascii="GHEA Grapalat" w:hAnsi="GHEA Grapalat" w:cs="Sylfaen"/>
          <w:sz w:val="20"/>
          <w:lang w:val="af-ZA"/>
        </w:rPr>
        <w:t>նագր</w:t>
      </w:r>
      <w:r w:rsidRPr="003168B3">
        <w:rPr>
          <w:rFonts w:ascii="GHEA Grapalat" w:hAnsi="GHEA Grapalat" w:cs="Sylfaen"/>
          <w:sz w:val="20"/>
          <w:lang w:val="ru-RU"/>
        </w:rPr>
        <w:t>ի</w:t>
      </w:r>
      <w:r w:rsidRPr="003168B3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E0477D" w:rsidRPr="003168B3" w:rsidRDefault="00E0477D" w:rsidP="00E0477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7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1"/>
        <w:gridCol w:w="193"/>
        <w:gridCol w:w="536"/>
        <w:gridCol w:w="378"/>
        <w:gridCol w:w="189"/>
        <w:gridCol w:w="142"/>
        <w:gridCol w:w="709"/>
        <w:gridCol w:w="144"/>
        <w:gridCol w:w="707"/>
        <w:gridCol w:w="192"/>
        <w:gridCol w:w="634"/>
        <w:gridCol w:w="210"/>
        <w:gridCol w:w="364"/>
        <w:gridCol w:w="17"/>
        <w:gridCol w:w="38"/>
        <w:gridCol w:w="182"/>
        <w:gridCol w:w="10"/>
        <w:gridCol w:w="170"/>
        <w:gridCol w:w="693"/>
        <w:gridCol w:w="24"/>
        <w:gridCol w:w="17"/>
        <w:gridCol w:w="181"/>
        <w:gridCol w:w="342"/>
        <w:gridCol w:w="177"/>
        <w:gridCol w:w="101"/>
        <w:gridCol w:w="91"/>
        <w:gridCol w:w="12"/>
        <w:gridCol w:w="150"/>
        <w:gridCol w:w="80"/>
        <w:gridCol w:w="185"/>
        <w:gridCol w:w="271"/>
        <w:gridCol w:w="19"/>
        <w:gridCol w:w="179"/>
        <w:gridCol w:w="39"/>
        <w:gridCol w:w="311"/>
        <w:gridCol w:w="374"/>
        <w:gridCol w:w="154"/>
        <w:gridCol w:w="31"/>
        <w:gridCol w:w="279"/>
        <w:gridCol w:w="47"/>
        <w:gridCol w:w="244"/>
        <w:gridCol w:w="71"/>
        <w:gridCol w:w="624"/>
        <w:gridCol w:w="142"/>
        <w:gridCol w:w="134"/>
        <w:gridCol w:w="970"/>
      </w:tblGrid>
      <w:tr w:rsidR="00E0477D" w:rsidRPr="00606D19" w:rsidTr="005609AB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78" w:type="dxa"/>
            <w:gridSpan w:val="46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0477D" w:rsidRPr="00BF7713" w:rsidTr="005609AB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E0477D" w:rsidRPr="00606D19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E0477D" w:rsidRPr="00606D19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0477D" w:rsidRPr="00606D19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0477D" w:rsidRPr="00606D19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:rsidR="00E0477D" w:rsidRPr="00606D19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75" w:type="dxa"/>
            <w:gridSpan w:val="14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232" w:type="dxa"/>
            <w:gridSpan w:val="7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0477D" w:rsidRPr="00BF7713" w:rsidTr="005609AB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75" w:type="dxa"/>
            <w:gridSpan w:val="14"/>
            <w:vMerge/>
            <w:shd w:val="clear" w:color="auto" w:fill="auto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vMerge/>
            <w:shd w:val="clear" w:color="auto" w:fill="auto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5609AB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7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BF7713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autoSpaceDE w:val="0"/>
              <w:autoSpaceDN w:val="0"/>
              <w:adjustRightInd w:val="0"/>
              <w:rPr>
                <w:rFonts w:ascii="GHEA Grapalat" w:hAnsi="GHEA Grapalat" w:cs="Helvetica"/>
                <w:sz w:val="16"/>
                <w:szCs w:val="16"/>
              </w:rPr>
            </w:pPr>
            <w:r w:rsidRPr="005609AB">
              <w:rPr>
                <w:rFonts w:ascii="GHEA Grapalat" w:hAnsi="GHEA Grapalat" w:cs="Helvetica"/>
                <w:sz w:val="16"/>
                <w:szCs w:val="16"/>
              </w:rPr>
              <w:t>Ծծմբական թթու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7C3F49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Անգույն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>,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քիմիապես</w:t>
            </w:r>
            <w:r w:rsidRPr="005609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 xml:space="preserve">,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յուղային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հեղուկ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>;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գերմաքուր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>;</w:t>
            </w:r>
            <w:r w:rsidRPr="005609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>14262-7</w:t>
            </w:r>
            <w:r w:rsidRPr="005609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Անգույն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>,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քիմիապես</w:t>
            </w:r>
            <w:r w:rsidRPr="005609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 xml:space="preserve">,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յուղային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հեղուկ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>;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գերմաքուր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>;</w:t>
            </w:r>
            <w:r w:rsidRPr="005609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 </w:t>
            </w:r>
            <w:r w:rsidRPr="005609AB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5609AB">
              <w:rPr>
                <w:rFonts w:ascii="GHEA Grapalat" w:hAnsi="GHEA Grapalat" w:cs="Times LatArm"/>
                <w:color w:val="000000"/>
                <w:sz w:val="16"/>
                <w:szCs w:val="16"/>
                <w:lang w:val="af-ZA"/>
              </w:rPr>
              <w:t>14262-7</w:t>
            </w:r>
            <w:r w:rsidRPr="005609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8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autoSpaceDE w:val="0"/>
              <w:autoSpaceDN w:val="0"/>
              <w:adjustRightInd w:val="0"/>
              <w:rPr>
                <w:rFonts w:ascii="GHEA Grapalat" w:hAnsi="GHEA Grapalat" w:cs="Helvetica"/>
                <w:sz w:val="16"/>
                <w:szCs w:val="16"/>
              </w:rPr>
            </w:pPr>
            <w:r w:rsidRPr="005609AB">
              <w:rPr>
                <w:rFonts w:ascii="GHEA Grapalat" w:hAnsi="GHEA Grapalat" w:cs="Helvetica"/>
                <w:sz w:val="16"/>
                <w:szCs w:val="16"/>
              </w:rPr>
              <w:t>Զանազան մետաղական թթուների աղեր-1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անօրգանական </w:t>
            </w:r>
            <w:r w:rsidRPr="005609A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սպիտակհույնի բյուրեղական նյութ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անօրգանական </w:t>
            </w:r>
            <w:r w:rsidRPr="005609A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սպիտակհույնի բյուրեղական նյութ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autoSpaceDE w:val="0"/>
              <w:autoSpaceDN w:val="0"/>
              <w:adjustRightInd w:val="0"/>
              <w:rPr>
                <w:rFonts w:ascii="GHEA Grapalat" w:hAnsi="GHEA Grapalat" w:cs="Helvetica"/>
                <w:sz w:val="16"/>
                <w:szCs w:val="16"/>
              </w:rPr>
            </w:pPr>
            <w:r w:rsidRPr="005609AB">
              <w:rPr>
                <w:rFonts w:ascii="GHEA Grapalat" w:hAnsi="GHEA Grapalat" w:cs="Helvetica"/>
                <w:sz w:val="16"/>
                <w:szCs w:val="16"/>
              </w:rPr>
              <w:t>Զանազան մետաղական թթուների աղեր-2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ֆոսֆորաթթվական Na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երկտեղակալված ԳՕՍՏ 4199-76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ֆոսֆորաթթվական Na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երկտեղակալված ԳՕՍՏ 4199-76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autoSpaceDE w:val="0"/>
              <w:autoSpaceDN w:val="0"/>
              <w:adjustRightInd w:val="0"/>
              <w:rPr>
                <w:rFonts w:ascii="GHEA Grapalat" w:hAnsi="GHEA Grapalat" w:cs="Helvetica"/>
                <w:sz w:val="16"/>
                <w:szCs w:val="16"/>
              </w:rPr>
            </w:pPr>
            <w:r w:rsidRPr="005609AB">
              <w:rPr>
                <w:rFonts w:ascii="GHEA Grapalat" w:hAnsi="GHEA Grapalat" w:cs="Helvetica"/>
                <w:sz w:val="16"/>
                <w:szCs w:val="16"/>
              </w:rPr>
              <w:t>Անօրգանական թթուներ-2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Աղաթթու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մահ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Աղաթթու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5609AB">
              <w:rPr>
                <w:rFonts w:ascii="GHEA Grapalat" w:hAnsi="GHEA Grapalat"/>
                <w:sz w:val="16"/>
                <w:szCs w:val="16"/>
              </w:rPr>
              <w:t>Ա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5609AB">
              <w:rPr>
                <w:rFonts w:ascii="GHEA Grapalat" w:hAnsi="GHEA Grapalat"/>
                <w:sz w:val="16"/>
                <w:szCs w:val="16"/>
              </w:rPr>
              <w:t>Հ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անգույն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թափանցիկ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հեղուկ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խտությունը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1,174-1</w:t>
            </w:r>
            <w:r w:rsidRPr="005609AB">
              <w:rPr>
                <w:rFonts w:ascii="Courier New" w:hAnsi="Courier New" w:cs="Courier New"/>
                <w:sz w:val="16"/>
                <w:szCs w:val="16"/>
                <w:lang w:val="af-ZA"/>
              </w:rPr>
              <w:t> 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185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սմ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3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զանգվածային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մասը՝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35-38%,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ոչ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պակաս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վտանգավոր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փաթեթվածքը՝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ապակյա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պոլիէթիլային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ֆոտոպլաստե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շշեր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14261-77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Աղաթթու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մահ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Աղաթթու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5609AB">
              <w:rPr>
                <w:rFonts w:ascii="GHEA Grapalat" w:hAnsi="GHEA Grapalat"/>
                <w:sz w:val="16"/>
                <w:szCs w:val="16"/>
              </w:rPr>
              <w:t>Ա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5609AB">
              <w:rPr>
                <w:rFonts w:ascii="GHEA Grapalat" w:hAnsi="GHEA Grapalat"/>
                <w:sz w:val="16"/>
                <w:szCs w:val="16"/>
              </w:rPr>
              <w:t>Հ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անգույն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թափանցիկ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հեղուկ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խտությունը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1,174-1</w:t>
            </w:r>
            <w:r w:rsidRPr="005609AB">
              <w:rPr>
                <w:rFonts w:ascii="Courier New" w:hAnsi="Courier New" w:cs="Courier New"/>
                <w:sz w:val="16"/>
                <w:szCs w:val="16"/>
                <w:lang w:val="af-ZA"/>
              </w:rPr>
              <w:t> 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185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սմ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3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զանգվածային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մասը՝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35-38%,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ոչ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պակաս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վտանգավոր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փաթեթվածքը՝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ապակյա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պոլիէթիլային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ֆոտոպլաստե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շշեր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14261-77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5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autoSpaceDE w:val="0"/>
              <w:autoSpaceDN w:val="0"/>
              <w:adjustRightInd w:val="0"/>
              <w:rPr>
                <w:rFonts w:ascii="GHEA Grapalat" w:hAnsi="GHEA Grapalat" w:cs="Helvetica"/>
                <w:sz w:val="16"/>
                <w:szCs w:val="16"/>
              </w:rPr>
            </w:pPr>
            <w:r w:rsidRPr="005609AB">
              <w:rPr>
                <w:rFonts w:ascii="GHEA Grapalat" w:hAnsi="GHEA Grapalat" w:cs="Helvetica"/>
                <w:sz w:val="16"/>
                <w:szCs w:val="16"/>
              </w:rPr>
              <w:t>Անօրգանական թթուներ-3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Բորաթթու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սպիտակ գույնի փոշենման նյութ ԳՕՍՏ10163-76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Բորաթթու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սպիտակ գույնի փոշենման նյութ ԳՕՍՏ10163-76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 w:cs="Helvetica"/>
                <w:sz w:val="16"/>
                <w:szCs w:val="16"/>
              </w:rPr>
              <w:t>Անօրգանական թթուներ-1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 xml:space="preserve">Գինեթթվական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K-Na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 xml:space="preserve">Գինեթթվական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K-Na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Հիդրօքսիդները որպես հիմնական անօրգանական քիմ նյութեր-4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Ջրային ամոնիակ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անգույն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,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սպեցիֆիկ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խ</w:t>
            </w:r>
            <w:r w:rsidRPr="005609AB">
              <w:rPr>
                <w:rFonts w:ascii="GHEA Grapalat" w:hAnsi="GHEA Grapalat"/>
                <w:sz w:val="16"/>
                <w:szCs w:val="16"/>
              </w:rPr>
              <w:t>ե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ղդող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հոտով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Ջրային ամոնիակ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անգույն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,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սպեցիֆիկ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խ</w:t>
            </w:r>
            <w:r w:rsidRPr="005609AB">
              <w:rPr>
                <w:rFonts w:ascii="GHEA Grapalat" w:hAnsi="GHEA Grapalat"/>
                <w:sz w:val="16"/>
                <w:szCs w:val="16"/>
              </w:rPr>
              <w:t>ե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ղդող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հոտով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Հիդրօքսիդները որպես հիմնական անօրգանական քիմ նյութեր-5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Աղաթթվի ֆիքսանալ</w:t>
            </w:r>
          </w:p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HCL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-ի 0,1 </w:t>
            </w:r>
            <w:r w:rsidRPr="005609AB">
              <w:rPr>
                <w:rFonts w:ascii="GHEA Grapalat" w:hAnsi="GHEA Grapalat"/>
                <w:sz w:val="16"/>
                <w:szCs w:val="16"/>
              </w:rPr>
              <w:t>N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ջրային լուծույթ քիմ/ մաքուր: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Աղաթթվի ֆիքսանալ</w:t>
            </w:r>
          </w:p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HCL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-ի 0,1 </w:t>
            </w:r>
            <w:r w:rsidRPr="005609AB">
              <w:rPr>
                <w:rFonts w:ascii="GHEA Grapalat" w:hAnsi="GHEA Grapalat"/>
                <w:sz w:val="16"/>
                <w:szCs w:val="16"/>
              </w:rPr>
              <w:t>N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ջրային լուծույթ քիմ/ մաքուր: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Հիդրօքսիդները որպես հիմնական անօրգանական քիմ նյութեր-2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Կծու նատրիում հիդրօքսիդ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կծու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նատրոն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,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թողարկվում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թեփուկանման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սպիտակ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գույնի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զանգվածի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ձևով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ոչ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պակաս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98,5%NAOH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զանվածային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մասով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4328-77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Կծու նատրիում հիդրօքսիդ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կծու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նատրոն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,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թողարկվում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թեփուկանման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սպիտակ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գույնի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զանգվածի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ձևով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ոչ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պակաս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98,5%NAOH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զանվածային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մասով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4328-77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Հիդրօքսիդները որպես հիմնական անօրգանական քիմ նյութեր-3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Յոդի ֆիքսանալ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քիմ.մաքուր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Յոդի ֆիքսանալ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քիմ.մաքուր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Հիդրօքսիդները որպես հիմնական անօրգանական քիմ նյութեր-1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ԾԾմբական թթվի ֆիքսանալ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ծծմբական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ջրային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լուծույթ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քիմ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մաքուր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ԾԾմբական թթվի ֆիքսանալ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ծծմբական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ջրային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լուծույթ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քիմ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մաքուր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Պոլիսուլֆիդներ-1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Նատրիումի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սուլֆիդ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անջուր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սպիտակ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առանց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հոտիբյուրեղական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անօրգանական</w:t>
            </w:r>
            <w:r w:rsidRPr="005609A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նյութ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Սուլֆատներ-1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Կալիումի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քրոմատ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4459 </w:t>
            </w:r>
            <w:r w:rsidRPr="005609AB">
              <w:rPr>
                <w:rFonts w:ascii="GHEA Grapalat" w:hAnsi="GHEA Grapalat"/>
                <w:sz w:val="16"/>
                <w:szCs w:val="16"/>
              </w:rPr>
              <w:t>ջուր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մահ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Կալիումի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քրոմատ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4459 </w:t>
            </w:r>
            <w:r w:rsidRPr="005609AB">
              <w:rPr>
                <w:rFonts w:ascii="GHEA Grapalat" w:hAnsi="GHEA Grapalat"/>
                <w:sz w:val="16"/>
                <w:szCs w:val="16"/>
              </w:rPr>
              <w:t>ջուր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մահ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Սուլֆատներ-5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Ցինկի սուլֆատ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ԳՕՍՏ 4174-77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Ցինկի սուլֆատ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ԳՕՍՏ 4174-77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Սուլֆատներ-2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0.2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Սնդիկի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սուլֆատ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II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ՄԱՀ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սպիտակ ,անօրգանական ,թունավոր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Սուլֆատներ-4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Կալիումի սուլֆատ մահ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Կալիումի սուլֆատ մահ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Սուլֆատներ-6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Ծծմբաթթվական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Na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10 </w:t>
            </w:r>
            <w:r w:rsidRPr="005609AB">
              <w:rPr>
                <w:rFonts w:ascii="GHEA Grapalat" w:hAnsi="GHEA Grapalat"/>
                <w:sz w:val="16"/>
                <w:szCs w:val="16"/>
              </w:rPr>
              <w:t>ջուր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մահ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 ԳՕՍՏ 22180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Պղնձի սուլֆատ-1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Պղնձի սուլֆատ-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Պղնձի սուլֆատ-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Ցիանիդներ-1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0.5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 xml:space="preserve">Կալիում Ֆեռիհեքսացիանիդ 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 xml:space="preserve">Կալիում Ֆեռիհեքսացիանիդ 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Ջրածնի պերօքսիդ-1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7500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Ջրածնի պերօքսիդ 3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%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Ջրածնի պերօքսիդ 3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%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Ջրածնի պերօքսիդ-2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Պերեհիդրոլ 33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%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Պերեհիդրոլ 33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%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Ածխաջրածիններ-1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Հեքսան մ.ա.հ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Հեքսան մ.ա.հ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Ացիտելեն-1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Ացետոն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ացետոնի զանգվածային մասը՝ 99,75%ոչ պակաս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Ացետոն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ացետոնի զանգվածային մասը՝ 99,75%ոչ պակաս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Տոլուոլ-1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Տոլուոլ մահ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Տոլուոլ մահ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Ալկոհոլ-1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Իզոպրոպիլ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,անօրգանական լուծիչ սպեցիֆիկ հոոտով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Իզոպրոպիլ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սպիրտ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,անօրգանական լուծիչ սպեցիֆիկ հոոտով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4A3471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A3471">
              <w:rPr>
                <w:rFonts w:ascii="GHEA Grapalat" w:hAnsi="GHEA Grapalat"/>
                <w:sz w:val="16"/>
                <w:szCs w:val="16"/>
              </w:rPr>
              <w:t>Քացախաթթու-1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Քացախաթթու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մ.ա.հ ԳՕՍՏ 4233-77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Քացախաթթու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մ.ա.հ ԳՕՍՏ 4233-77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4A3471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A3471">
              <w:rPr>
                <w:rFonts w:ascii="GHEA Grapalat" w:hAnsi="GHEA Grapalat"/>
                <w:sz w:val="16"/>
                <w:szCs w:val="16"/>
              </w:rPr>
              <w:t>Եթերներ-1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Դիէթիլ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եթեր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օրգանական լ</w:t>
            </w:r>
            <w:r w:rsidRPr="005609AB">
              <w:rPr>
                <w:rFonts w:ascii="GHEA Grapalat" w:hAnsi="GHEA Grapalat"/>
                <w:sz w:val="16"/>
                <w:szCs w:val="16"/>
              </w:rPr>
              <w:t>ուծիչ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անգույն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սուր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հոտով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շուտ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ցնդող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քնաբեր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-2300-76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Դիէթիլ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եթեր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օրգանական լ</w:t>
            </w:r>
            <w:r w:rsidRPr="005609AB">
              <w:rPr>
                <w:rFonts w:ascii="GHEA Grapalat" w:hAnsi="GHEA Grapalat"/>
                <w:sz w:val="16"/>
                <w:szCs w:val="16"/>
              </w:rPr>
              <w:t>ուծիչ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անգույն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սուր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հոտով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շուտ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ցնդող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քնաբեր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-2300-76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4A3471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A3471">
              <w:rPr>
                <w:rFonts w:ascii="GHEA Grapalat" w:hAnsi="GHEA Grapalat"/>
                <w:sz w:val="16"/>
                <w:szCs w:val="16"/>
              </w:rPr>
              <w:t>Զանազան օրգանական քիմ.նյութեր-2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0.05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Պ-դիմեթիլամիոբենզալդեհիդ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Պ-դիմեթիլամիոբենզալդեհիդ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4A3471" w:rsidRDefault="005609AB" w:rsidP="005609AB">
            <w:pPr>
              <w:rPr>
                <w:rFonts w:ascii="GHEA Grapalat" w:hAnsi="GHEA Grapalat"/>
                <w:sz w:val="16"/>
                <w:szCs w:val="16"/>
              </w:rPr>
            </w:pPr>
            <w:r w:rsidRPr="004A3471">
              <w:rPr>
                <w:rFonts w:ascii="GHEA Grapalat" w:hAnsi="GHEA Grapalat"/>
                <w:sz w:val="16"/>
                <w:szCs w:val="16"/>
              </w:rPr>
              <w:t>Զանազան օրգանական քիմ.նյութեր-3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Անիլին մ.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Անիլին մ.</w:t>
            </w: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4A3471" w:rsidRDefault="005609AB" w:rsidP="005609AB">
            <w:pPr>
              <w:rPr>
                <w:rFonts w:ascii="GHEA Grapalat" w:hAnsi="GHEA Grapalat"/>
                <w:sz w:val="16"/>
                <w:szCs w:val="16"/>
              </w:rPr>
            </w:pPr>
            <w:r w:rsidRPr="004A3471">
              <w:rPr>
                <w:rFonts w:ascii="GHEA Grapalat" w:hAnsi="GHEA Grapalat"/>
                <w:sz w:val="16"/>
                <w:szCs w:val="16"/>
              </w:rPr>
              <w:t>Զանազան օրգանական քիմ.նյութեր-1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Թրթնջկաթթվի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ֆիքսանալ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սպիտակ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բյուրեղներ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օրգանական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թթու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հոտի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22180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4A3471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A3471">
              <w:rPr>
                <w:rFonts w:ascii="GHEA Grapalat" w:hAnsi="GHEA Grapalat"/>
                <w:sz w:val="16"/>
                <w:szCs w:val="16"/>
              </w:rPr>
              <w:t>ՔլորամինԲ-1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Քլորամին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սպիտակ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հոտի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բյուրեղական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անօրգանական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նյութ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Քլորամին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սպիտակ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հոտի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բյուրեղական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անօրգանական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նյութ</w:t>
            </w:r>
          </w:p>
        </w:tc>
      </w:tr>
      <w:tr w:rsidR="005609AB" w:rsidRPr="005609AB" w:rsidTr="005609AB">
        <w:trPr>
          <w:trHeight w:val="912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4A3471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A3471">
              <w:rPr>
                <w:rFonts w:ascii="GHEA Grapalat" w:hAnsi="GHEA Grapalat"/>
                <w:sz w:val="16"/>
                <w:szCs w:val="16"/>
              </w:rPr>
              <w:t>Քլորակիր-1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Քլաֆորմբյոիրեղային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նյութ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սպիտակ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գույնիառանց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հոտի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5845-79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Քլաֆորմբյոիրեղային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նյութ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5609AB">
              <w:rPr>
                <w:rFonts w:ascii="GHEA Grapalat" w:hAnsi="GHEA Grapalat"/>
                <w:sz w:val="16"/>
                <w:szCs w:val="16"/>
              </w:rPr>
              <w:t>սպիտակ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գույնիառանց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հոտի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ԳՕՍՏ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>5845-79</w:t>
            </w:r>
          </w:p>
        </w:tc>
      </w:tr>
      <w:tr w:rsidR="005609AB" w:rsidRPr="000E2243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4A3471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A3471">
              <w:rPr>
                <w:rFonts w:ascii="GHEA Grapalat" w:hAnsi="GHEA Grapalat"/>
                <w:sz w:val="16"/>
                <w:szCs w:val="16"/>
              </w:rPr>
              <w:t>Լուսանկարչական ժապավեններ-1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Ստոմ ռենտգեն ժապավեներ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609AB" w:rsidRPr="005609AB" w:rsidTr="005609A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5609AB" w:rsidRPr="00E0477D" w:rsidRDefault="005609AB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4A3471" w:rsidRDefault="005609AB" w:rsidP="005609AB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A3471">
              <w:rPr>
                <w:rFonts w:ascii="GHEA Grapalat" w:hAnsi="GHEA Grapalat"/>
                <w:sz w:val="16"/>
                <w:szCs w:val="16"/>
              </w:rPr>
              <w:t>Սուլֆատներ-3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09AB" w:rsidRPr="00623001" w:rsidRDefault="005609AB" w:rsidP="005609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00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Pr="00F921C2" w:rsidRDefault="005609AB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09AB" w:rsidRDefault="007C3F49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217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Ծծմբաթթվական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Na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անջուր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մահ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սպիտակ չոր բյուրեղներ անօրգանական աղ ԳՕՍՏ 22180</w:t>
            </w:r>
          </w:p>
        </w:tc>
        <w:tc>
          <w:tcPr>
            <w:tcW w:w="22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09AB" w:rsidRPr="005609AB" w:rsidRDefault="005609AB" w:rsidP="005609A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609AB">
              <w:rPr>
                <w:rFonts w:ascii="GHEA Grapalat" w:hAnsi="GHEA Grapalat"/>
                <w:sz w:val="16"/>
                <w:szCs w:val="16"/>
              </w:rPr>
              <w:t>Ծծմբաթթվական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Na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անջուր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5609AB">
              <w:rPr>
                <w:rFonts w:ascii="GHEA Grapalat" w:hAnsi="GHEA Grapalat"/>
                <w:sz w:val="16"/>
                <w:szCs w:val="16"/>
              </w:rPr>
              <w:t>մահ</w:t>
            </w:r>
            <w:r w:rsidRPr="005609AB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սպիտակ չոր բյուրեղներ անօրգանական աղ ԳՕՍՏ 22180</w:t>
            </w:r>
          </w:p>
        </w:tc>
      </w:tr>
      <w:tr w:rsidR="00E0477D" w:rsidRPr="005609AB" w:rsidTr="005609AB">
        <w:trPr>
          <w:trHeight w:val="169"/>
        </w:trPr>
        <w:tc>
          <w:tcPr>
            <w:tcW w:w="11574" w:type="dxa"/>
            <w:gridSpan w:val="47"/>
            <w:shd w:val="clear" w:color="auto" w:fill="99CCFF"/>
            <w:vAlign w:val="center"/>
          </w:tcPr>
          <w:p w:rsidR="00E0477D" w:rsidRPr="00F921C2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0477D" w:rsidRPr="00BF7713" w:rsidTr="005609AB">
        <w:trPr>
          <w:trHeight w:val="137"/>
        </w:trPr>
        <w:tc>
          <w:tcPr>
            <w:tcW w:w="48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7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606D19" w:rsidRDefault="00E0477D" w:rsidP="00755E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755E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  2</w:t>
            </w:r>
            <w:r w:rsidR="00755EBD" w:rsidRPr="00755EB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55E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5E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55EBD" w:rsidRPr="00755EBD">
              <w:rPr>
                <w:rFonts w:ascii="GHEA Grapalat" w:hAnsi="GHEA Grapalat"/>
                <w:b/>
                <w:sz w:val="14"/>
                <w:szCs w:val="14"/>
              </w:rPr>
              <w:t>1-</w:t>
            </w:r>
            <w:r w:rsidR="00755EBD">
              <w:rPr>
                <w:rFonts w:ascii="GHEA Grapalat" w:hAnsi="GHEA Grapalat"/>
                <w:b/>
                <w:sz w:val="14"/>
                <w:szCs w:val="14"/>
              </w:rPr>
              <w:t xml:space="preserve">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համաձայն</w:t>
            </w:r>
          </w:p>
        </w:tc>
      </w:tr>
      <w:tr w:rsidR="00E0477D" w:rsidRPr="00BF7713" w:rsidTr="005609AB">
        <w:trPr>
          <w:trHeight w:val="196"/>
        </w:trPr>
        <w:tc>
          <w:tcPr>
            <w:tcW w:w="1157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5609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7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0477D" w:rsidRPr="00BF7713" w:rsidTr="005609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9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0477D" w:rsidRPr="00BF7713" w:rsidTr="005609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7C3CFC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0E224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+</w:t>
            </w:r>
          </w:p>
        </w:tc>
        <w:tc>
          <w:tcPr>
            <w:tcW w:w="19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477D" w:rsidRPr="00BF7713" w:rsidTr="005609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477D" w:rsidRPr="00BF7713" w:rsidTr="005609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7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477D" w:rsidRPr="00BF7713" w:rsidTr="00E373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2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0477D" w:rsidRPr="00E373D2" w:rsidRDefault="00E373D2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373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29.03.2018թ</w:t>
            </w:r>
          </w:p>
        </w:tc>
      </w:tr>
      <w:tr w:rsidR="00E0477D" w:rsidRPr="00BF7713" w:rsidTr="005609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477D" w:rsidRPr="00BF7713" w:rsidTr="00E373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54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477D" w:rsidRPr="00BF7713" w:rsidTr="00E373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54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0477D" w:rsidRPr="00BF7713" w:rsidTr="005609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477D" w:rsidRPr="00BF7713" w:rsidTr="005609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477D" w:rsidRPr="00BF7713" w:rsidTr="005609AB">
        <w:trPr>
          <w:trHeight w:val="54"/>
        </w:trPr>
        <w:tc>
          <w:tcPr>
            <w:tcW w:w="11574" w:type="dxa"/>
            <w:gridSpan w:val="47"/>
            <w:shd w:val="clear" w:color="auto" w:fill="99CCFF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3B60C8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61" w:type="dxa"/>
            <w:gridSpan w:val="7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67" w:type="dxa"/>
            <w:gridSpan w:val="36"/>
            <w:shd w:val="clear" w:color="auto" w:fill="auto"/>
            <w:vAlign w:val="center"/>
          </w:tcPr>
          <w:p w:rsidR="00E0477D" w:rsidRPr="003D17D0" w:rsidRDefault="00E0477D" w:rsidP="005609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0477D" w:rsidRPr="00BF7713" w:rsidTr="003B60C8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7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7" w:type="dxa"/>
            <w:gridSpan w:val="36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0477D" w:rsidRPr="00BF7713" w:rsidTr="003B60C8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7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0477D" w:rsidRPr="00BF7713" w:rsidTr="003B60C8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0477D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0477D" w:rsidRPr="003D17D0" w:rsidRDefault="00E0477D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28" w:type="dxa"/>
            <w:gridSpan w:val="43"/>
            <w:shd w:val="clear" w:color="auto" w:fill="auto"/>
            <w:vAlign w:val="center"/>
          </w:tcPr>
          <w:p w:rsidR="00E0477D" w:rsidRPr="00604A2D" w:rsidRDefault="00E0477D" w:rsidP="005609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0477D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E0477D" w:rsidRPr="005E7827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E0477D" w:rsidRPr="005E7827" w:rsidRDefault="00E0477D" w:rsidP="00E373D2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 w:rsidR="00E373D2"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0477D" w:rsidRPr="005E7827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E0477D" w:rsidRPr="00E373D2" w:rsidRDefault="00E373D2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5833,33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E0477D" w:rsidRPr="00E83981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0477D" w:rsidRPr="00E373D2" w:rsidRDefault="00E373D2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1166,67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E0477D" w:rsidRPr="00E83981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E0477D" w:rsidRPr="00E373D2" w:rsidRDefault="00E373D2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7000</w:t>
            </w:r>
          </w:p>
        </w:tc>
      </w:tr>
      <w:tr w:rsidR="005609AB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5609AB" w:rsidRPr="003D17D0" w:rsidRDefault="005609AB" w:rsidP="00E37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E373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0028" w:type="dxa"/>
            <w:gridSpan w:val="43"/>
            <w:shd w:val="clear" w:color="auto" w:fill="auto"/>
            <w:vAlign w:val="center"/>
          </w:tcPr>
          <w:p w:rsidR="005609AB" w:rsidRPr="00604A2D" w:rsidRDefault="005609AB" w:rsidP="005609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625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125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750</w:t>
            </w:r>
          </w:p>
        </w:tc>
      </w:tr>
      <w:tr w:rsidR="005609AB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5609AB" w:rsidRPr="003B60C8" w:rsidRDefault="005609AB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3B60C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0028" w:type="dxa"/>
            <w:gridSpan w:val="43"/>
            <w:shd w:val="clear" w:color="auto" w:fill="auto"/>
            <w:vAlign w:val="center"/>
          </w:tcPr>
          <w:p w:rsidR="005609AB" w:rsidRPr="00604A2D" w:rsidRDefault="005609AB" w:rsidP="005609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3B60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2333,33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466,67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2800</w:t>
            </w:r>
          </w:p>
        </w:tc>
      </w:tr>
      <w:tr w:rsidR="005609AB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5609AB" w:rsidRPr="003B60C8" w:rsidRDefault="005609AB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3B60C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0028" w:type="dxa"/>
            <w:gridSpan w:val="43"/>
            <w:shd w:val="clear" w:color="auto" w:fill="auto"/>
            <w:vAlign w:val="center"/>
          </w:tcPr>
          <w:p w:rsidR="005609AB" w:rsidRPr="00604A2D" w:rsidRDefault="005609AB" w:rsidP="005609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</w:t>
            </w:r>
          </w:p>
        </w:tc>
      </w:tr>
      <w:tr w:rsidR="005609AB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5609AB" w:rsidRPr="003B60C8" w:rsidRDefault="005609AB" w:rsidP="003B60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 w:rsidR="003B60C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0028" w:type="dxa"/>
            <w:gridSpan w:val="43"/>
            <w:shd w:val="clear" w:color="auto" w:fill="auto"/>
            <w:vAlign w:val="center"/>
          </w:tcPr>
          <w:p w:rsidR="005609AB" w:rsidRPr="00604A2D" w:rsidRDefault="005609AB" w:rsidP="005609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625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125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750</w:t>
            </w:r>
          </w:p>
        </w:tc>
      </w:tr>
      <w:tr w:rsidR="005609AB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5609AB" w:rsidRPr="003B60C8" w:rsidRDefault="005609AB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3B60C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0028" w:type="dxa"/>
            <w:gridSpan w:val="43"/>
            <w:shd w:val="clear" w:color="auto" w:fill="auto"/>
            <w:vAlign w:val="center"/>
          </w:tcPr>
          <w:p w:rsidR="005609AB" w:rsidRPr="00604A2D" w:rsidRDefault="005609AB" w:rsidP="005609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4800</w:t>
            </w:r>
          </w:p>
        </w:tc>
      </w:tr>
      <w:tr w:rsidR="005609AB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5609AB" w:rsidRPr="003B60C8" w:rsidRDefault="005609AB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3B60C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0028" w:type="dxa"/>
            <w:gridSpan w:val="43"/>
            <w:shd w:val="clear" w:color="auto" w:fill="auto"/>
            <w:vAlign w:val="center"/>
          </w:tcPr>
          <w:p w:rsidR="005609AB" w:rsidRPr="00604A2D" w:rsidRDefault="005609AB" w:rsidP="005609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3B60C8" w:rsidRPr="005E7827" w:rsidRDefault="003B60C8" w:rsidP="003B60C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3250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3900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3B60C8" w:rsidRPr="005E7827" w:rsidRDefault="003B60C8" w:rsidP="003B60C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3291,67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658,33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3950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24000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3B60C8" w:rsidRPr="005E7827" w:rsidRDefault="003B60C8" w:rsidP="003B60C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3B60C8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7F4C67" w:rsidRDefault="007F4C67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7F4C67" w:rsidRDefault="007F4C67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7800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3D17D0" w:rsidRDefault="003B60C8" w:rsidP="007F4C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7F4C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3B60C8" w:rsidRPr="005E7827" w:rsidRDefault="003B60C8" w:rsidP="003B60C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---</w:t>
            </w:r>
            <w:r w:rsidR="00980F89">
              <w:rPr>
                <w:rFonts w:ascii="GHEA Grapalat" w:hAnsi="GHEA Grapalat"/>
                <w:sz w:val="16"/>
                <w:szCs w:val="16"/>
                <w:lang w:val="ru-RU"/>
              </w:rPr>
              <w:t>--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7F4C67" w:rsidRDefault="007F4C67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7F4C67" w:rsidRDefault="007F4C67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7F4C67" w:rsidRDefault="007F4C67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3D17D0" w:rsidRDefault="007F4C67" w:rsidP="00C92B1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7F4C67" w:rsidRPr="007F4C6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2500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4C67" w:rsidRPr="007F4C6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30</w:t>
            </w:r>
            <w:r w:rsidRPr="00E83981">
              <w:rPr>
                <w:rFonts w:ascii="GHEA Grapalat" w:hAnsi="GHEA Grapalat" w:cs="Sylfaen"/>
                <w:bCs/>
                <w:sz w:val="16"/>
                <w:szCs w:val="16"/>
              </w:rPr>
              <w:t>00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3D17D0" w:rsidRDefault="003B60C8" w:rsidP="007F4C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F4C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3B60C8" w:rsidRPr="005E7827" w:rsidRDefault="003B60C8" w:rsidP="003B60C8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3B60C8" w:rsidRPr="00BF7713" w:rsidTr="003B60C8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3B60C8" w:rsidRPr="005E7827" w:rsidRDefault="003B60C8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B60C8" w:rsidRPr="005E7827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3B60C8" w:rsidRPr="007F4C67" w:rsidRDefault="007F4C67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666,67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60C8" w:rsidRPr="007F4C67" w:rsidRDefault="007F4C67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133,33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3B60C8" w:rsidRPr="00E83981" w:rsidRDefault="003B60C8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3B60C8" w:rsidRPr="007F4C67" w:rsidRDefault="007F4C67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800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3D17D0" w:rsidRDefault="007F4C67" w:rsidP="007F4C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7F4C67" w:rsidRPr="00980F89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------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7F4C67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3D17D0" w:rsidRDefault="007F4C67" w:rsidP="007F4C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1250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7F4C67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7F4C67" w:rsidRDefault="007F4C67" w:rsidP="007F4C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7F4C67" w:rsidRPr="00980F89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-----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--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7F4C67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3D17D0" w:rsidRDefault="007F4C67" w:rsidP="007F4C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7F4C67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3600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3D17D0" w:rsidRDefault="007F4C67" w:rsidP="007F4C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833,33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166,67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7F4C67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3D17D0" w:rsidRDefault="007F4C67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 w:rsidR="00980F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2083,33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416,67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7F4C67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2500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3D17D0" w:rsidRDefault="007F4C67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980F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7F4C67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</w:t>
            </w: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3D17D0" w:rsidRDefault="007F4C67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980F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7F4C67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7F4C67" w:rsidRPr="005E7827" w:rsidRDefault="007F4C67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F4C67" w:rsidRPr="005E7827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4C67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7F4C67" w:rsidRPr="00E83981" w:rsidRDefault="007F4C67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7F4C67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7200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1333,33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266,67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24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2333,33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7F4C6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466,67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980F89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2800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25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1166,67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233,33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26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A9581E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A9581E" w:rsidRPr="005E782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A9581E" w:rsidRPr="005E7827" w:rsidRDefault="00A9581E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9581E" w:rsidRPr="005E782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A9581E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A9581E" w:rsidRPr="00E83981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81E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A9581E" w:rsidRPr="00E83981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A9581E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27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A9581E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A9581E" w:rsidRPr="005E782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A9581E" w:rsidRPr="005E7827" w:rsidRDefault="00A9581E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9581E" w:rsidRPr="005E782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A9581E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7166,67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A9581E" w:rsidRPr="00E83981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581E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1433,33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A9581E" w:rsidRPr="00E83981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A9581E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8600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28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5833,33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1166,67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7000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29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30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-------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----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--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31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9581E">
              <w:rPr>
                <w:rFonts w:ascii="GHEA Grapalat" w:hAnsi="GHEA Grapalat"/>
                <w:b/>
                <w:sz w:val="16"/>
                <w:szCs w:val="16"/>
                <w:lang w:val="ru-RU"/>
              </w:rPr>
              <w:t>6250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A9581E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9581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1250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A9581E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7500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32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6000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7200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33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A9581E" w:rsidRDefault="00A9581E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-----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-----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----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3D17D0" w:rsidRDefault="00980F89" w:rsidP="00980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34</w:t>
            </w:r>
          </w:p>
        </w:tc>
        <w:tc>
          <w:tcPr>
            <w:tcW w:w="10028" w:type="dxa"/>
            <w:gridSpan w:val="43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</w:tr>
      <w:tr w:rsidR="00980F89" w:rsidRPr="00BF7713" w:rsidTr="00C92B13">
        <w:trPr>
          <w:trHeight w:val="83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1" w:type="dxa"/>
            <w:gridSpan w:val="7"/>
            <w:shd w:val="clear" w:color="auto" w:fill="auto"/>
          </w:tcPr>
          <w:p w:rsidR="00980F89" w:rsidRPr="005E7827" w:rsidRDefault="00980F89" w:rsidP="00C92B13">
            <w:pPr>
              <w:ind w:right="-1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80F89" w:rsidRPr="005E7827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434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1250</w:t>
            </w:r>
          </w:p>
        </w:tc>
        <w:tc>
          <w:tcPr>
            <w:tcW w:w="890" w:type="dxa"/>
            <w:gridSpan w:val="7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0F89" w:rsidRPr="007F4C67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</w:t>
            </w:r>
          </w:p>
        </w:tc>
        <w:tc>
          <w:tcPr>
            <w:tcW w:w="1296" w:type="dxa"/>
            <w:gridSpan w:val="6"/>
            <w:shd w:val="clear" w:color="auto" w:fill="auto"/>
            <w:vAlign w:val="center"/>
          </w:tcPr>
          <w:p w:rsidR="00980F89" w:rsidRPr="00E83981" w:rsidRDefault="00980F89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46" w:type="dxa"/>
            <w:gridSpan w:val="3"/>
            <w:shd w:val="clear" w:color="auto" w:fill="auto"/>
            <w:vAlign w:val="center"/>
          </w:tcPr>
          <w:p w:rsidR="00980F89" w:rsidRPr="00A9581E" w:rsidRDefault="00A9581E" w:rsidP="00C92B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</w:t>
            </w:r>
          </w:p>
        </w:tc>
      </w:tr>
      <w:tr w:rsidR="00E0477D" w:rsidRPr="00BF7713" w:rsidTr="005609AB">
        <w:trPr>
          <w:trHeight w:val="290"/>
        </w:trPr>
        <w:tc>
          <w:tcPr>
            <w:tcW w:w="29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5520C5" w:rsidRDefault="00E0477D" w:rsidP="005520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5520C5">
              <w:rPr>
                <w:rFonts w:ascii="GHEA Grapalat" w:hAnsi="GHEA Grapalat"/>
                <w:sz w:val="14"/>
                <w:szCs w:val="14"/>
                <w:lang w:val="ru-RU"/>
              </w:rPr>
              <w:t>՝</w:t>
            </w:r>
            <w:r w:rsidR="005520C5" w:rsidRPr="005520C5">
              <w:rPr>
                <w:rFonts w:ascii="GHEA Grapalat" w:hAnsi="GHEA Grapalat"/>
                <w:sz w:val="14"/>
                <w:szCs w:val="14"/>
              </w:rPr>
              <w:t xml:space="preserve"> 29,30,31 </w:t>
            </w:r>
            <w:r w:rsidR="005520C5">
              <w:rPr>
                <w:rFonts w:ascii="GHEA Grapalat" w:hAnsi="GHEA Grapalat"/>
                <w:sz w:val="14"/>
                <w:szCs w:val="14"/>
                <w:lang w:val="ru-RU"/>
              </w:rPr>
              <w:t>չափաբաժինների</w:t>
            </w:r>
            <w:r w:rsidR="005520C5" w:rsidRPr="005520C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520C5">
              <w:rPr>
                <w:rFonts w:ascii="GHEA Grapalat" w:hAnsi="GHEA Grapalat"/>
                <w:sz w:val="14"/>
                <w:szCs w:val="14"/>
                <w:lang w:val="ru-RU"/>
              </w:rPr>
              <w:t>համար</w:t>
            </w:r>
          </w:p>
        </w:tc>
      </w:tr>
      <w:tr w:rsidR="00E0477D" w:rsidRPr="00BF7713" w:rsidTr="005609AB">
        <w:trPr>
          <w:trHeight w:val="288"/>
        </w:trPr>
        <w:tc>
          <w:tcPr>
            <w:tcW w:w="11574" w:type="dxa"/>
            <w:gridSpan w:val="47"/>
            <w:shd w:val="clear" w:color="auto" w:fill="99CCFF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5609AB">
        <w:tc>
          <w:tcPr>
            <w:tcW w:w="1157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0477D" w:rsidRPr="00BF7713" w:rsidTr="005609AB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07" w:type="dxa"/>
            <w:gridSpan w:val="3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65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0477D" w:rsidRPr="00BF7713" w:rsidTr="005609AB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0477D" w:rsidRPr="00BF7713" w:rsidTr="005609AB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5609AB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5609AB">
        <w:trPr>
          <w:trHeight w:val="344"/>
        </w:trPr>
        <w:tc>
          <w:tcPr>
            <w:tcW w:w="2964" w:type="dxa"/>
            <w:gridSpan w:val="8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0477D" w:rsidRPr="00BF7713" w:rsidTr="005609AB">
        <w:trPr>
          <w:trHeight w:val="344"/>
        </w:trPr>
        <w:tc>
          <w:tcPr>
            <w:tcW w:w="29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5609AB">
        <w:trPr>
          <w:trHeight w:val="289"/>
        </w:trPr>
        <w:tc>
          <w:tcPr>
            <w:tcW w:w="1157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5609AB">
        <w:trPr>
          <w:trHeight w:val="346"/>
        </w:trPr>
        <w:tc>
          <w:tcPr>
            <w:tcW w:w="54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2616FE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E612AD" w:rsidRDefault="00E612AD" w:rsidP="00E612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12AD">
              <w:rPr>
                <w:rFonts w:ascii="GHEA Grapalat" w:hAnsi="GHEA Grapalat" w:cs="Sylfaen"/>
                <w:b/>
                <w:sz w:val="14"/>
                <w:szCs w:val="14"/>
              </w:rPr>
              <w:t>16. 04</w:t>
            </w:r>
            <w:r w:rsidR="00E0477D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="00E0477D" w:rsidRPr="00E612AD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="00E047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E0477D" w:rsidRPr="00BF7713" w:rsidTr="005609AB">
        <w:trPr>
          <w:trHeight w:val="92"/>
        </w:trPr>
        <w:tc>
          <w:tcPr>
            <w:tcW w:w="5462" w:type="dxa"/>
            <w:gridSpan w:val="18"/>
            <w:vMerge w:val="restart"/>
            <w:shd w:val="clear" w:color="auto" w:fill="auto"/>
            <w:vAlign w:val="center"/>
          </w:tcPr>
          <w:p w:rsidR="00E0477D" w:rsidRPr="00F50FBC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0477D" w:rsidRPr="00BF7713" w:rsidTr="005609AB">
        <w:trPr>
          <w:trHeight w:val="92"/>
        </w:trPr>
        <w:tc>
          <w:tcPr>
            <w:tcW w:w="546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77D" w:rsidRPr="00F50FBC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E612AD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12A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E612AD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12A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0477D" w:rsidRPr="00BF7713" w:rsidTr="005609AB">
        <w:trPr>
          <w:trHeight w:val="344"/>
        </w:trPr>
        <w:tc>
          <w:tcPr>
            <w:tcW w:w="11574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477D" w:rsidRPr="005520C5" w:rsidRDefault="00E0477D" w:rsidP="00E612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F146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5520C5" w:rsidRPr="005520C5">
              <w:rPr>
                <w:rFonts w:ascii="GHEA Grapalat" w:hAnsi="GHEA Grapalat"/>
                <w:b/>
                <w:sz w:val="14"/>
                <w:szCs w:val="14"/>
              </w:rPr>
              <w:t>20,04,2018</w:t>
            </w:r>
            <w:r w:rsidR="005520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E0477D" w:rsidRPr="00BF7713" w:rsidTr="005609AB">
        <w:trPr>
          <w:trHeight w:val="344"/>
        </w:trPr>
        <w:tc>
          <w:tcPr>
            <w:tcW w:w="54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8F7083" w:rsidRDefault="005520C5" w:rsidP="005609A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26,04,2018թ</w:t>
            </w:r>
          </w:p>
        </w:tc>
      </w:tr>
      <w:tr w:rsidR="00E0477D" w:rsidRPr="00BF7713" w:rsidTr="005609AB">
        <w:trPr>
          <w:trHeight w:val="344"/>
        </w:trPr>
        <w:tc>
          <w:tcPr>
            <w:tcW w:w="54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Default="00E0477D" w:rsidP="005609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E612AD" w:rsidRDefault="00E612AD" w:rsidP="005609A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27.04.2018թ</w:t>
            </w:r>
          </w:p>
        </w:tc>
      </w:tr>
      <w:tr w:rsidR="00E0477D" w:rsidRPr="00BF7713" w:rsidTr="005609AB">
        <w:trPr>
          <w:trHeight w:val="288"/>
        </w:trPr>
        <w:tc>
          <w:tcPr>
            <w:tcW w:w="11574" w:type="dxa"/>
            <w:gridSpan w:val="47"/>
            <w:shd w:val="clear" w:color="auto" w:fill="99CCFF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5520C5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8" w:type="dxa"/>
            <w:gridSpan w:val="5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319" w:type="dxa"/>
            <w:gridSpan w:val="40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0477D" w:rsidRPr="00BF7713" w:rsidTr="005520C5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5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93" w:type="dxa"/>
            <w:gridSpan w:val="5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5" w:type="dxa"/>
            <w:gridSpan w:val="10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54" w:type="dxa"/>
            <w:gridSpan w:val="4"/>
            <w:vMerge w:val="restart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0477D" w:rsidRPr="00BF7713" w:rsidTr="005520C5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5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10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4"/>
            <w:vMerge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0477D" w:rsidRPr="00BF7713" w:rsidTr="005520C5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0477D" w:rsidRPr="003F1469" w:rsidTr="005520C5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E0477D" w:rsidRPr="00BF7713" w:rsidRDefault="005520C5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  <w:r w:rsidR="00E0477D"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="00E0477D"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:rsidR="005520C5" w:rsidRPr="005520C5" w:rsidRDefault="005520C5" w:rsidP="005520C5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ԱՆ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ԱԱԻ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5520C5">
              <w:rPr>
                <w:rFonts w:ascii="GHEA Grapalat" w:hAnsi="GHEA Grapalat" w:cs="Sylfaen"/>
                <w:sz w:val="18"/>
                <w:szCs w:val="18"/>
                <w:lang w:val="hy-AM"/>
              </w:rPr>
              <w:t>ԳՀԱՊՁԲ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>-18/2»</w:t>
            </w:r>
            <w:r w:rsidRPr="005520C5">
              <w:rPr>
                <w:rFonts w:ascii="GHEA Grapalat" w:hAnsi="GHEA Grapalat"/>
                <w:sz w:val="18"/>
                <w:szCs w:val="18"/>
                <w:lang w:val="hy-AM"/>
              </w:rPr>
              <w:t>-1</w:t>
            </w:r>
            <w:r w:rsidRPr="005520C5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</w:p>
          <w:p w:rsidR="005520C5" w:rsidRPr="00CA7342" w:rsidRDefault="005520C5" w:rsidP="005520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E0477D" w:rsidRPr="009716B5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93" w:type="dxa"/>
            <w:gridSpan w:val="5"/>
            <w:shd w:val="clear" w:color="auto" w:fill="auto"/>
            <w:vAlign w:val="center"/>
          </w:tcPr>
          <w:p w:rsidR="00E0477D" w:rsidRPr="003F1469" w:rsidRDefault="005520C5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27,04,2018թ</w:t>
            </w:r>
          </w:p>
        </w:tc>
        <w:tc>
          <w:tcPr>
            <w:tcW w:w="1175" w:type="dxa"/>
            <w:gridSpan w:val="10"/>
            <w:shd w:val="clear" w:color="auto" w:fill="auto"/>
            <w:vAlign w:val="center"/>
          </w:tcPr>
          <w:p w:rsidR="00E0477D" w:rsidRPr="00E83981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</w:t>
            </w:r>
          </w:p>
        </w:tc>
        <w:tc>
          <w:tcPr>
            <w:tcW w:w="654" w:type="dxa"/>
            <w:gridSpan w:val="4"/>
            <w:shd w:val="clear" w:color="auto" w:fill="auto"/>
            <w:vAlign w:val="center"/>
          </w:tcPr>
          <w:p w:rsidR="00E0477D" w:rsidRPr="003F1469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35" w:type="dxa"/>
            <w:gridSpan w:val="7"/>
            <w:shd w:val="clear" w:color="auto" w:fill="auto"/>
            <w:vAlign w:val="center"/>
          </w:tcPr>
          <w:p w:rsidR="00E0477D" w:rsidRPr="003F1469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85" w:type="dxa"/>
            <w:gridSpan w:val="6"/>
            <w:shd w:val="clear" w:color="auto" w:fill="auto"/>
            <w:vAlign w:val="center"/>
          </w:tcPr>
          <w:p w:rsidR="00E0477D" w:rsidRPr="00E83981" w:rsidRDefault="005520C5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</w:t>
            </w:r>
            <w:r w:rsidRPr="00503EE3">
              <w:rPr>
                <w:rFonts w:ascii="GHEA Grapalat" w:hAnsi="GHEA Grapalat"/>
                <w:sz w:val="20"/>
                <w:lang w:val="hy-AM"/>
              </w:rPr>
              <w:t>1550</w:t>
            </w:r>
          </w:p>
        </w:tc>
      </w:tr>
      <w:tr w:rsidR="00E0477D" w:rsidRPr="00BF7713" w:rsidTr="005609AB">
        <w:trPr>
          <w:trHeight w:val="150"/>
        </w:trPr>
        <w:tc>
          <w:tcPr>
            <w:tcW w:w="11574" w:type="dxa"/>
            <w:gridSpan w:val="47"/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E0477D" w:rsidRPr="00BF7713" w:rsidTr="005520C5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5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520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0477D" w:rsidRPr="003168B3" w:rsidTr="005520C5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3168B3" w:rsidRDefault="005520C5" w:rsidP="005609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ԹԱԳ ՀԷՄ</w:t>
            </w:r>
            <w:r w:rsidRPr="005E7827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  <w:r w:rsidRPr="005E782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35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223EF7" w:rsidRDefault="005520C5" w:rsidP="005520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  </w:t>
            </w:r>
            <w:r w:rsidR="00E0477D" w:rsidRPr="00223EF7">
              <w:rPr>
                <w:rFonts w:ascii="GHEA Grapalat" w:hAnsi="GHEA Grapalat"/>
                <w:sz w:val="16"/>
                <w:szCs w:val="16"/>
              </w:rPr>
              <w:t>ք.Երևան,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Լենինգրադյան 3</w:t>
            </w:r>
            <w:r w:rsidR="00E0477D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/7</w:t>
            </w:r>
            <w:r w:rsidR="00E0477D" w:rsidRPr="00223EF7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E0477D" w:rsidRPr="00E83981" w:rsidRDefault="005520C5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096959595</w:t>
            </w:r>
          </w:p>
        </w:tc>
        <w:tc>
          <w:tcPr>
            <w:tcW w:w="20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E83981" w:rsidRDefault="005520C5" w:rsidP="005520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taggem</w:t>
            </w:r>
            <w:r w:rsidR="00E047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@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mail.ru</w:t>
            </w:r>
          </w:p>
        </w:tc>
        <w:tc>
          <w:tcPr>
            <w:tcW w:w="19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5520C5" w:rsidRDefault="005520C5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16047808168200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E83981" w:rsidRDefault="005520C5" w:rsidP="005609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01232586</w:t>
            </w:r>
          </w:p>
        </w:tc>
      </w:tr>
      <w:tr w:rsidR="00E0477D" w:rsidRPr="003168B3" w:rsidTr="005609AB">
        <w:trPr>
          <w:trHeight w:val="288"/>
        </w:trPr>
        <w:tc>
          <w:tcPr>
            <w:tcW w:w="11574" w:type="dxa"/>
            <w:gridSpan w:val="47"/>
            <w:shd w:val="clear" w:color="auto" w:fill="99CCFF"/>
            <w:vAlign w:val="center"/>
          </w:tcPr>
          <w:p w:rsidR="00E0477D" w:rsidRPr="003168B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477D" w:rsidRPr="00E0477D" w:rsidTr="005609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3168B3" w:rsidRDefault="00E0477D" w:rsidP="005609A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77D" w:rsidRPr="005520C5" w:rsidRDefault="00E0477D" w:rsidP="005609AB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="005520C5" w:rsidRPr="005520C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   </w:t>
            </w:r>
            <w:r w:rsidR="005520C5">
              <w:rPr>
                <w:rFonts w:ascii="GHEA Grapalat" w:hAnsi="GHEA Grapalat" w:cs="Arial Armenian"/>
                <w:sz w:val="14"/>
                <w:szCs w:val="14"/>
                <w:lang w:val="ru-RU"/>
              </w:rPr>
              <w:t>12,15,17,33 չափաբաժինների համար գնումը համարել չկայացած:</w:t>
            </w:r>
          </w:p>
        </w:tc>
      </w:tr>
      <w:tr w:rsidR="00E0477D" w:rsidRPr="00E0477D" w:rsidTr="005609AB">
        <w:trPr>
          <w:trHeight w:val="288"/>
        </w:trPr>
        <w:tc>
          <w:tcPr>
            <w:tcW w:w="11574" w:type="dxa"/>
            <w:gridSpan w:val="47"/>
            <w:shd w:val="clear" w:color="auto" w:fill="99CCFF"/>
            <w:vAlign w:val="center"/>
          </w:tcPr>
          <w:p w:rsidR="00E0477D" w:rsidRPr="000E224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477D" w:rsidRPr="008F7083" w:rsidTr="005609AB">
        <w:trPr>
          <w:trHeight w:val="475"/>
        </w:trPr>
        <w:tc>
          <w:tcPr>
            <w:tcW w:w="310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0477D" w:rsidRPr="000E224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0477D" w:rsidRPr="003E1B4A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0477D" w:rsidRPr="008F7083" w:rsidTr="005609AB">
        <w:trPr>
          <w:trHeight w:val="288"/>
        </w:trPr>
        <w:tc>
          <w:tcPr>
            <w:tcW w:w="11574" w:type="dxa"/>
            <w:gridSpan w:val="47"/>
            <w:shd w:val="clear" w:color="auto" w:fill="99CCFF"/>
            <w:vAlign w:val="center"/>
          </w:tcPr>
          <w:p w:rsidR="00E0477D" w:rsidRPr="000E224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0477D" w:rsidRPr="000E224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477D" w:rsidRPr="008F7083" w:rsidTr="005609AB">
        <w:trPr>
          <w:trHeight w:val="427"/>
        </w:trPr>
        <w:tc>
          <w:tcPr>
            <w:tcW w:w="31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0E2243" w:rsidRDefault="00E0477D" w:rsidP="005609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0E224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0477D" w:rsidRPr="008F7083" w:rsidTr="005609AB">
        <w:trPr>
          <w:trHeight w:val="288"/>
        </w:trPr>
        <w:tc>
          <w:tcPr>
            <w:tcW w:w="1157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477D" w:rsidRPr="000E224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477D" w:rsidRPr="008F7083" w:rsidTr="005609AB">
        <w:trPr>
          <w:trHeight w:val="427"/>
        </w:trPr>
        <w:tc>
          <w:tcPr>
            <w:tcW w:w="31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0E2243" w:rsidRDefault="00E0477D" w:rsidP="005609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0E224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0477D" w:rsidRPr="008F7083" w:rsidTr="005609AB">
        <w:trPr>
          <w:trHeight w:val="288"/>
        </w:trPr>
        <w:tc>
          <w:tcPr>
            <w:tcW w:w="11574" w:type="dxa"/>
            <w:gridSpan w:val="47"/>
            <w:shd w:val="clear" w:color="auto" w:fill="99CCFF"/>
            <w:vAlign w:val="center"/>
          </w:tcPr>
          <w:p w:rsidR="00E0477D" w:rsidRPr="000E224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477D" w:rsidRPr="00BF7713" w:rsidTr="005609AB">
        <w:trPr>
          <w:trHeight w:val="427"/>
        </w:trPr>
        <w:tc>
          <w:tcPr>
            <w:tcW w:w="31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477D" w:rsidRPr="00BF7713" w:rsidTr="005609AB">
        <w:trPr>
          <w:trHeight w:val="288"/>
        </w:trPr>
        <w:tc>
          <w:tcPr>
            <w:tcW w:w="11574" w:type="dxa"/>
            <w:gridSpan w:val="47"/>
            <w:shd w:val="clear" w:color="auto" w:fill="99CCFF"/>
            <w:vAlign w:val="center"/>
          </w:tcPr>
          <w:p w:rsidR="00E0477D" w:rsidRPr="00BF7713" w:rsidRDefault="00E0477D" w:rsidP="005609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77D" w:rsidRPr="00BF7713" w:rsidTr="005609AB">
        <w:trPr>
          <w:trHeight w:val="227"/>
        </w:trPr>
        <w:tc>
          <w:tcPr>
            <w:tcW w:w="11574" w:type="dxa"/>
            <w:gridSpan w:val="47"/>
            <w:shd w:val="clear" w:color="auto" w:fill="auto"/>
            <w:vAlign w:val="center"/>
          </w:tcPr>
          <w:p w:rsidR="00E0477D" w:rsidRPr="00BF7713" w:rsidRDefault="00E0477D" w:rsidP="005609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477D" w:rsidRPr="00BF7713" w:rsidTr="005609AB">
        <w:trPr>
          <w:trHeight w:val="47"/>
        </w:trPr>
        <w:tc>
          <w:tcPr>
            <w:tcW w:w="3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77D" w:rsidRPr="00BF7713" w:rsidRDefault="00E0477D" w:rsidP="005609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0477D" w:rsidRPr="00BF7713" w:rsidTr="005609AB">
        <w:trPr>
          <w:trHeight w:val="47"/>
        </w:trPr>
        <w:tc>
          <w:tcPr>
            <w:tcW w:w="3815" w:type="dxa"/>
            <w:gridSpan w:val="10"/>
            <w:shd w:val="clear" w:color="auto" w:fill="auto"/>
            <w:vAlign w:val="center"/>
          </w:tcPr>
          <w:p w:rsidR="00E0477D" w:rsidRPr="003F1469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605" w:type="dxa"/>
            <w:gridSpan w:val="19"/>
            <w:shd w:val="clear" w:color="auto" w:fill="auto"/>
            <w:vAlign w:val="center"/>
          </w:tcPr>
          <w:p w:rsidR="00E0477D" w:rsidRPr="00BF7713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154" w:type="dxa"/>
            <w:gridSpan w:val="18"/>
            <w:shd w:val="clear" w:color="auto" w:fill="auto"/>
            <w:vAlign w:val="center"/>
          </w:tcPr>
          <w:p w:rsidR="00E0477D" w:rsidRPr="003F1469" w:rsidRDefault="00E0477D" w:rsidP="005609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ai.hashvapahutyun@mail.ru</w:t>
            </w:r>
          </w:p>
        </w:tc>
      </w:tr>
    </w:tbl>
    <w:p w:rsidR="00E0477D" w:rsidRDefault="00E0477D" w:rsidP="00E0477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0477D" w:rsidRDefault="00E0477D" w:rsidP="00E0477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E0477D" w:rsidRPr="00E83981" w:rsidRDefault="00E0477D" w:rsidP="00E0477D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  <w:lang w:val="ru-RU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  <w:lang w:val="ru-RU"/>
        </w:rPr>
        <w:t>ազգայի</w:t>
      </w:r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ինստիտուտ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sectPr w:rsidR="00E0477D" w:rsidRPr="00E83981" w:rsidSect="00E0477D">
      <w:pgSz w:w="12240" w:h="15840"/>
      <w:pgMar w:top="851" w:right="794" w:bottom="73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25" w:rsidRDefault="00596525" w:rsidP="00E0477D">
      <w:pPr>
        <w:spacing w:after="0" w:line="240" w:lineRule="auto"/>
      </w:pPr>
      <w:r>
        <w:separator/>
      </w:r>
    </w:p>
  </w:endnote>
  <w:endnote w:type="continuationSeparator" w:id="0">
    <w:p w:rsidR="00596525" w:rsidRDefault="00596525" w:rsidP="00E0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25" w:rsidRDefault="00596525" w:rsidP="00E0477D">
      <w:pPr>
        <w:spacing w:after="0" w:line="240" w:lineRule="auto"/>
      </w:pPr>
      <w:r>
        <w:separator/>
      </w:r>
    </w:p>
  </w:footnote>
  <w:footnote w:type="continuationSeparator" w:id="0">
    <w:p w:rsidR="00596525" w:rsidRDefault="00596525" w:rsidP="00E0477D">
      <w:pPr>
        <w:spacing w:after="0" w:line="240" w:lineRule="auto"/>
      </w:pPr>
      <w:r>
        <w:continuationSeparator/>
      </w:r>
    </w:p>
  </w:footnote>
  <w:footnote w:id="1">
    <w:p w:rsidR="005609AB" w:rsidRPr="00541A77" w:rsidRDefault="005609AB" w:rsidP="00E0477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609AB" w:rsidRPr="002D0BF6" w:rsidRDefault="005609AB" w:rsidP="00E047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609AB" w:rsidRPr="002D0BF6" w:rsidRDefault="005609AB" w:rsidP="00E047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609AB" w:rsidRPr="00EB00B9" w:rsidRDefault="005609AB" w:rsidP="00E0477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609AB" w:rsidRPr="002D0BF6" w:rsidRDefault="005609AB" w:rsidP="00E047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609AB" w:rsidRPr="002D0BF6" w:rsidRDefault="005609AB" w:rsidP="00E047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609AB" w:rsidRPr="002D0BF6" w:rsidRDefault="005609AB" w:rsidP="00E047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09AB" w:rsidRPr="002D0BF6" w:rsidRDefault="005609AB" w:rsidP="00E047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609AB" w:rsidRPr="00C868EC" w:rsidRDefault="005609AB" w:rsidP="00E047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09AB" w:rsidRPr="00871366" w:rsidRDefault="005609AB" w:rsidP="00E0477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7D"/>
    <w:rsid w:val="003B60C8"/>
    <w:rsid w:val="005520C5"/>
    <w:rsid w:val="005609AB"/>
    <w:rsid w:val="00596525"/>
    <w:rsid w:val="00755EBD"/>
    <w:rsid w:val="007C3F49"/>
    <w:rsid w:val="007F4C67"/>
    <w:rsid w:val="00980F89"/>
    <w:rsid w:val="00A9581E"/>
    <w:rsid w:val="00CE1EA7"/>
    <w:rsid w:val="00E0477D"/>
    <w:rsid w:val="00E373D2"/>
    <w:rsid w:val="00E612AD"/>
    <w:rsid w:val="00F0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477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0477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0477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0477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047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0477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0477D"/>
    <w:rPr>
      <w:vertAlign w:val="superscript"/>
    </w:rPr>
  </w:style>
  <w:style w:type="paragraph" w:styleId="BodyTextIndent2">
    <w:name w:val="Body Text Indent 2"/>
    <w:basedOn w:val="Normal"/>
    <w:link w:val="BodyTextIndent2Char"/>
    <w:rsid w:val="005609A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609AB"/>
    <w:rPr>
      <w:rFonts w:ascii="Baltica" w:eastAsia="Times New Roman" w:hAnsi="Baltica" w:cs="Times New Roman"/>
      <w:sz w:val="20"/>
      <w:szCs w:val="20"/>
      <w:lang w:val="af-ZA"/>
    </w:rPr>
  </w:style>
  <w:style w:type="paragraph" w:styleId="Footer">
    <w:name w:val="footer"/>
    <w:basedOn w:val="Normal"/>
    <w:link w:val="FooterChar"/>
    <w:rsid w:val="005609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609A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477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0477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0477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0477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047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0477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0477D"/>
    <w:rPr>
      <w:vertAlign w:val="superscript"/>
    </w:rPr>
  </w:style>
  <w:style w:type="paragraph" w:styleId="BodyTextIndent2">
    <w:name w:val="Body Text Indent 2"/>
    <w:basedOn w:val="Normal"/>
    <w:link w:val="BodyTextIndent2Char"/>
    <w:rsid w:val="005609A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609AB"/>
    <w:rPr>
      <w:rFonts w:ascii="Baltica" w:eastAsia="Times New Roman" w:hAnsi="Baltica" w:cs="Times New Roman"/>
      <w:sz w:val="20"/>
      <w:szCs w:val="20"/>
      <w:lang w:val="af-ZA"/>
    </w:rPr>
  </w:style>
  <w:style w:type="paragraph" w:styleId="Footer">
    <w:name w:val="footer"/>
    <w:basedOn w:val="Normal"/>
    <w:link w:val="FooterChar"/>
    <w:rsid w:val="005609A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609A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AHarutyunyan</cp:lastModifiedBy>
  <cp:revision>2</cp:revision>
  <dcterms:created xsi:type="dcterms:W3CDTF">2018-05-03T10:38:00Z</dcterms:created>
  <dcterms:modified xsi:type="dcterms:W3CDTF">2018-05-03T10:38:00Z</dcterms:modified>
</cp:coreProperties>
</file>