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«մարտի»  «29»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2212DE">
        <w:rPr>
          <w:rFonts w:ascii="GHEA Grapalat" w:hAnsi="GHEA Grapalat"/>
          <w:i w:val="0"/>
          <w:lang w:val="af-ZA"/>
        </w:rPr>
        <w:t xml:space="preserve"> Թ17ՊՈԼ-ԳՀԱՊՁԲ-ՔԻՄ-18/10</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&lt;&lt;Թիվ 17 պոլիկլինիկա&gt;&gt; ՓԲԸ, որը գտնվում է ք.Երևան , Տիգրան Մեծի 36ա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w:t>
      </w:r>
      <w:r w:rsidR="002212DE">
        <w:rPr>
          <w:rFonts w:ascii="GHEA Grapalat" w:hAnsi="GHEA Grapalat"/>
          <w:i w:val="0"/>
          <w:lang w:val="af-ZA"/>
        </w:rPr>
        <w:t>Քիմիական նյութեր</w:t>
      </w:r>
      <w:r>
        <w:rPr>
          <w:rFonts w:ascii="GHEA Grapalat" w:hAnsi="GHEA Grapalat"/>
          <w:i w:val="0"/>
          <w:lang w:val="af-ZA"/>
        </w:rPr>
        <w:t xml:space="preserve">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A77D5D">
        <w:rPr>
          <w:rFonts w:ascii="GHEA Grapalat" w:hAnsi="GHEA Grapalat"/>
          <w:i w:val="0"/>
          <w:u w:val="single"/>
          <w:lang w:val="af-ZA"/>
        </w:rPr>
        <w:t>11:10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Տիգրան Մեծի 36ա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A77D5D">
        <w:rPr>
          <w:rFonts w:ascii="GHEA Grapalat" w:hAnsi="GHEA Grapalat"/>
          <w:i w:val="0"/>
          <w:u w:val="single"/>
          <w:lang w:val="af-ZA"/>
        </w:rPr>
        <w:t>11:10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Տիգրան Մեծի 36ա , տնօրենի ընդունարան հասցեում,  «2018» «ապրիլ» «06» -ին ժամը  </w:t>
      </w:r>
      <w:r w:rsidR="00A77D5D">
        <w:rPr>
          <w:rFonts w:ascii="GHEA Grapalat" w:hAnsi="GHEA Grapalat"/>
          <w:i w:val="0"/>
          <w:lang w:val="af-ZA"/>
        </w:rPr>
        <w:t>11:10</w:t>
      </w:r>
      <w:r>
        <w:rPr>
          <w:rFonts w:ascii="GHEA Grapalat" w:hAnsi="GHEA Grapalat"/>
          <w:i w:val="0"/>
          <w:lang w:val="af-ZA"/>
        </w:rPr>
        <w:t xml:space="preserve">-ին։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&lt;&lt;Թիվ 17 պոլիկլինիկա&gt;&gt;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2212DE"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Թ17ՊՈԼ-ԳՀԱՊՁԲ-ՔԻՄ-18/10</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Մարտի 29-ի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&lt;&lt;Թիվ 17 պոլիկլինիկա&gt;&gt;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&lt;&lt;ԹԻՎ 17 ՊՈԼԻԿԼԻՆԻԿԱ&gt;&gt;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sidR="002212DE">
        <w:rPr>
          <w:rFonts w:ascii="GHEA Grapalat" w:hAnsi="GHEA Grapalat" w:cs="Sylfaen"/>
        </w:rPr>
        <w:t>ՔԻՄԻԱԿԱՆ</w:t>
      </w:r>
      <w:r w:rsidR="002212DE" w:rsidRPr="002212DE">
        <w:rPr>
          <w:rFonts w:ascii="GHEA Grapalat" w:hAnsi="GHEA Grapalat" w:cs="Sylfaen"/>
          <w:lang w:val="af-ZA"/>
        </w:rPr>
        <w:t xml:space="preserve"> </w:t>
      </w:r>
      <w:r w:rsidR="002212DE">
        <w:rPr>
          <w:rFonts w:ascii="GHEA Grapalat" w:hAnsi="GHEA Grapalat" w:cs="Sylfaen"/>
        </w:rPr>
        <w:t>ՆՅՈՒԹԵՐ</w:t>
      </w:r>
      <w:r>
        <w:rPr>
          <w:rFonts w:ascii="GHEA Grapalat" w:hAnsi="GHEA Grapalat" w:cs="Sylfaen"/>
        </w:rPr>
        <w:t>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 xml:space="preserve">&lt;&lt;ԹԻՎ 17 ՊՈԼԻԿԼԻՆԻԿԱ&gt;&gt; ՓԲԸ-Ի ԿԱՐԻՔՆԵՐԻ ՀԱՄԱՐ` </w:t>
      </w:r>
      <w:r w:rsidR="002212DE">
        <w:rPr>
          <w:rFonts w:ascii="GHEA Grapalat" w:hAnsi="GHEA Grapalat"/>
          <w:b/>
          <w:sz w:val="20"/>
          <w:u w:val="single"/>
          <w:lang w:val="af-ZA"/>
        </w:rPr>
        <w:t>ՔԻՄԻԱԿԱՆ ՆՅՈՒԹԵՐ</w:t>
      </w:r>
      <w:r>
        <w:rPr>
          <w:rFonts w:ascii="GHEA Grapalat" w:hAnsi="GHEA Grapalat"/>
          <w:b/>
          <w:sz w:val="20"/>
          <w:u w:val="single"/>
          <w:lang w:val="af-ZA"/>
        </w:rPr>
        <w:t>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sidR="002212DE">
        <w:rPr>
          <w:rFonts w:ascii="GHEA Grapalat" w:hAnsi="GHEA Grapalat"/>
          <w:sz w:val="20"/>
          <w:lang w:val="af-ZA"/>
        </w:rPr>
        <w:t xml:space="preserve"> Թ17ՊՈԼ-ԳՀԱՊՁԲ-ՔԻՄ-18/10</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«Թիվ 17 պոլիկլինիկա»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2212DE" w:rsidRPr="002212DE" w:rsidRDefault="00B706FF" w:rsidP="002212DE">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«Թիվ 17 պոլիկլինիկա» ՓԲԸ</w:t>
      </w:r>
      <w:r w:rsidR="003B5EBC">
        <w:rPr>
          <w:rFonts w:ascii="GHEA Grapalat" w:hAnsi="GHEA Grapalat" w:cs="Sylfaen"/>
          <w:i w:val="0"/>
          <w:lang w:val="af-ZA"/>
        </w:rPr>
        <w:t xml:space="preserve">-ի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2212DE">
        <w:rPr>
          <w:rFonts w:ascii="GHEA Grapalat" w:hAnsi="GHEA Grapalat" w:cs="Sylfaen"/>
          <w:i w:val="0"/>
        </w:rPr>
        <w:t>Քիմիական նյութեր</w:t>
      </w:r>
      <w:r>
        <w:rPr>
          <w:rFonts w:ascii="GHEA Grapalat" w:hAnsi="GHEA Grapalat" w:cs="Sylfaen"/>
          <w:i w:val="0"/>
        </w:rPr>
        <w:t>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C900B0">
        <w:rPr>
          <w:rFonts w:ascii="GHEA Grapalat" w:hAnsi="GHEA Grapalat"/>
          <w:i w:val="0"/>
        </w:rPr>
        <w:t>7</w:t>
      </w:r>
      <w:r>
        <w:rPr>
          <w:rFonts w:ascii="GHEA Grapalat" w:hAnsi="GHEA Grapalat"/>
          <w:i w:val="0"/>
          <w:lang w:val="af-ZA"/>
        </w:rPr>
        <w:t xml:space="preserve">» </w:t>
      </w:r>
      <w:r>
        <w:rPr>
          <w:rFonts w:ascii="GHEA Grapalat" w:hAnsi="GHEA Grapalat" w:cs="Sylfaen"/>
          <w:i w:val="0"/>
        </w:rPr>
        <w:t>չափաբաժիններում</w:t>
      </w: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B706FF" w:rsidTr="00B706FF">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2212DE" w:rsidTr="008C7830">
        <w:tc>
          <w:tcPr>
            <w:tcW w:w="1530" w:type="dxa"/>
            <w:tcBorders>
              <w:top w:val="single" w:sz="4" w:space="0" w:color="auto"/>
              <w:left w:val="single" w:sz="4" w:space="0" w:color="auto"/>
              <w:bottom w:val="single" w:sz="4" w:space="0" w:color="auto"/>
              <w:right w:val="single" w:sz="4" w:space="0" w:color="auto"/>
            </w:tcBorders>
            <w:hideMark/>
          </w:tcPr>
          <w:p w:rsidR="002212DE" w:rsidRPr="00D65F95" w:rsidRDefault="002212DE" w:rsidP="008C7830">
            <w:pPr>
              <w:ind w:right="-108"/>
              <w:jc w:val="center"/>
              <w:rPr>
                <w:rFonts w:ascii="Sylfaen" w:hAnsi="Sylfaen"/>
              </w:rPr>
            </w:pPr>
            <w:r w:rsidRPr="00D65F95">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2212DE" w:rsidRPr="00D65F95" w:rsidRDefault="002212DE" w:rsidP="008C7830">
            <w:pPr>
              <w:rPr>
                <w:rFonts w:ascii="Sylfaen" w:hAnsi="Sylfaen" w:cs="Arial"/>
                <w:lang w:val="es-ES"/>
              </w:rPr>
            </w:pPr>
            <w:r w:rsidRPr="00D65F95">
              <w:rPr>
                <w:rFonts w:ascii="Sylfaen" w:hAnsi="Sylfaen" w:cs="Arial"/>
                <w:lang w:val="es-ES"/>
              </w:rPr>
              <w:t>Հեմասկրին /կղանքում թաքնված արյունը որոշելու համար/</w:t>
            </w:r>
          </w:p>
        </w:tc>
      </w:tr>
      <w:tr w:rsidR="002212DE" w:rsidTr="008C7830">
        <w:tc>
          <w:tcPr>
            <w:tcW w:w="1530" w:type="dxa"/>
            <w:tcBorders>
              <w:top w:val="single" w:sz="4" w:space="0" w:color="auto"/>
              <w:left w:val="single" w:sz="4" w:space="0" w:color="auto"/>
              <w:bottom w:val="single" w:sz="4" w:space="0" w:color="auto"/>
              <w:right w:val="single" w:sz="4" w:space="0" w:color="auto"/>
            </w:tcBorders>
            <w:hideMark/>
          </w:tcPr>
          <w:p w:rsidR="002212DE" w:rsidRPr="00D65F95" w:rsidRDefault="002212DE" w:rsidP="008C7830">
            <w:pPr>
              <w:ind w:right="-108"/>
              <w:jc w:val="center"/>
              <w:rPr>
                <w:rFonts w:ascii="Sylfaen" w:hAnsi="Sylfaen"/>
              </w:rPr>
            </w:pPr>
            <w:r w:rsidRPr="00D65F95">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2212DE" w:rsidRPr="00D65F95" w:rsidRDefault="002212DE" w:rsidP="008C7830">
            <w:pPr>
              <w:rPr>
                <w:rFonts w:ascii="Sylfaen" w:hAnsi="Sylfaen" w:cs="Arial"/>
                <w:lang w:eastAsia="ru-RU"/>
              </w:rPr>
            </w:pPr>
            <w:r w:rsidRPr="00D65F95">
              <w:rPr>
                <w:rFonts w:ascii="Sylfaen" w:hAnsi="Sylfaen" w:cs="Arial"/>
                <w:lang w:eastAsia="ru-RU"/>
              </w:rPr>
              <w:t>Ուրեոպլազմա</w:t>
            </w:r>
          </w:p>
        </w:tc>
      </w:tr>
      <w:tr w:rsidR="002212DE" w:rsidTr="008C7830">
        <w:trPr>
          <w:trHeight w:val="247"/>
        </w:trPr>
        <w:tc>
          <w:tcPr>
            <w:tcW w:w="1530" w:type="dxa"/>
            <w:tcBorders>
              <w:top w:val="single" w:sz="4" w:space="0" w:color="auto"/>
              <w:left w:val="single" w:sz="4" w:space="0" w:color="auto"/>
              <w:bottom w:val="single" w:sz="4" w:space="0" w:color="auto"/>
              <w:right w:val="single" w:sz="4" w:space="0" w:color="auto"/>
            </w:tcBorders>
            <w:hideMark/>
          </w:tcPr>
          <w:p w:rsidR="002212DE" w:rsidRPr="00D65F95" w:rsidRDefault="002212DE" w:rsidP="008C7830">
            <w:pPr>
              <w:ind w:right="-108"/>
              <w:jc w:val="center"/>
              <w:rPr>
                <w:rFonts w:ascii="Sylfaen" w:hAnsi="Sylfaen"/>
              </w:rPr>
            </w:pPr>
            <w:r w:rsidRPr="00D65F95">
              <w:rPr>
                <w:rFonts w:ascii="Sylfaen" w:hAnsi="Sylfaen"/>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2212DE" w:rsidRPr="00D65F95" w:rsidRDefault="002212DE" w:rsidP="008C7830">
            <w:pPr>
              <w:rPr>
                <w:rFonts w:ascii="Sylfaen" w:hAnsi="Sylfaen" w:cs="Arial"/>
                <w:lang w:val="hy-AM" w:eastAsia="ru-RU"/>
              </w:rPr>
            </w:pPr>
            <w:r w:rsidRPr="00D65F95">
              <w:rPr>
                <w:rFonts w:ascii="Arial Armenian" w:hAnsi="Arial Armenian" w:cs="Arial"/>
                <w:lang w:val="es-ES"/>
              </w:rPr>
              <w:t>ÊÉ³ÙÇ¹Ç³ íÇñáõëÇ  ù³Ý³Ï³Ï³Ý Ñ³ÛïÝ³µ»ñÙ³Ý Ã»ëï-Ñ³í³ù³Íáõ</w:t>
            </w:r>
          </w:p>
        </w:tc>
      </w:tr>
      <w:tr w:rsidR="002212DE" w:rsidTr="008C7830">
        <w:tc>
          <w:tcPr>
            <w:tcW w:w="1530" w:type="dxa"/>
            <w:tcBorders>
              <w:top w:val="single" w:sz="4" w:space="0" w:color="auto"/>
              <w:left w:val="single" w:sz="4" w:space="0" w:color="auto"/>
              <w:bottom w:val="single" w:sz="4" w:space="0" w:color="auto"/>
              <w:right w:val="single" w:sz="4" w:space="0" w:color="auto"/>
            </w:tcBorders>
            <w:hideMark/>
          </w:tcPr>
          <w:p w:rsidR="002212DE" w:rsidRPr="00D65F95" w:rsidRDefault="002212DE" w:rsidP="008C7830">
            <w:pPr>
              <w:ind w:right="-108"/>
              <w:jc w:val="center"/>
              <w:rPr>
                <w:rFonts w:ascii="Sylfaen" w:hAnsi="Sylfaen"/>
              </w:rPr>
            </w:pPr>
            <w:r w:rsidRPr="00D65F95">
              <w:rPr>
                <w:rFonts w:ascii="Sylfaen" w:hAnsi="Sylfaen"/>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rsidR="002212DE" w:rsidRPr="00D65F95" w:rsidRDefault="002212DE" w:rsidP="00DB431A">
            <w:pPr>
              <w:rPr>
                <w:rFonts w:ascii="Arial Armenian" w:hAnsi="Arial Armenian" w:cs="Arial"/>
                <w:lang w:val="es-ES"/>
              </w:rPr>
            </w:pPr>
            <w:r w:rsidRPr="00D65F95">
              <w:rPr>
                <w:rFonts w:ascii="Arial Armenian" w:hAnsi="Arial Armenian" w:cs="Arial"/>
                <w:lang w:val="es-ES"/>
              </w:rPr>
              <w:t>òÇïáÙ»·³ÉáíÇñáõëÇ ù³Ý³Ï³Ï³Ý Ñ³ÛïÝ³µ»ñÙ³Ý Ã»ëï-Ñ³í³ù³Íáõ</w:t>
            </w:r>
          </w:p>
        </w:tc>
      </w:tr>
      <w:tr w:rsidR="002212DE" w:rsidTr="008C7830">
        <w:tc>
          <w:tcPr>
            <w:tcW w:w="1530" w:type="dxa"/>
            <w:tcBorders>
              <w:top w:val="single" w:sz="4" w:space="0" w:color="auto"/>
              <w:left w:val="single" w:sz="4" w:space="0" w:color="auto"/>
              <w:bottom w:val="single" w:sz="4" w:space="0" w:color="auto"/>
              <w:right w:val="single" w:sz="4" w:space="0" w:color="auto"/>
            </w:tcBorders>
          </w:tcPr>
          <w:p w:rsidR="002212DE" w:rsidRPr="00D65F95" w:rsidRDefault="002212DE" w:rsidP="008C7830">
            <w:pPr>
              <w:ind w:right="-108"/>
              <w:jc w:val="center"/>
              <w:rPr>
                <w:rFonts w:ascii="Sylfaen" w:hAnsi="Sylfaen"/>
              </w:rPr>
            </w:pPr>
            <w:r w:rsidRPr="00D65F95">
              <w:rPr>
                <w:rFonts w:ascii="Sylfaen" w:hAnsi="Sylfaen"/>
              </w:rPr>
              <w:t>5</w:t>
            </w:r>
          </w:p>
        </w:tc>
        <w:tc>
          <w:tcPr>
            <w:tcW w:w="8820" w:type="dxa"/>
            <w:tcBorders>
              <w:top w:val="single" w:sz="4" w:space="0" w:color="auto"/>
              <w:left w:val="single" w:sz="4" w:space="0" w:color="auto"/>
              <w:bottom w:val="single" w:sz="4" w:space="0" w:color="auto"/>
              <w:right w:val="single" w:sz="4" w:space="0" w:color="auto"/>
            </w:tcBorders>
            <w:vAlign w:val="center"/>
          </w:tcPr>
          <w:p w:rsidR="002212DE" w:rsidRPr="00D65F95" w:rsidRDefault="002212DE" w:rsidP="008C7830">
            <w:pPr>
              <w:rPr>
                <w:rFonts w:ascii="Arial Armenian" w:hAnsi="Arial Armenian" w:cs="Arial"/>
                <w:lang w:val="es-ES"/>
              </w:rPr>
            </w:pPr>
            <w:r w:rsidRPr="00D65F95">
              <w:rPr>
                <w:rFonts w:ascii="Arial Armenian" w:hAnsi="Arial Armenian" w:cs="Arial"/>
                <w:lang w:val="es-ES"/>
              </w:rPr>
              <w:t>ºéùÉáñù³ó³Ë³ÃÃáõ</w:t>
            </w:r>
          </w:p>
        </w:tc>
      </w:tr>
      <w:tr w:rsidR="002212DE" w:rsidTr="008C7830">
        <w:tc>
          <w:tcPr>
            <w:tcW w:w="1530" w:type="dxa"/>
            <w:tcBorders>
              <w:top w:val="single" w:sz="4" w:space="0" w:color="auto"/>
              <w:left w:val="single" w:sz="4" w:space="0" w:color="auto"/>
              <w:bottom w:val="single" w:sz="4" w:space="0" w:color="auto"/>
              <w:right w:val="single" w:sz="4" w:space="0" w:color="auto"/>
            </w:tcBorders>
          </w:tcPr>
          <w:p w:rsidR="002212DE" w:rsidRPr="00D65F95" w:rsidRDefault="002212DE" w:rsidP="008C7830">
            <w:pPr>
              <w:ind w:right="-108"/>
              <w:jc w:val="center"/>
              <w:rPr>
                <w:rFonts w:ascii="Sylfaen" w:hAnsi="Sylfaen"/>
              </w:rPr>
            </w:pPr>
            <w:r w:rsidRPr="00D65F95">
              <w:rPr>
                <w:rFonts w:ascii="Sylfaen" w:hAnsi="Sylfaen"/>
              </w:rPr>
              <w:t>6</w:t>
            </w:r>
          </w:p>
        </w:tc>
        <w:tc>
          <w:tcPr>
            <w:tcW w:w="8820" w:type="dxa"/>
            <w:tcBorders>
              <w:top w:val="single" w:sz="4" w:space="0" w:color="auto"/>
              <w:left w:val="single" w:sz="4" w:space="0" w:color="auto"/>
              <w:bottom w:val="single" w:sz="4" w:space="0" w:color="auto"/>
              <w:right w:val="single" w:sz="4" w:space="0" w:color="auto"/>
            </w:tcBorders>
            <w:vAlign w:val="center"/>
          </w:tcPr>
          <w:p w:rsidR="002212DE" w:rsidRPr="00D65F95" w:rsidRDefault="002212DE" w:rsidP="008C7830">
            <w:pPr>
              <w:rPr>
                <w:rFonts w:ascii="Sylfaen" w:hAnsi="Sylfaen" w:cs="Arial"/>
                <w:lang w:val="es-ES"/>
              </w:rPr>
            </w:pPr>
            <w:r w:rsidRPr="00D65F95">
              <w:rPr>
                <w:rFonts w:ascii="Sylfaen" w:hAnsi="Sylfaen" w:cs="Arial"/>
                <w:lang w:val="es-ES"/>
              </w:rPr>
              <w:t>Սուլֆոսալիցիլաթթու</w:t>
            </w:r>
          </w:p>
        </w:tc>
      </w:tr>
      <w:tr w:rsidR="00B04625" w:rsidTr="008C7830">
        <w:tc>
          <w:tcPr>
            <w:tcW w:w="1530" w:type="dxa"/>
            <w:tcBorders>
              <w:top w:val="single" w:sz="4" w:space="0" w:color="auto"/>
              <w:left w:val="single" w:sz="4" w:space="0" w:color="auto"/>
              <w:bottom w:val="single" w:sz="4" w:space="0" w:color="auto"/>
              <w:right w:val="single" w:sz="4" w:space="0" w:color="auto"/>
            </w:tcBorders>
          </w:tcPr>
          <w:p w:rsidR="00B04625" w:rsidRPr="00D65F95" w:rsidRDefault="00B04625" w:rsidP="008C7830">
            <w:pPr>
              <w:ind w:right="-108"/>
              <w:jc w:val="center"/>
              <w:rPr>
                <w:rFonts w:ascii="Sylfaen" w:hAnsi="Sylfaen"/>
              </w:rPr>
            </w:pPr>
            <w:r>
              <w:rPr>
                <w:rFonts w:ascii="Sylfaen" w:hAnsi="Sylfaen"/>
              </w:rPr>
              <w:t>7</w:t>
            </w:r>
          </w:p>
        </w:tc>
        <w:tc>
          <w:tcPr>
            <w:tcW w:w="8820" w:type="dxa"/>
            <w:tcBorders>
              <w:top w:val="single" w:sz="4" w:space="0" w:color="auto"/>
              <w:left w:val="single" w:sz="4" w:space="0" w:color="auto"/>
              <w:bottom w:val="single" w:sz="4" w:space="0" w:color="auto"/>
              <w:right w:val="single" w:sz="4" w:space="0" w:color="auto"/>
            </w:tcBorders>
            <w:vAlign w:val="center"/>
          </w:tcPr>
          <w:p w:rsidR="00B04625" w:rsidRPr="00D65F95" w:rsidRDefault="00B04625" w:rsidP="008C7830">
            <w:pPr>
              <w:rPr>
                <w:rFonts w:ascii="Sylfaen" w:hAnsi="Sylfaen" w:cs="Arial"/>
                <w:lang w:val="es-ES"/>
              </w:rPr>
            </w:pPr>
            <w:r w:rsidRPr="00B04625">
              <w:rPr>
                <w:rFonts w:ascii="Sylfaen" w:hAnsi="Sylfaen" w:cs="Arial"/>
                <w:lang w:val="es-ES"/>
              </w:rPr>
              <w:t>Խլամիդիա անտիգեն ռապիդ թեստ</w:t>
            </w:r>
          </w:p>
        </w:tc>
      </w:tr>
    </w:tbl>
    <w:p w:rsidR="00B706FF" w:rsidRPr="00B47316" w:rsidRDefault="00B706FF" w:rsidP="00B47316">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lastRenderedPageBreak/>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2212DE">
        <w:rPr>
          <w:rFonts w:ascii="GHEA Grapalat" w:hAnsi="GHEA Grapalat" w:cs="Arial Armenian"/>
          <w:sz w:val="20"/>
          <w:szCs w:val="20"/>
          <w:lang w:val="hy-AM" w:eastAsia="ru-RU"/>
        </w:rPr>
        <w:t>Քիմիական նյութեր</w:t>
      </w:r>
      <w:r>
        <w:rPr>
          <w:rFonts w:ascii="GHEA Grapalat" w:hAnsi="GHEA Grapalat" w:cs="Arial Armenian"/>
          <w:sz w:val="20"/>
          <w:szCs w:val="20"/>
          <w:lang w:val="hy-AM" w:eastAsia="ru-RU"/>
        </w:rPr>
        <w:t>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1"/>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A77D5D">
        <w:rPr>
          <w:rFonts w:ascii="GHEA Grapalat" w:hAnsi="GHEA Grapalat" w:cs="Sylfaen"/>
          <w:sz w:val="24"/>
          <w:szCs w:val="24"/>
        </w:rPr>
        <w:t>11:10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,Տիգրան Մեծի 36ա</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2"/>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3"/>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lastRenderedPageBreak/>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գ. մասնակցի գնային առաջարկում չափաբաժնի համարը սխալ է նշված, սակայն </w:t>
      </w:r>
      <w:r w:rsidR="002212DE">
        <w:rPr>
          <w:rFonts w:ascii="GHEA Grapalat" w:hAnsi="GHEA Grapalat" w:cs="Sylfaen"/>
          <w:sz w:val="20"/>
          <w:szCs w:val="24"/>
          <w:lang w:val="hy-AM" w:eastAsia="en-US"/>
        </w:rPr>
        <w:t>Քիմիական նյութեր</w:t>
      </w:r>
      <w:r>
        <w:rPr>
          <w:rFonts w:ascii="GHEA Grapalat" w:hAnsi="GHEA Grapalat" w:cs="Sylfaen"/>
          <w:sz w:val="20"/>
          <w:szCs w:val="24"/>
          <w:lang w:val="hy-AM" w:eastAsia="en-US"/>
        </w:rPr>
        <w:t>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A77D5D">
        <w:rPr>
          <w:rFonts w:ascii="GHEA Grapalat" w:hAnsi="GHEA Grapalat" w:cs="Sylfaen"/>
          <w:lang w:val="af-ZA"/>
        </w:rPr>
        <w:t>11:10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.Երևան, Տիգրան Մեծի 36ա»</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4"/>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lastRenderedPageBreak/>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a3"/>
            <w:rFonts w:ascii="GHEA Grapalat" w:hAnsi="GHEA Grapalat"/>
          </w:rPr>
          <w:t>Lusine_Ghahramanyan@taxservice.am</w:t>
        </w:r>
      </w:hyperlink>
      <w:r>
        <w:rPr>
          <w:rFonts w:ascii="GHEA Grapalat" w:hAnsi="GHEA Grapalat" w:cs="Sylfaen"/>
        </w:rPr>
        <w:t xml:space="preserve"> և </w:t>
      </w:r>
      <w:hyperlink r:id="rId11"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6"/>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w:t>
      </w:r>
      <w:r>
        <w:rPr>
          <w:rFonts w:ascii="GHEA Grapalat" w:hAnsi="GHEA Grapalat" w:cs="Sylfaen"/>
          <w:sz w:val="20"/>
          <w:lang w:val="hy-AM"/>
        </w:rPr>
        <w:lastRenderedPageBreak/>
        <w:t>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7"/>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lastRenderedPageBreak/>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8"/>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9"/>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lastRenderedPageBreak/>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lastRenderedPageBreak/>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lastRenderedPageBreak/>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0"/>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2212DE">
        <w:rPr>
          <w:rFonts w:ascii="GHEA Grapalat" w:hAnsi="GHEA Grapalat"/>
          <w:b/>
          <w:lang w:val="es-ES"/>
        </w:rPr>
        <w:t xml:space="preserve"> Թ17ՊՈԼ-ԳՀԱՊՁԲ-ՔԻՄ-18/10</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2212DE">
        <w:rPr>
          <w:rFonts w:ascii="GHEA Grapalat" w:hAnsi="GHEA Grapalat"/>
          <w:sz w:val="20"/>
          <w:szCs w:val="20"/>
          <w:lang w:val="es-ES"/>
        </w:rPr>
        <w:t xml:space="preserve"> Թ17ՊՈԼ-ԳՀԱՊՁԲ-ՔԻՄ-18/10</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2212DE">
        <w:rPr>
          <w:rFonts w:ascii="GHEA Grapalat" w:hAnsi="GHEA Grapalat"/>
          <w:b/>
          <w:lang w:val="hy-AM"/>
        </w:rPr>
        <w:t xml:space="preserve"> Թ17ՊՈԼ-ԳՀԱՊՁԲ-ՔԻՄ-18/10</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2212DE">
        <w:rPr>
          <w:rFonts w:ascii="GHEA Grapalat" w:hAnsi="GHEA Grapalat" w:cs="Sylfaen"/>
          <w:sz w:val="22"/>
          <w:szCs w:val="22"/>
          <w:lang w:val="hy-AM"/>
        </w:rPr>
        <w:t xml:space="preserve"> Թ17ՊՈԼ-ԳՀԱՊՁԲ-ՔԻՄ-18/10</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2212DE">
        <w:rPr>
          <w:rFonts w:ascii="GHEA Grapalat" w:hAnsi="GHEA Grapalat"/>
          <w:b/>
          <w:lang w:val="hy-AM"/>
        </w:rPr>
        <w:t xml:space="preserve"> Թ17ՊՈԼ-ԳՀԱՊՁԲ-ՔԻՄ-18/10</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2212DE">
        <w:rPr>
          <w:rFonts w:ascii="GHEA Grapalat" w:hAnsi="GHEA Grapalat"/>
          <w:b/>
          <w:lang w:val="hy-AM"/>
        </w:rPr>
        <w:t xml:space="preserve"> Թ17ՊՈԼ-ԳՀԱՊՁԲ-ՔԻՄ-18/10</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2212DE">
        <w:rPr>
          <w:rFonts w:ascii="GHEA Grapalat" w:hAnsi="GHEA Grapalat"/>
          <w:b/>
          <w:lang w:val="hy-AM"/>
        </w:rPr>
        <w:t xml:space="preserve"> Թ17ՊՈԼ-ԳՀԱՊՁԲ-ՔԻՄ-18/10</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1"/>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2212DE">
        <w:rPr>
          <w:rFonts w:ascii="GHEA Grapalat" w:hAnsi="GHEA Grapalat"/>
          <w:b/>
          <w:lang w:val="hy-AM"/>
        </w:rPr>
        <w:t xml:space="preserve"> Թ17ՊՈԼ-ԳՀԱՊՁԲ-ՔԻՄ-18/10</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5F1CDC"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5F1CDC"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5F1CDC"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5F1CDC"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2212DE">
        <w:rPr>
          <w:rFonts w:ascii="GHEA Grapalat" w:hAnsi="GHEA Grapalat"/>
          <w:b/>
          <w:lang w:val="hy-AM"/>
        </w:rPr>
        <w:t xml:space="preserve"> Թ17ՊՈԼ-ԳՀԱՊՁԲ-ՔԻՄ-18/10</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2"/>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2212DE">
        <w:rPr>
          <w:rFonts w:ascii="GHEA Grapalat" w:hAnsi="GHEA Grapalat"/>
          <w:b/>
          <w:lang w:val="hy-AM"/>
        </w:rPr>
        <w:t xml:space="preserve"> Թ17ՊՈԼ-ԳՀԱՊՁԲ-ՔԻՄ-18/10</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2212DE">
        <w:rPr>
          <w:rFonts w:ascii="GHEA Grapalat" w:hAnsi="GHEA Grapalat" w:cs="Arial"/>
          <w:sz w:val="20"/>
          <w:szCs w:val="20"/>
          <w:lang w:val="es-ES"/>
        </w:rPr>
        <w:t xml:space="preserve"> Թ17ՊՈԼ-ԳՀԱՊՁԲ-ՔԻՄ-18/10</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3"/>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2212DE">
        <w:rPr>
          <w:rFonts w:ascii="GHEA Grapalat" w:hAnsi="GHEA Grapalat" w:cs="Sylfaen"/>
          <w:b/>
          <w:lang w:val="hy-AM"/>
        </w:rPr>
        <w:t xml:space="preserve"> Թ17ՊՈԼ-ԳՀԱՊՁԲ-ՔԻՄ-18/10</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&lt;&lt;Թիվ 17 պոլիկլինիկա&gt;&gt; ՓԲԸ</w:t>
      </w:r>
      <w:r>
        <w:rPr>
          <w:rFonts w:ascii="GHEA Grapalat" w:hAnsi="GHEA Grapalat"/>
          <w:sz w:val="20"/>
          <w:lang w:val="hy-AM"/>
        </w:rPr>
        <w:t>-ը ի դեմս Ս.Բադալյանի, որը գործում է</w:t>
      </w:r>
      <w:r>
        <w:rPr>
          <w:rFonts w:ascii="GHEA Grapalat" w:hAnsi="GHEA Grapalat"/>
          <w:sz w:val="22"/>
          <w:u w:val="single"/>
          <w:lang w:val="hy-AM"/>
        </w:rPr>
        <w:t>&lt;&lt;Թիվ 17 պոլիկլինիկա&gt;&gt;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4"/>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w:t>
      </w:r>
      <w:r>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5"/>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6"/>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7"/>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lastRenderedPageBreak/>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rsidSect="003B5EBC">
          <w:footnotePr>
            <w:pos w:val="beneathText"/>
          </w:footnotePr>
          <w:pgSz w:w="11906" w:h="16838"/>
          <w:pgMar w:top="284"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2274"/>
        <w:gridCol w:w="1134"/>
        <w:gridCol w:w="2248"/>
        <w:gridCol w:w="851"/>
        <w:gridCol w:w="850"/>
        <w:gridCol w:w="1134"/>
        <w:gridCol w:w="851"/>
        <w:gridCol w:w="850"/>
        <w:gridCol w:w="993"/>
        <w:gridCol w:w="2564"/>
      </w:tblGrid>
      <w:tr w:rsidR="00B706FF" w:rsidTr="00B00221">
        <w:tc>
          <w:tcPr>
            <w:tcW w:w="15606" w:type="dxa"/>
            <w:gridSpan w:val="12"/>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rPr>
            </w:pPr>
            <w:r>
              <w:rPr>
                <w:rFonts w:ascii="GHEA Grapalat" w:hAnsi="GHEA Grapalat"/>
                <w:sz w:val="18"/>
              </w:rPr>
              <w:t>Ապրանքի</w:t>
            </w:r>
          </w:p>
        </w:tc>
      </w:tr>
      <w:tr w:rsidR="00B706FF" w:rsidTr="00B00221">
        <w:trPr>
          <w:trHeight w:val="219"/>
        </w:trPr>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հրավերով նախատեսված չափաբաժնի համարը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227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անվանումը և ապրանքային նշանը**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արտադրողի անվանումը և ծագման երկիրը**</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տեխնիկական բնութագիրը</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չափման միավորը</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գինը/ՀՀ դրամ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ընդհանուր քանակը</w:t>
            </w:r>
          </w:p>
        </w:tc>
        <w:tc>
          <w:tcPr>
            <w:tcW w:w="4407"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մատակարարման</w:t>
            </w:r>
          </w:p>
        </w:tc>
      </w:tr>
      <w:tr w:rsidR="00B706FF" w:rsidTr="00B00221">
        <w:trPr>
          <w:trHeight w:val="445"/>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հասցեն</w:t>
            </w:r>
          </w:p>
        </w:tc>
        <w:tc>
          <w:tcPr>
            <w:tcW w:w="99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rPr>
            </w:pPr>
            <w:r>
              <w:rPr>
                <w:rFonts w:ascii="GHEA Grapalat" w:hAnsi="GHEA Grapalat"/>
                <w:sz w:val="18"/>
              </w:rPr>
              <w:t>ենթակա քանակը</w:t>
            </w:r>
          </w:p>
        </w:tc>
        <w:tc>
          <w:tcPr>
            <w:tcW w:w="2564"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rPr>
            </w:pPr>
            <w:r>
              <w:rPr>
                <w:rFonts w:ascii="GHEA Grapalat" w:hAnsi="GHEA Grapalat"/>
                <w:sz w:val="18"/>
              </w:rPr>
              <w:t>Ժամկետը***</w:t>
            </w:r>
          </w:p>
          <w:p w:rsidR="00B706FF" w:rsidRDefault="00B706FF">
            <w:pPr>
              <w:spacing w:line="276" w:lineRule="auto"/>
              <w:jc w:val="center"/>
              <w:rPr>
                <w:rFonts w:ascii="GHEA Grapalat" w:hAnsi="GHEA Grapalat"/>
                <w:sz w:val="18"/>
              </w:rPr>
            </w:pPr>
          </w:p>
        </w:tc>
      </w:tr>
      <w:tr w:rsidR="00B00221" w:rsidRPr="00B706FF" w:rsidTr="00B00221">
        <w:trPr>
          <w:trHeight w:val="246"/>
        </w:trPr>
        <w:tc>
          <w:tcPr>
            <w:tcW w:w="72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Calibri" w:hAnsi="Calibri" w:cs="Arial"/>
                <w:sz w:val="16"/>
                <w:szCs w:val="16"/>
              </w:rPr>
            </w:pPr>
            <w:r w:rsidRPr="00B04625">
              <w:rPr>
                <w:rFonts w:ascii="Calibri" w:hAnsi="Calibri" w:cs="Arial"/>
                <w:sz w:val="16"/>
                <w:szCs w:val="16"/>
              </w:rPr>
              <w:t>33191310</w:t>
            </w:r>
          </w:p>
        </w:tc>
        <w:tc>
          <w:tcPr>
            <w:tcW w:w="2274"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w:sz w:val="16"/>
                <w:szCs w:val="16"/>
                <w:lang w:val="es-ES"/>
              </w:rPr>
            </w:pPr>
            <w:r w:rsidRPr="00B04625">
              <w:rPr>
                <w:rFonts w:ascii="Sylfaen" w:hAnsi="Sylfaen" w:cs="Arial"/>
                <w:sz w:val="16"/>
                <w:szCs w:val="16"/>
                <w:lang w:val="es-ES"/>
              </w:rPr>
              <w:t>Հեմասկրին /կղանքում թաքնված արյունը որոշելու համար/</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Arial Armenian" w:hAnsi="Arial Armenian" w:cs="Arial"/>
                <w:sz w:val="16"/>
                <w:szCs w:val="16"/>
                <w:lang w:val="es-ES"/>
              </w:rPr>
            </w:pPr>
            <w:r w:rsidRPr="00B04625">
              <w:rPr>
                <w:rFonts w:ascii="Sylfaen" w:hAnsi="Sylfaen" w:cs="Arial"/>
                <w:sz w:val="16"/>
                <w:szCs w:val="16"/>
                <w:lang w:val="es-ES"/>
              </w:rPr>
              <w:t>կղանքում թաքնված արյունը որոշելու համար թեստ</w:t>
            </w: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Թեստ</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Arial Armenian" w:hAnsi="Arial Armenian" w:cs="Arial"/>
                <w:sz w:val="16"/>
                <w:szCs w:val="16"/>
                <w:lang w:val="es-ES"/>
              </w:rPr>
            </w:pPr>
            <w:r w:rsidRPr="00B04625">
              <w:rPr>
                <w:rFonts w:ascii="Arial Armenian" w:hAnsi="Arial Armenian" w:cs="Arial"/>
                <w:sz w:val="16"/>
                <w:szCs w:val="16"/>
                <w:lang w:val="es-ES"/>
              </w:rPr>
              <w:t>50</w:t>
            </w:r>
            <w:r w:rsidRPr="00B04625">
              <w:rPr>
                <w:rFonts w:ascii="Sylfaen" w:hAnsi="Sylfaen" w:cs="Arial Armenian"/>
                <w:color w:val="000000"/>
                <w:sz w:val="16"/>
                <w:szCs w:val="16"/>
              </w:rPr>
              <w:t xml:space="preserve"> թեստ</w:t>
            </w:r>
          </w:p>
        </w:tc>
        <w:tc>
          <w:tcPr>
            <w:tcW w:w="850"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lang w:val="es-ES"/>
              </w:rPr>
            </w:pPr>
            <w:r w:rsidRPr="00B04625">
              <w:rPr>
                <w:rFonts w:ascii="GHEA Grapalat" w:hAnsi="GHEA Grapalat"/>
                <w:sz w:val="16"/>
                <w:szCs w:val="16"/>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rPr>
            </w:pPr>
            <w:r w:rsidRPr="00B04625">
              <w:rPr>
                <w:rFonts w:ascii="GHEA Grapalat" w:hAnsi="GHEA Grapalat"/>
                <w:sz w:val="16"/>
                <w:szCs w:val="16"/>
              </w:rPr>
              <w:t>Համաձայն 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0221" w:rsidRPr="00B04625" w:rsidRDefault="00B00221" w:rsidP="00B00221">
            <w:pPr>
              <w:spacing w:line="276" w:lineRule="auto"/>
              <w:jc w:val="center"/>
              <w:rPr>
                <w:sz w:val="16"/>
                <w:szCs w:val="16"/>
              </w:rPr>
            </w:pPr>
          </w:p>
        </w:tc>
      </w:tr>
      <w:tr w:rsidR="00B00221" w:rsidRPr="00B706FF" w:rsidTr="00B00221">
        <w:tc>
          <w:tcPr>
            <w:tcW w:w="72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Calibri" w:hAnsi="Calibri" w:cs="Arial"/>
                <w:sz w:val="16"/>
                <w:szCs w:val="16"/>
              </w:rPr>
            </w:pPr>
            <w:r w:rsidRPr="00B04625">
              <w:rPr>
                <w:rFonts w:ascii="Calibri" w:hAnsi="Calibri" w:cs="Arial"/>
                <w:sz w:val="16"/>
                <w:szCs w:val="16"/>
              </w:rPr>
              <w:t>38431710</w:t>
            </w:r>
          </w:p>
        </w:tc>
        <w:tc>
          <w:tcPr>
            <w:tcW w:w="2274"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w:sz w:val="16"/>
                <w:szCs w:val="16"/>
                <w:lang w:eastAsia="ru-RU"/>
              </w:rPr>
            </w:pPr>
            <w:r w:rsidRPr="00B04625">
              <w:rPr>
                <w:rFonts w:ascii="Sylfaen" w:hAnsi="Sylfaen" w:cs="Arial"/>
                <w:sz w:val="16"/>
                <w:szCs w:val="16"/>
                <w:lang w:eastAsia="ru-RU"/>
              </w:rPr>
              <w:t>Ուրեոպլազմա</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Sylfaen" w:hAnsi="Sylfaen" w:cs="Arial"/>
                <w:sz w:val="16"/>
                <w:szCs w:val="16"/>
                <w:lang w:val="es-ES"/>
              </w:rPr>
              <w:t>Ռեակտիվների հավաքածու /կաթնագույն փոշի և դեղնավուն հեղուկ/ միկրոօրգանիզմների աճի և ներկման համար</w:t>
            </w: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Թեստ</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Sylfaen" w:hAnsi="Sylfaen" w:cs="Arial"/>
                <w:sz w:val="16"/>
                <w:szCs w:val="16"/>
                <w:lang w:val="es-ES"/>
              </w:rPr>
              <w:t>50</w:t>
            </w:r>
            <w:r w:rsidRPr="00B04625">
              <w:rPr>
                <w:rFonts w:ascii="Sylfaen" w:hAnsi="Sylfaen" w:cs="Arial Armenian"/>
                <w:color w:val="000000"/>
                <w:sz w:val="16"/>
                <w:szCs w:val="16"/>
              </w:rPr>
              <w:t xml:space="preserve"> թեստ</w:t>
            </w:r>
          </w:p>
        </w:tc>
        <w:tc>
          <w:tcPr>
            <w:tcW w:w="850"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lang w:val="hy-AM"/>
              </w:rPr>
            </w:pPr>
            <w:r w:rsidRPr="00B04625">
              <w:rPr>
                <w:rFonts w:ascii="GHEA Grapalat" w:hAnsi="GHEA Grapalat"/>
                <w:sz w:val="16"/>
                <w:szCs w:val="16"/>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rPr>
            </w:pPr>
            <w:r w:rsidRPr="00B04625">
              <w:rPr>
                <w:rFonts w:ascii="GHEA Grapalat" w:hAnsi="GHEA Grapalat"/>
                <w:sz w:val="16"/>
                <w:szCs w:val="16"/>
              </w:rPr>
              <w:t>Համաձայն 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lastRenderedPageBreak/>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0221" w:rsidRPr="00B04625" w:rsidRDefault="00B00221" w:rsidP="00B00221">
            <w:pPr>
              <w:spacing w:line="276" w:lineRule="auto"/>
              <w:jc w:val="center"/>
              <w:rPr>
                <w:sz w:val="16"/>
                <w:szCs w:val="16"/>
              </w:rPr>
            </w:pPr>
          </w:p>
        </w:tc>
      </w:tr>
      <w:tr w:rsidR="00B00221" w:rsidRPr="00B706FF" w:rsidTr="00B00221">
        <w:tc>
          <w:tcPr>
            <w:tcW w:w="72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lastRenderedPageBreak/>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Calibri" w:hAnsi="Calibri" w:cs="Arial"/>
                <w:sz w:val="16"/>
                <w:szCs w:val="16"/>
              </w:rPr>
            </w:pPr>
            <w:r w:rsidRPr="00B04625">
              <w:rPr>
                <w:rFonts w:ascii="Calibri" w:hAnsi="Calibri" w:cs="Arial"/>
                <w:sz w:val="16"/>
                <w:szCs w:val="16"/>
              </w:rPr>
              <w:t>31651200</w:t>
            </w:r>
          </w:p>
        </w:tc>
        <w:tc>
          <w:tcPr>
            <w:tcW w:w="2274"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w:sz w:val="16"/>
                <w:szCs w:val="16"/>
                <w:lang w:val="hy-AM" w:eastAsia="ru-RU"/>
              </w:rPr>
            </w:pPr>
            <w:r w:rsidRPr="00B04625">
              <w:rPr>
                <w:rFonts w:ascii="Arial Armenian" w:hAnsi="Arial Armenian" w:cs="Arial"/>
                <w:sz w:val="16"/>
                <w:szCs w:val="16"/>
                <w:lang w:val="es-ES"/>
              </w:rPr>
              <w:t>ÊÉ³ÙÇ¹Ç³ íÇñáõëÇ  ù³Ý³Ï³Ï³Ý Ñ³ÛïÝ³µ»ñÙ³Ý Ã»ëï-Ñ³í³ù³Íáõ</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Arial Armenian" w:hAnsi="Arial Armenian" w:cs="Arial"/>
                <w:sz w:val="16"/>
                <w:szCs w:val="16"/>
                <w:lang w:val="es-ES"/>
              </w:rPr>
              <w:t xml:space="preserve">ÊÉ³ÙÇ¹Ç³ íÇñáõëÇ  ù³Ý³Ï³Ï³Ý Ñ³ÛïÝ³µ»ñÙ³Ý Ã»ëï-Ñ³í³ù³Íáõ                                                                ImmunoComb Chlamydia trachomatis IgG (ORGENICS Ltd.)  Ø»Ãá¹.ÇÙáõÝáý»ñÙ»Ýï³ÛÇÝ, ëÏñÇÝÇÝ·Ç Ñ³Ù³ñ;                                                          üáñÙ³ï. 36 Ã»ëï; êïáõ·íáÕ ÝÙáõß.  ³ñÛ³Ý ßÇ×áõÏ/åÉ³½Ù³/; Ð³ÝÓÝ»Éáõ å³ÑÇÝ åÇï³ÝÇáõÃÛ³Ý Å³ÙÏ»ïÇ 2/3 ³éÏ³ÛáõÃÛáõÝ; üÇñÙ³ÛÇÝ Ýß³ÝÇ ³éÏ³ÛáõÃÛáõÝÁ; ê»ñïÇýÇÏ³ï. ISO 9001; </w:t>
            </w:r>
            <w:r w:rsidRPr="00B04625">
              <w:rPr>
                <w:rFonts w:ascii="Arial Armenian" w:hAnsi="Arial Armenian"/>
                <w:sz w:val="16"/>
                <w:szCs w:val="16"/>
                <w:lang w:val="es-ES"/>
              </w:rPr>
              <w:t>ä³Ñå³ÝÙ³Ý å³ÛÙ³ÝÝ»ñÁ 2-8</w:t>
            </w:r>
            <w:r w:rsidRPr="00B04625">
              <w:rPr>
                <w:rFonts w:ascii="Arial Armenian" w:hAnsi="Arial Armenian"/>
                <w:sz w:val="16"/>
                <w:szCs w:val="16"/>
                <w:vertAlign w:val="superscript"/>
                <w:lang w:val="es-ES"/>
              </w:rPr>
              <w:t>0</w:t>
            </w:r>
            <w:r w:rsidRPr="00B04625">
              <w:rPr>
                <w:rFonts w:ascii="Arial Armenian" w:hAnsi="Arial Armenian"/>
                <w:sz w:val="16"/>
                <w:szCs w:val="16"/>
                <w:lang w:val="es-ES"/>
              </w:rPr>
              <w:t>C,, For In Vitro Diagnostic only</w:t>
            </w: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Armenian"/>
                <w:color w:val="000000"/>
                <w:sz w:val="16"/>
                <w:szCs w:val="16"/>
                <w:lang w:val="es-ES"/>
              </w:rPr>
            </w:pPr>
          </w:p>
          <w:p w:rsidR="00B00221" w:rsidRPr="00B04625" w:rsidRDefault="00B00221"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Թեստ</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Sylfaen" w:hAnsi="Sylfaen" w:cs="Arial"/>
                <w:sz w:val="16"/>
                <w:szCs w:val="16"/>
                <w:lang w:val="hy-AM"/>
              </w:rPr>
              <w:t>72</w:t>
            </w:r>
            <w:r w:rsidRPr="00B04625">
              <w:rPr>
                <w:rFonts w:ascii="Sylfaen" w:hAnsi="Sylfaen" w:cs="Arial Armenian"/>
                <w:color w:val="000000"/>
                <w:sz w:val="16"/>
                <w:szCs w:val="16"/>
              </w:rPr>
              <w:t>թեստ</w:t>
            </w:r>
          </w:p>
        </w:tc>
        <w:tc>
          <w:tcPr>
            <w:tcW w:w="850"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lang w:val="hy-AM"/>
              </w:rPr>
            </w:pPr>
            <w:r w:rsidRPr="00B04625">
              <w:rPr>
                <w:rFonts w:ascii="GHEA Grapalat" w:hAnsi="GHEA Grapalat"/>
                <w:sz w:val="16"/>
                <w:szCs w:val="16"/>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rPr>
            </w:pPr>
            <w:r w:rsidRPr="00B04625">
              <w:rPr>
                <w:rFonts w:ascii="GHEA Grapalat" w:hAnsi="GHEA Grapalat"/>
                <w:sz w:val="16"/>
                <w:szCs w:val="16"/>
              </w:rPr>
              <w:t>Համաձայն 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0221" w:rsidRPr="00B04625" w:rsidRDefault="00B00221" w:rsidP="00B00221">
            <w:pPr>
              <w:spacing w:line="276" w:lineRule="auto"/>
              <w:jc w:val="center"/>
              <w:rPr>
                <w:sz w:val="16"/>
                <w:szCs w:val="16"/>
              </w:rPr>
            </w:pPr>
          </w:p>
        </w:tc>
      </w:tr>
      <w:tr w:rsidR="00B00221" w:rsidRPr="00B706FF" w:rsidTr="00B00221">
        <w:tc>
          <w:tcPr>
            <w:tcW w:w="72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t>4</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Calibri" w:hAnsi="Calibri" w:cs="Arial"/>
                <w:sz w:val="16"/>
                <w:szCs w:val="16"/>
              </w:rPr>
            </w:pPr>
            <w:r w:rsidRPr="00B04625">
              <w:rPr>
                <w:rFonts w:ascii="Calibri" w:hAnsi="Calibri" w:cs="Arial"/>
                <w:sz w:val="16"/>
                <w:szCs w:val="16"/>
              </w:rPr>
              <w:t>39224460</w:t>
            </w:r>
          </w:p>
        </w:tc>
        <w:tc>
          <w:tcPr>
            <w:tcW w:w="2274"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Arial Armenian" w:hAnsi="Arial Armenian" w:cs="Arial"/>
                <w:sz w:val="16"/>
                <w:szCs w:val="16"/>
                <w:lang w:val="es-ES"/>
              </w:rPr>
            </w:pPr>
            <w:r w:rsidRPr="00B04625">
              <w:rPr>
                <w:rFonts w:ascii="Arial Armenian" w:hAnsi="Arial Armenian" w:cs="Arial"/>
                <w:sz w:val="16"/>
                <w:szCs w:val="16"/>
                <w:lang w:val="es-ES"/>
              </w:rPr>
              <w:t>òÇïáÙ»·³ÉáíÇñáõëÇ  ù³Ý³Ï³Ï³Ý Ñ³ÛïÝ³µ»ñÙ³Ý Ã»ëï-Ñ³í³ù³Íáõ</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Arial Armenian" w:hAnsi="Arial Armenian" w:cs="Arial"/>
                <w:sz w:val="16"/>
                <w:szCs w:val="16"/>
                <w:lang w:val="es-ES"/>
              </w:rPr>
            </w:pPr>
            <w:r w:rsidRPr="00B04625">
              <w:rPr>
                <w:rFonts w:ascii="Arial Armenian" w:hAnsi="Arial Armenian" w:cs="Arial"/>
                <w:sz w:val="16"/>
                <w:szCs w:val="16"/>
                <w:lang w:val="es-ES"/>
              </w:rPr>
              <w:t>òÇïáÙ»·³ÉáíÇñáõëÇ  ù³Ý³Ï³Ï³Ý Ñ³ÛïÝ³µ»ñÙ³Ý Ã»ëï-Ñ³í³ù³Íáõ                                                                                                                   ImmunoComb CMV(ORGENICSLtd.) Ø»Ãá¹.ÇÙáõÝáý»ñÙ»Ýï³ÛÇÝ, ëÏñÇÝÇÝ·Ç Ñ³Ù³ñ;                                                          üáñÙ³ï. 36 Ã»ëï; êïáõ·íáÕ ÝÙáõß.  ³ñÛ³Ý ßÇ×áõÏ/åÉ³½Ù³/; Ð³ÝÓÝ»Éáõ å³ÑÇÝ åÇï³ÝÇáõÃÛ³Ý Å³ÙÏ»ïÇ 2/3 ³éÏ³ÛáõÃÛáõÝ; üÇñÙ³ÛÇÝ Ýß³ÝÇ ³éÏ³ÛáõÃÛáõÝÁ; ê»ñïÇýÇÏ³ï. ISO 9001; ä³Ñå³ÝÙ³Ý å³ÛÙ³ÝÝ»ñÁ 2-80C, For In Vitro Diagnostic only</w:t>
            </w: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rPr>
                <w:rFonts w:ascii="Sylfaen" w:hAnsi="Sylfaen" w:cs="Arial Armenian"/>
                <w:color w:val="000000"/>
                <w:sz w:val="16"/>
                <w:szCs w:val="16"/>
                <w:lang w:val="es-ES"/>
              </w:rPr>
            </w:pPr>
          </w:p>
          <w:p w:rsidR="00B00221" w:rsidRPr="00B04625" w:rsidRDefault="00B00221"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Թեստ</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autoSpaceDE w:val="0"/>
              <w:autoSpaceDN w:val="0"/>
              <w:adjustRightInd w:val="0"/>
              <w:rPr>
                <w:rFonts w:ascii="Arial Armenian" w:hAnsi="Arial Armenian" w:cs="Arial"/>
                <w:sz w:val="16"/>
                <w:szCs w:val="16"/>
                <w:lang w:val="es-ES"/>
              </w:rPr>
            </w:pPr>
            <w:r w:rsidRPr="00B04625">
              <w:rPr>
                <w:rFonts w:ascii="Sylfaen" w:hAnsi="Sylfaen" w:cs="Arial"/>
                <w:sz w:val="16"/>
                <w:szCs w:val="16"/>
                <w:lang w:val="hy-AM"/>
              </w:rPr>
              <w:t>72</w:t>
            </w:r>
            <w:r w:rsidRPr="00B04625">
              <w:rPr>
                <w:rFonts w:ascii="Sylfaen" w:hAnsi="Sylfaen" w:cs="Arial Armenian"/>
                <w:color w:val="000000"/>
                <w:sz w:val="16"/>
                <w:szCs w:val="16"/>
              </w:rPr>
              <w:t xml:space="preserve"> թեստ</w:t>
            </w:r>
          </w:p>
        </w:tc>
        <w:tc>
          <w:tcPr>
            <w:tcW w:w="850"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lang w:val="hy-AM"/>
              </w:rPr>
            </w:pPr>
            <w:r w:rsidRPr="00B04625">
              <w:rPr>
                <w:rFonts w:ascii="GHEA Grapalat" w:hAnsi="GHEA Grapalat"/>
                <w:sz w:val="16"/>
                <w:szCs w:val="16"/>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hideMark/>
          </w:tcPr>
          <w:p w:rsidR="00B00221" w:rsidRPr="00B04625" w:rsidRDefault="00B00221" w:rsidP="00B00221">
            <w:pPr>
              <w:spacing w:line="276" w:lineRule="auto"/>
              <w:jc w:val="center"/>
              <w:rPr>
                <w:sz w:val="16"/>
                <w:szCs w:val="16"/>
              </w:rPr>
            </w:pPr>
            <w:r w:rsidRPr="00B04625">
              <w:rPr>
                <w:rFonts w:ascii="GHEA Grapalat" w:hAnsi="GHEA Grapalat"/>
                <w:sz w:val="16"/>
                <w:szCs w:val="16"/>
              </w:rPr>
              <w:t>Համաձայն 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0221" w:rsidRPr="00B04625" w:rsidRDefault="00B00221" w:rsidP="00B00221">
            <w:pPr>
              <w:spacing w:line="276" w:lineRule="auto"/>
              <w:jc w:val="center"/>
              <w:rPr>
                <w:sz w:val="16"/>
                <w:szCs w:val="16"/>
              </w:rPr>
            </w:pPr>
          </w:p>
        </w:tc>
      </w:tr>
      <w:tr w:rsidR="00B00221" w:rsidRPr="00B706FF" w:rsidTr="00B00221">
        <w:tc>
          <w:tcPr>
            <w:tcW w:w="723"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Calibri" w:hAnsi="Calibri" w:cs="Arial"/>
                <w:sz w:val="16"/>
                <w:szCs w:val="16"/>
              </w:rPr>
            </w:pPr>
            <w:r w:rsidRPr="00B04625">
              <w:rPr>
                <w:rFonts w:ascii="Calibri" w:hAnsi="Calibri" w:cs="Arial"/>
                <w:sz w:val="16"/>
                <w:szCs w:val="16"/>
              </w:rPr>
              <w:t>38431710</w:t>
            </w:r>
          </w:p>
        </w:tc>
        <w:tc>
          <w:tcPr>
            <w:tcW w:w="227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Arial Armenian" w:hAnsi="Arial Armenian" w:cs="Arial"/>
                <w:sz w:val="16"/>
                <w:szCs w:val="16"/>
                <w:lang w:val="es-ES"/>
              </w:rPr>
            </w:pPr>
            <w:r w:rsidRPr="00B04625">
              <w:rPr>
                <w:rFonts w:ascii="Arial Armenian" w:hAnsi="Arial Armenian" w:cs="Arial"/>
                <w:sz w:val="16"/>
                <w:szCs w:val="16"/>
                <w:lang w:val="es-ES"/>
              </w:rPr>
              <w:t>ºéùÉáñù³ó³Ë³ÃÃáõ</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rPr>
                <w:rFonts w:ascii="Arial Armenian" w:hAnsi="Arial Armenian" w:cs="Arial"/>
                <w:sz w:val="16"/>
                <w:szCs w:val="16"/>
                <w:lang w:val="es-ES"/>
              </w:rPr>
            </w:pPr>
            <w:r w:rsidRPr="00B04625">
              <w:rPr>
                <w:rFonts w:ascii="Sylfaen" w:hAnsi="Sylfaen" w:cs="Sylfaen"/>
                <w:sz w:val="16"/>
                <w:szCs w:val="16"/>
                <w:lang w:val="es-ES"/>
              </w:rPr>
              <w:t>Եռքլորքացախաթթու</w:t>
            </w:r>
            <w:r w:rsidRPr="00B04625">
              <w:rPr>
                <w:rFonts w:ascii="Arial Armenian" w:hAnsi="Arial Armenian" w:cs="Arial"/>
                <w:sz w:val="16"/>
                <w:szCs w:val="16"/>
                <w:lang w:val="es-ES"/>
              </w:rPr>
              <w:t xml:space="preserve"> TCA (Delta Ltd.)                                                         </w:t>
            </w:r>
            <w:r w:rsidRPr="00B04625">
              <w:rPr>
                <w:rFonts w:ascii="Arial Armenian" w:hAnsi="Arial Armenian" w:cs="Arial Armenian"/>
                <w:sz w:val="16"/>
                <w:szCs w:val="16"/>
                <w:lang w:val="es-ES"/>
              </w:rPr>
              <w:lastRenderedPageBreak/>
              <w:t>üáñÙ³ï</w:t>
            </w:r>
            <w:r w:rsidRPr="00B04625">
              <w:rPr>
                <w:rFonts w:ascii="Arial Armenian" w:hAnsi="Arial Armenian" w:cs="Arial"/>
                <w:sz w:val="16"/>
                <w:szCs w:val="16"/>
                <w:lang w:val="es-ES"/>
              </w:rPr>
              <w:t xml:space="preserve">. 1x120 </w:t>
            </w:r>
            <w:r w:rsidRPr="00B04625">
              <w:rPr>
                <w:rFonts w:ascii="Arial Armenian" w:hAnsi="Arial Armenian" w:cs="Arial Armenian"/>
                <w:sz w:val="16"/>
                <w:szCs w:val="16"/>
                <w:lang w:val="es-ES"/>
              </w:rPr>
              <w:t>ÙÉ</w:t>
            </w:r>
            <w:r w:rsidRPr="00B04625">
              <w:rPr>
                <w:rFonts w:ascii="Arial Armenian" w:hAnsi="Arial Armenian" w:cs="Arial"/>
                <w:sz w:val="16"/>
                <w:szCs w:val="16"/>
                <w:lang w:val="es-ES"/>
              </w:rPr>
              <w:t xml:space="preserve">;                                                             </w:t>
            </w:r>
            <w:r w:rsidRPr="00B04625">
              <w:rPr>
                <w:rFonts w:ascii="Arial Armenian" w:hAnsi="Arial Armenian" w:cs="Arial Armenian"/>
                <w:sz w:val="16"/>
                <w:szCs w:val="16"/>
                <w:lang w:val="es-ES"/>
              </w:rPr>
              <w:t>Ð³ÝÓÝ»Éáõ</w:t>
            </w:r>
            <w:r w:rsidRPr="00B04625">
              <w:rPr>
                <w:rFonts w:ascii="Arial Armenian" w:hAnsi="Arial Armenian" w:cs="Arial"/>
                <w:sz w:val="16"/>
                <w:szCs w:val="16"/>
                <w:lang w:val="es-ES"/>
              </w:rPr>
              <w:t xml:space="preserve"> </w:t>
            </w:r>
            <w:r w:rsidRPr="00B04625">
              <w:rPr>
                <w:rFonts w:ascii="Arial Armenian" w:hAnsi="Arial Armenian" w:cs="Arial Armenian"/>
                <w:sz w:val="16"/>
                <w:szCs w:val="16"/>
                <w:lang w:val="es-ES"/>
              </w:rPr>
              <w:t>å³ÑÇÝ</w:t>
            </w:r>
            <w:r w:rsidRPr="00B04625">
              <w:rPr>
                <w:rFonts w:ascii="Arial Armenian" w:hAnsi="Arial Armenian" w:cs="Arial"/>
                <w:sz w:val="16"/>
                <w:szCs w:val="16"/>
                <w:lang w:val="es-ES"/>
              </w:rPr>
              <w:t xml:space="preserve"> </w:t>
            </w:r>
            <w:r w:rsidRPr="00B04625">
              <w:rPr>
                <w:rFonts w:ascii="Arial Armenian" w:hAnsi="Arial Armenian" w:cs="Arial Armenian"/>
                <w:sz w:val="16"/>
                <w:szCs w:val="16"/>
                <w:lang w:val="es-ES"/>
              </w:rPr>
              <w:t>åÇï³ÝÇáõÃÛ³Ý</w:t>
            </w:r>
            <w:r w:rsidRPr="00B04625">
              <w:rPr>
                <w:rFonts w:ascii="Arial Armenian" w:hAnsi="Arial Armenian" w:cs="Arial"/>
                <w:sz w:val="16"/>
                <w:szCs w:val="16"/>
                <w:lang w:val="es-ES"/>
              </w:rPr>
              <w:t xml:space="preserve"> </w:t>
            </w:r>
            <w:r w:rsidRPr="00B04625">
              <w:rPr>
                <w:rFonts w:ascii="Arial Armenian" w:hAnsi="Arial Armenian" w:cs="Arial Armenian"/>
                <w:sz w:val="16"/>
                <w:szCs w:val="16"/>
                <w:lang w:val="es-ES"/>
              </w:rPr>
              <w:t>Å³ÙÏ»ïÇ</w:t>
            </w:r>
            <w:r w:rsidRPr="00B04625">
              <w:rPr>
                <w:rFonts w:ascii="Arial Armenian" w:hAnsi="Arial Armenian" w:cs="Arial"/>
                <w:sz w:val="16"/>
                <w:szCs w:val="16"/>
                <w:lang w:val="es-ES"/>
              </w:rPr>
              <w:t xml:space="preserve"> 2/3 ³éÏ³ÛáõÃÛáõÝ; üÇñÙ³ÛÇÝ Ýß³ÝÇ ³éÏ³ÛáõÃÛáõÝÁ; ê»ñïÇýÇÏ³ï. ISO 9001; ä³Ñå³ÝÙ³Ý å³ÛÙ³ÝÝ»ñÁ 15-250C, For In Vitro Diagnostic only</w:t>
            </w:r>
          </w:p>
        </w:tc>
        <w:tc>
          <w:tcPr>
            <w:tcW w:w="851"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Sylfaen" w:hAnsi="Sylfaen" w:cs="Arial Armenian"/>
                <w:color w:val="000000"/>
                <w:sz w:val="16"/>
                <w:szCs w:val="16"/>
                <w:lang w:val="es-ES"/>
              </w:rPr>
            </w:pPr>
          </w:p>
          <w:p w:rsidR="00B00221" w:rsidRPr="00B04625" w:rsidRDefault="00B00221"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շշիկ</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Arial Armenian" w:hAnsi="Arial Armenian" w:cs="Arial"/>
                <w:sz w:val="16"/>
                <w:szCs w:val="16"/>
                <w:lang w:val="es-ES"/>
              </w:rPr>
              <w:t>20</w:t>
            </w:r>
            <w:r w:rsidRPr="00B04625">
              <w:rPr>
                <w:rFonts w:ascii="Sylfaen" w:hAnsi="Sylfaen" w:cs="Arial"/>
                <w:sz w:val="16"/>
                <w:szCs w:val="16"/>
                <w:lang w:val="es-ES"/>
              </w:rPr>
              <w:t>շշիկ</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2832F1">
            <w:pPr>
              <w:spacing w:line="276" w:lineRule="auto"/>
              <w:jc w:val="center"/>
              <w:rPr>
                <w:sz w:val="16"/>
                <w:szCs w:val="16"/>
                <w:lang w:val="hy-AM"/>
              </w:rPr>
            </w:pPr>
            <w:r w:rsidRPr="00B04625">
              <w:rPr>
                <w:rFonts w:ascii="GHEA Grapalat" w:hAnsi="GHEA Grapalat"/>
                <w:sz w:val="16"/>
                <w:szCs w:val="16"/>
                <w:lang w:val="hy-AM"/>
              </w:rPr>
              <w:t xml:space="preserve">ք.Երևան, </w:t>
            </w:r>
            <w:r w:rsidRPr="00B04625">
              <w:rPr>
                <w:rFonts w:ascii="GHEA Grapalat" w:hAnsi="GHEA Grapalat"/>
                <w:sz w:val="16"/>
                <w:szCs w:val="16"/>
                <w:lang w:val="hy-AM"/>
              </w:rPr>
              <w:lastRenderedPageBreak/>
              <w:t>Տիգրան Մեծի 36ա</w:t>
            </w:r>
          </w:p>
        </w:tc>
        <w:tc>
          <w:tcPr>
            <w:tcW w:w="993"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2832F1">
            <w:pPr>
              <w:spacing w:line="276" w:lineRule="auto"/>
              <w:jc w:val="center"/>
              <w:rPr>
                <w:sz w:val="16"/>
                <w:szCs w:val="16"/>
              </w:rPr>
            </w:pPr>
            <w:r w:rsidRPr="00B04625">
              <w:rPr>
                <w:rFonts w:ascii="GHEA Grapalat" w:hAnsi="GHEA Grapalat"/>
                <w:sz w:val="16"/>
                <w:szCs w:val="16"/>
              </w:rPr>
              <w:lastRenderedPageBreak/>
              <w:t xml:space="preserve">Համաձայն </w:t>
            </w:r>
            <w:r w:rsidRPr="00B04625">
              <w:rPr>
                <w:rFonts w:ascii="GHEA Grapalat" w:hAnsi="GHEA Grapalat"/>
                <w:sz w:val="16"/>
                <w:szCs w:val="16"/>
              </w:rPr>
              <w:lastRenderedPageBreak/>
              <w:t>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2832F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lastRenderedPageBreak/>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lastRenderedPageBreak/>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0221" w:rsidRPr="00B04625" w:rsidRDefault="00B00221" w:rsidP="002832F1">
            <w:pPr>
              <w:spacing w:line="276" w:lineRule="auto"/>
              <w:jc w:val="center"/>
              <w:rPr>
                <w:sz w:val="16"/>
                <w:szCs w:val="16"/>
              </w:rPr>
            </w:pPr>
          </w:p>
        </w:tc>
      </w:tr>
      <w:tr w:rsidR="00B00221" w:rsidRPr="00B706FF" w:rsidTr="00B00221">
        <w:tc>
          <w:tcPr>
            <w:tcW w:w="723"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Calibri" w:hAnsi="Calibri" w:cs="Arial"/>
                <w:sz w:val="16"/>
                <w:szCs w:val="16"/>
              </w:rPr>
            </w:pPr>
            <w:r w:rsidRPr="00B04625">
              <w:rPr>
                <w:rFonts w:ascii="Calibri" w:hAnsi="Calibri" w:cs="Arial"/>
                <w:sz w:val="16"/>
                <w:szCs w:val="16"/>
              </w:rPr>
              <w:t>38431490</w:t>
            </w:r>
          </w:p>
        </w:tc>
        <w:tc>
          <w:tcPr>
            <w:tcW w:w="227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Sylfaen" w:hAnsi="Sylfaen" w:cs="Arial"/>
                <w:sz w:val="16"/>
                <w:szCs w:val="16"/>
                <w:lang w:val="es-ES"/>
              </w:rPr>
            </w:pPr>
            <w:r w:rsidRPr="00B04625">
              <w:rPr>
                <w:rFonts w:ascii="Sylfaen" w:hAnsi="Sylfaen" w:cs="Arial"/>
                <w:sz w:val="16"/>
                <w:szCs w:val="16"/>
                <w:lang w:val="es-ES"/>
              </w:rPr>
              <w:t>Սուլֆոսալիցիլաթթու</w:t>
            </w: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Sylfaen" w:hAnsi="Sylfaen" w:cs="Arial"/>
                <w:sz w:val="16"/>
                <w:szCs w:val="16"/>
                <w:lang w:val="es-ES"/>
              </w:rPr>
              <w:t>Սպիտակ փոշի</w:t>
            </w:r>
          </w:p>
        </w:tc>
        <w:tc>
          <w:tcPr>
            <w:tcW w:w="851"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Գրամ</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B00221">
            <w:pPr>
              <w:autoSpaceDE w:val="0"/>
              <w:autoSpaceDN w:val="0"/>
              <w:adjustRightInd w:val="0"/>
              <w:rPr>
                <w:rFonts w:ascii="Sylfaen" w:hAnsi="Sylfaen" w:cs="Arial"/>
                <w:sz w:val="16"/>
                <w:szCs w:val="16"/>
                <w:lang w:val="es-ES"/>
              </w:rPr>
            </w:pPr>
            <w:r w:rsidRPr="00B04625">
              <w:rPr>
                <w:rFonts w:ascii="Arial Armenian" w:hAnsi="Arial Armenian" w:cs="Arial"/>
                <w:sz w:val="16"/>
                <w:szCs w:val="16"/>
                <w:lang w:val="es-ES"/>
              </w:rPr>
              <w:t>1000</w:t>
            </w:r>
            <w:r w:rsidRPr="00B04625">
              <w:rPr>
                <w:rFonts w:ascii="Sylfaen" w:hAnsi="Sylfaen" w:cs="Arial"/>
                <w:sz w:val="16"/>
                <w:szCs w:val="16"/>
                <w:lang w:val="es-ES"/>
              </w:rPr>
              <w:t>գր</w:t>
            </w:r>
          </w:p>
        </w:tc>
        <w:tc>
          <w:tcPr>
            <w:tcW w:w="850"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2832F1">
            <w:pPr>
              <w:spacing w:line="276" w:lineRule="auto"/>
              <w:jc w:val="center"/>
              <w:rPr>
                <w:sz w:val="16"/>
                <w:szCs w:val="16"/>
                <w:lang w:val="hy-AM"/>
              </w:rPr>
            </w:pPr>
            <w:r w:rsidRPr="00B04625">
              <w:rPr>
                <w:rFonts w:ascii="GHEA Grapalat" w:hAnsi="GHEA Grapalat"/>
                <w:sz w:val="16"/>
                <w:szCs w:val="16"/>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2832F1">
            <w:pPr>
              <w:spacing w:line="276" w:lineRule="auto"/>
              <w:jc w:val="center"/>
              <w:rPr>
                <w:sz w:val="16"/>
                <w:szCs w:val="16"/>
              </w:rPr>
            </w:pPr>
            <w:r w:rsidRPr="00B04625">
              <w:rPr>
                <w:rFonts w:ascii="GHEA Grapalat" w:hAnsi="GHEA Grapalat"/>
                <w:sz w:val="16"/>
                <w:szCs w:val="16"/>
              </w:rPr>
              <w:t>Համաձայն 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0221" w:rsidRPr="00B04625" w:rsidRDefault="00B00221" w:rsidP="002832F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0221" w:rsidRPr="00B04625" w:rsidRDefault="00B00221" w:rsidP="002832F1">
            <w:pPr>
              <w:spacing w:line="276" w:lineRule="auto"/>
              <w:jc w:val="center"/>
              <w:rPr>
                <w:sz w:val="16"/>
                <w:szCs w:val="16"/>
              </w:rPr>
            </w:pPr>
          </w:p>
        </w:tc>
      </w:tr>
      <w:tr w:rsidR="00B04625" w:rsidRPr="00B706FF" w:rsidTr="00B00221">
        <w:tc>
          <w:tcPr>
            <w:tcW w:w="723"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spacing w:line="276" w:lineRule="auto"/>
              <w:jc w:val="center"/>
              <w:rPr>
                <w:rFonts w:ascii="GHEA Grapalat" w:hAnsi="GHEA Grapalat"/>
                <w:color w:val="000000"/>
                <w:sz w:val="16"/>
                <w:szCs w:val="16"/>
              </w:rPr>
            </w:pPr>
            <w:r w:rsidRPr="00B04625">
              <w:rPr>
                <w:rFonts w:ascii="GHEA Grapalat" w:hAnsi="GHEA Grapalat"/>
                <w:color w:val="000000"/>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2832F1">
            <w:pPr>
              <w:rPr>
                <w:rFonts w:ascii="Calibri" w:hAnsi="Calibri" w:cs="Arial"/>
                <w:sz w:val="16"/>
                <w:szCs w:val="16"/>
              </w:rPr>
            </w:pPr>
            <w:r w:rsidRPr="00B04625">
              <w:rPr>
                <w:rFonts w:ascii="Calibri" w:hAnsi="Calibri" w:cs="Arial"/>
                <w:sz w:val="16"/>
                <w:szCs w:val="16"/>
              </w:rPr>
              <w:t>31651200</w:t>
            </w:r>
          </w:p>
        </w:tc>
        <w:tc>
          <w:tcPr>
            <w:tcW w:w="2274"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rPr>
                <w:rFonts w:ascii="Sylfaen" w:hAnsi="Sylfaen" w:cs="Arial"/>
                <w:sz w:val="16"/>
                <w:szCs w:val="16"/>
                <w:lang w:val="es-ES"/>
              </w:rPr>
            </w:pPr>
            <w:r w:rsidRPr="00B04625">
              <w:rPr>
                <w:rFonts w:ascii="Sylfaen" w:hAnsi="Sylfaen" w:cs="Arial"/>
                <w:sz w:val="16"/>
                <w:szCs w:val="16"/>
                <w:lang w:val="es-ES"/>
              </w:rPr>
              <w:t>Խլամիդիա անտիգեն ռապիդ թեստ</w:t>
            </w:r>
          </w:p>
        </w:tc>
        <w:tc>
          <w:tcPr>
            <w:tcW w:w="1134"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spacing w:line="276" w:lineRule="auto"/>
              <w:jc w:val="center"/>
              <w:rPr>
                <w:rFonts w:ascii="GHEA Grapalat" w:hAnsi="GHEA Grapalat"/>
                <w:sz w:val="16"/>
                <w:szCs w:val="16"/>
              </w:rPr>
            </w:pPr>
          </w:p>
        </w:tc>
        <w:tc>
          <w:tcPr>
            <w:tcW w:w="2248"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autoSpaceDE w:val="0"/>
              <w:autoSpaceDN w:val="0"/>
              <w:adjustRightInd w:val="0"/>
              <w:rPr>
                <w:rFonts w:ascii="Sylfaen" w:hAnsi="Sylfaen" w:cs="Arial"/>
                <w:sz w:val="16"/>
                <w:szCs w:val="16"/>
                <w:lang w:val="es-ES"/>
              </w:rPr>
            </w:pPr>
            <w:r w:rsidRPr="00B04625">
              <w:rPr>
                <w:rFonts w:ascii="Sylfaen" w:hAnsi="Sylfaen" w:cs="Arial"/>
                <w:sz w:val="16"/>
                <w:szCs w:val="16"/>
                <w:lang w:val="es-ES"/>
              </w:rPr>
              <w:t>Քսուքի միջոցով որոշելու, 1 տուփի մեջ  25 թեստ</w:t>
            </w:r>
          </w:p>
        </w:tc>
        <w:tc>
          <w:tcPr>
            <w:tcW w:w="851"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rPr>
                <w:rFonts w:ascii="Sylfaen" w:hAnsi="Sylfaen" w:cs="Arial Armenian"/>
                <w:color w:val="000000"/>
                <w:sz w:val="16"/>
                <w:szCs w:val="16"/>
                <w:lang w:val="es-ES"/>
              </w:rPr>
            </w:pPr>
            <w:r w:rsidRPr="00B04625">
              <w:rPr>
                <w:rFonts w:ascii="Sylfaen" w:hAnsi="Sylfaen" w:cs="Arial Armenian"/>
                <w:color w:val="000000"/>
                <w:sz w:val="16"/>
                <w:szCs w:val="16"/>
                <w:lang w:val="es-ES"/>
              </w:rPr>
              <w:t>թեստ</w:t>
            </w:r>
          </w:p>
        </w:tc>
        <w:tc>
          <w:tcPr>
            <w:tcW w:w="850"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jc w:val="center"/>
              <w:rPr>
                <w:rFonts w:ascii="Arial Armenian" w:hAnsi="Arial Armenian"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B00221">
            <w:pPr>
              <w:autoSpaceDE w:val="0"/>
              <w:autoSpaceDN w:val="0"/>
              <w:adjustRightInd w:val="0"/>
              <w:rPr>
                <w:rFonts w:ascii="Arial Armenian" w:hAnsi="Arial Armenian" w:cs="Arial"/>
                <w:sz w:val="16"/>
                <w:szCs w:val="16"/>
                <w:lang w:val="es-ES"/>
              </w:rPr>
            </w:pPr>
            <w:r w:rsidRPr="00B04625">
              <w:rPr>
                <w:rFonts w:ascii="Arial Armenian" w:hAnsi="Arial Armenian" w:cs="Arial"/>
                <w:sz w:val="16"/>
                <w:szCs w:val="16"/>
                <w:lang w:val="es-ES"/>
              </w:rPr>
              <w:t>50</w:t>
            </w:r>
          </w:p>
        </w:tc>
        <w:tc>
          <w:tcPr>
            <w:tcW w:w="850"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2832F1">
            <w:pPr>
              <w:spacing w:line="276" w:lineRule="auto"/>
              <w:jc w:val="center"/>
              <w:rPr>
                <w:sz w:val="16"/>
                <w:szCs w:val="16"/>
                <w:lang w:val="hy-AM"/>
              </w:rPr>
            </w:pPr>
            <w:r w:rsidRPr="00B04625">
              <w:rPr>
                <w:rFonts w:ascii="GHEA Grapalat" w:hAnsi="GHEA Grapalat"/>
                <w:sz w:val="16"/>
                <w:szCs w:val="16"/>
                <w:lang w:val="hy-AM"/>
              </w:rPr>
              <w:t>ք.Երևան, Տիգրան Մեծի 36ա</w:t>
            </w:r>
          </w:p>
        </w:tc>
        <w:tc>
          <w:tcPr>
            <w:tcW w:w="993"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2832F1">
            <w:pPr>
              <w:spacing w:line="276" w:lineRule="auto"/>
              <w:jc w:val="center"/>
              <w:rPr>
                <w:sz w:val="16"/>
                <w:szCs w:val="16"/>
              </w:rPr>
            </w:pPr>
            <w:r w:rsidRPr="00B04625">
              <w:rPr>
                <w:rFonts w:ascii="GHEA Grapalat" w:hAnsi="GHEA Grapalat"/>
                <w:sz w:val="16"/>
                <w:szCs w:val="16"/>
              </w:rPr>
              <w:t>Համաձայն պատվերի</w:t>
            </w:r>
          </w:p>
        </w:tc>
        <w:tc>
          <w:tcPr>
            <w:tcW w:w="2564" w:type="dxa"/>
            <w:tcBorders>
              <w:top w:val="single" w:sz="4" w:space="0" w:color="auto"/>
              <w:left w:val="single" w:sz="4" w:space="0" w:color="auto"/>
              <w:bottom w:val="single" w:sz="4" w:space="0" w:color="auto"/>
              <w:right w:val="single" w:sz="4" w:space="0" w:color="auto"/>
            </w:tcBorders>
            <w:vAlign w:val="center"/>
          </w:tcPr>
          <w:p w:rsidR="00B04625" w:rsidRPr="00B04625" w:rsidRDefault="00B04625" w:rsidP="002832F1">
            <w:pPr>
              <w:autoSpaceDE w:val="0"/>
              <w:autoSpaceDN w:val="0"/>
              <w:adjustRightInd w:val="0"/>
              <w:spacing w:line="276" w:lineRule="auto"/>
              <w:jc w:val="both"/>
              <w:rPr>
                <w:rFonts w:ascii="GHEA Grapalat" w:hAnsi="GHEA Grapalat" w:cs="Arial"/>
                <w:sz w:val="16"/>
                <w:szCs w:val="16"/>
              </w:rPr>
            </w:pPr>
            <w:r w:rsidRPr="00B04625">
              <w:rPr>
                <w:rFonts w:ascii="GHEA Grapalat" w:hAnsi="GHEA Grapalat" w:cs="Sylfaen"/>
                <w:sz w:val="16"/>
                <w:szCs w:val="16"/>
              </w:rPr>
              <w:t>Սույն</w:t>
            </w:r>
            <w:r w:rsidRPr="00B04625">
              <w:rPr>
                <w:rFonts w:ascii="GHEA Grapalat" w:hAnsi="GHEA Grapalat" w:cs="Arial"/>
                <w:sz w:val="16"/>
                <w:szCs w:val="16"/>
              </w:rPr>
              <w:t xml:space="preserve"> </w:t>
            </w:r>
            <w:r w:rsidRPr="00B04625">
              <w:rPr>
                <w:rFonts w:ascii="GHEA Grapalat" w:hAnsi="GHEA Grapalat" w:cs="Sylfaen"/>
                <w:sz w:val="16"/>
                <w:szCs w:val="16"/>
              </w:rPr>
              <w:t>պայմանագիրն</w:t>
            </w:r>
            <w:r w:rsidRPr="00B04625">
              <w:rPr>
                <w:rFonts w:ascii="GHEA Grapalat" w:hAnsi="GHEA Grapalat" w:cs="Arial"/>
                <w:sz w:val="16"/>
                <w:szCs w:val="16"/>
              </w:rPr>
              <w:t xml:space="preserve"> </w:t>
            </w:r>
            <w:r w:rsidRPr="00B04625">
              <w:rPr>
                <w:rFonts w:ascii="GHEA Grapalat" w:hAnsi="GHEA Grapalat" w:cs="Sylfaen"/>
                <w:sz w:val="16"/>
                <w:szCs w:val="16"/>
              </w:rPr>
              <w:t>ուժի</w:t>
            </w:r>
            <w:r w:rsidRPr="00B04625">
              <w:rPr>
                <w:rFonts w:ascii="GHEA Grapalat" w:hAnsi="GHEA Grapalat" w:cs="Arial"/>
                <w:sz w:val="16"/>
                <w:szCs w:val="16"/>
              </w:rPr>
              <w:t xml:space="preserve"> </w:t>
            </w:r>
            <w:r w:rsidRPr="00B04625">
              <w:rPr>
                <w:rFonts w:ascii="GHEA Grapalat" w:hAnsi="GHEA Grapalat" w:cs="Sylfaen"/>
                <w:sz w:val="16"/>
                <w:szCs w:val="16"/>
              </w:rPr>
              <w:t>մեջ</w:t>
            </w:r>
            <w:r w:rsidRPr="00B04625">
              <w:rPr>
                <w:rFonts w:ascii="GHEA Grapalat" w:hAnsi="GHEA Grapalat" w:cs="Arial"/>
                <w:sz w:val="16"/>
                <w:szCs w:val="16"/>
              </w:rPr>
              <w:t xml:space="preserve"> </w:t>
            </w:r>
            <w:r w:rsidRPr="00B04625">
              <w:rPr>
                <w:rFonts w:ascii="GHEA Grapalat" w:hAnsi="GHEA Grapalat" w:cs="Sylfaen"/>
                <w:sz w:val="16"/>
                <w:szCs w:val="16"/>
              </w:rPr>
              <w:t>մտնելու</w:t>
            </w:r>
            <w:r w:rsidRPr="00B04625">
              <w:rPr>
                <w:rFonts w:ascii="GHEA Grapalat" w:hAnsi="GHEA Grapalat" w:cs="Arial"/>
                <w:sz w:val="16"/>
                <w:szCs w:val="16"/>
              </w:rPr>
              <w:t xml:space="preserve"> </w:t>
            </w:r>
            <w:r w:rsidRPr="00B04625">
              <w:rPr>
                <w:rFonts w:ascii="GHEA Grapalat" w:hAnsi="GHEA Grapalat" w:cs="Sylfaen"/>
                <w:sz w:val="16"/>
                <w:szCs w:val="16"/>
              </w:rPr>
              <w:t>օրվանից</w:t>
            </w:r>
            <w:r w:rsidRPr="00B04625">
              <w:rPr>
                <w:rFonts w:ascii="GHEA Grapalat" w:hAnsi="GHEA Grapalat" w:cs="Arial"/>
                <w:sz w:val="16"/>
                <w:szCs w:val="16"/>
              </w:rPr>
              <w:t xml:space="preserve"> </w:t>
            </w:r>
            <w:r w:rsidRPr="00B04625">
              <w:rPr>
                <w:rFonts w:ascii="GHEA Grapalat" w:hAnsi="GHEA Grapalat" w:cs="Sylfaen"/>
                <w:sz w:val="16"/>
                <w:szCs w:val="16"/>
              </w:rPr>
              <w:t>հաշված</w:t>
            </w:r>
            <w:r w:rsidRPr="00B04625">
              <w:rPr>
                <w:rFonts w:ascii="GHEA Grapalat" w:hAnsi="GHEA Grapalat" w:cs="Arial"/>
                <w:sz w:val="16"/>
                <w:szCs w:val="16"/>
              </w:rPr>
              <w:t xml:space="preserve"> 20 </w:t>
            </w:r>
            <w:r w:rsidRPr="00B04625">
              <w:rPr>
                <w:rFonts w:ascii="GHEA Grapalat" w:hAnsi="GHEA Grapalat" w:cs="Sylfaen"/>
                <w:sz w:val="16"/>
                <w:szCs w:val="16"/>
              </w:rPr>
              <w:t>օրացուցային օրվանից</w:t>
            </w:r>
            <w:r w:rsidRPr="00B04625">
              <w:rPr>
                <w:rFonts w:ascii="GHEA Grapalat" w:hAnsi="GHEA Grapalat" w:cs="Arial"/>
                <w:sz w:val="16"/>
                <w:szCs w:val="16"/>
              </w:rPr>
              <w:t xml:space="preserve"> </w:t>
            </w:r>
            <w:r w:rsidRPr="00B04625">
              <w:rPr>
                <w:rFonts w:ascii="GHEA Grapalat" w:hAnsi="GHEA Grapalat" w:cs="Sylfaen"/>
                <w:sz w:val="16"/>
                <w:szCs w:val="16"/>
              </w:rPr>
              <w:t>հետո՝1-ին փուլի համար</w:t>
            </w:r>
            <w:r w:rsidRPr="00B04625">
              <w:rPr>
                <w:rFonts w:ascii="GHEA Grapalat" w:hAnsi="GHEA Grapalat" w:cs="Arial"/>
                <w:sz w:val="16"/>
                <w:szCs w:val="16"/>
              </w:rPr>
              <w:t xml:space="preserve"> /</w:t>
            </w:r>
            <w:r w:rsidRPr="00B04625">
              <w:rPr>
                <w:rFonts w:ascii="GHEA Grapalat" w:hAnsi="GHEA Grapalat" w:cs="Sylfaen"/>
                <w:sz w:val="16"/>
                <w:szCs w:val="16"/>
              </w:rPr>
              <w:t>եթե</w:t>
            </w:r>
            <w:r w:rsidRPr="00B04625">
              <w:rPr>
                <w:rFonts w:ascii="GHEA Grapalat" w:hAnsi="GHEA Grapalat" w:cs="Arial"/>
                <w:sz w:val="16"/>
                <w:szCs w:val="16"/>
              </w:rPr>
              <w:t xml:space="preserve"> </w:t>
            </w:r>
            <w:r w:rsidRPr="00B04625">
              <w:rPr>
                <w:rFonts w:ascii="GHEA Grapalat" w:hAnsi="GHEA Grapalat" w:cs="Sylfaen"/>
                <w:sz w:val="16"/>
                <w:szCs w:val="16"/>
              </w:rPr>
              <w:t>մատակարարը</w:t>
            </w:r>
            <w:r w:rsidRPr="00B04625">
              <w:rPr>
                <w:rFonts w:ascii="GHEA Grapalat" w:hAnsi="GHEA Grapalat" w:cs="Arial"/>
                <w:sz w:val="16"/>
                <w:szCs w:val="16"/>
              </w:rPr>
              <w:t xml:space="preserve"> </w:t>
            </w:r>
            <w:r w:rsidRPr="00B04625">
              <w:rPr>
                <w:rFonts w:ascii="GHEA Grapalat" w:hAnsi="GHEA Grapalat" w:cs="Sylfaen"/>
                <w:sz w:val="16"/>
                <w:szCs w:val="16"/>
              </w:rPr>
              <w:t>չի</w:t>
            </w:r>
            <w:r w:rsidRPr="00B04625">
              <w:rPr>
                <w:rFonts w:ascii="GHEA Grapalat" w:hAnsi="GHEA Grapalat" w:cs="Arial"/>
                <w:sz w:val="16"/>
                <w:szCs w:val="16"/>
              </w:rPr>
              <w:t xml:space="preserve"> </w:t>
            </w:r>
            <w:r w:rsidRPr="00B04625">
              <w:rPr>
                <w:rFonts w:ascii="GHEA Grapalat" w:hAnsi="GHEA Grapalat" w:cs="Sylfaen"/>
                <w:sz w:val="16"/>
                <w:szCs w:val="16"/>
              </w:rPr>
              <w:t>համաձայնվում</w:t>
            </w:r>
            <w:r w:rsidRPr="00B04625">
              <w:rPr>
                <w:rFonts w:ascii="GHEA Grapalat" w:hAnsi="GHEA Grapalat" w:cs="Arial"/>
                <w:sz w:val="16"/>
                <w:szCs w:val="16"/>
              </w:rPr>
              <w:t xml:space="preserve"> </w:t>
            </w:r>
            <w:r w:rsidRPr="00B04625">
              <w:rPr>
                <w:rFonts w:ascii="GHEA Grapalat" w:hAnsi="GHEA Grapalat" w:cs="Sylfaen"/>
                <w:sz w:val="16"/>
                <w:szCs w:val="16"/>
              </w:rPr>
              <w:t>մատակարարել</w:t>
            </w:r>
            <w:r w:rsidRPr="00B04625">
              <w:rPr>
                <w:rFonts w:ascii="GHEA Grapalat" w:hAnsi="GHEA Grapalat" w:cs="Arial"/>
                <w:sz w:val="16"/>
                <w:szCs w:val="16"/>
              </w:rPr>
              <w:t xml:space="preserve"> </w:t>
            </w:r>
            <w:r w:rsidRPr="00B04625">
              <w:rPr>
                <w:rFonts w:ascii="GHEA Grapalat" w:hAnsi="GHEA Grapalat" w:cs="Sylfaen"/>
                <w:sz w:val="16"/>
                <w:szCs w:val="16"/>
              </w:rPr>
              <w:t>ավելի</w:t>
            </w:r>
            <w:r w:rsidRPr="00B04625">
              <w:rPr>
                <w:rFonts w:ascii="GHEA Grapalat" w:hAnsi="GHEA Grapalat" w:cs="Arial"/>
                <w:sz w:val="16"/>
                <w:szCs w:val="16"/>
              </w:rPr>
              <w:t xml:space="preserve"> </w:t>
            </w:r>
            <w:r w:rsidRPr="00B04625">
              <w:rPr>
                <w:rFonts w:ascii="GHEA Grapalat" w:hAnsi="GHEA Grapalat" w:cs="Sylfaen"/>
                <w:sz w:val="16"/>
                <w:szCs w:val="16"/>
              </w:rPr>
              <w:t>շուտ</w:t>
            </w:r>
            <w:r w:rsidRPr="00B04625">
              <w:rPr>
                <w:rFonts w:ascii="GHEA Grapalat" w:hAnsi="GHEA Grapalat" w:cs="Arial"/>
                <w:sz w:val="16"/>
                <w:szCs w:val="16"/>
              </w:rPr>
              <w:t>/ մատակարարման մյուս փուլերի դեպքում՝</w:t>
            </w:r>
            <w:r w:rsidRPr="00B04625">
              <w:rPr>
                <w:rFonts w:ascii="GHEA Grapalat" w:hAnsi="GHEA Grapalat" w:cs="Sylfaen"/>
                <w:sz w:val="16"/>
                <w:szCs w:val="16"/>
              </w:rPr>
              <w:t>յուրաքանչյուր</w:t>
            </w:r>
            <w:r w:rsidRPr="00B04625">
              <w:rPr>
                <w:rFonts w:ascii="GHEA Grapalat" w:hAnsi="GHEA Grapalat" w:cs="Arial"/>
                <w:sz w:val="16"/>
                <w:szCs w:val="16"/>
              </w:rPr>
              <w:t xml:space="preserve"> </w:t>
            </w:r>
            <w:r w:rsidRPr="00B04625">
              <w:rPr>
                <w:rFonts w:ascii="GHEA Grapalat" w:hAnsi="GHEA Grapalat" w:cs="Sylfaen"/>
                <w:sz w:val="16"/>
                <w:szCs w:val="16"/>
              </w:rPr>
              <w:t>անգամ</w:t>
            </w:r>
            <w:r w:rsidRPr="00B04625">
              <w:rPr>
                <w:rFonts w:ascii="GHEA Grapalat" w:hAnsi="GHEA Grapalat" w:cs="Arial"/>
                <w:sz w:val="16"/>
                <w:szCs w:val="16"/>
              </w:rPr>
              <w:t xml:space="preserve"> </w:t>
            </w:r>
            <w:r w:rsidRPr="00B04625">
              <w:rPr>
                <w:rFonts w:ascii="GHEA Grapalat" w:hAnsi="GHEA Grapalat" w:cs="Sylfaen"/>
                <w:sz w:val="16"/>
                <w:szCs w:val="16"/>
              </w:rPr>
              <w:t>Պատվիրատուից</w:t>
            </w:r>
            <w:r w:rsidRPr="00B04625">
              <w:rPr>
                <w:rFonts w:ascii="GHEA Grapalat" w:hAnsi="GHEA Grapalat" w:cs="Arial"/>
                <w:sz w:val="16"/>
                <w:szCs w:val="16"/>
              </w:rPr>
              <w:t xml:space="preserve"> </w:t>
            </w:r>
            <w:r w:rsidRPr="00B04625">
              <w:rPr>
                <w:rFonts w:ascii="GHEA Grapalat" w:hAnsi="GHEA Grapalat" w:cs="Sylfaen"/>
                <w:sz w:val="16"/>
                <w:szCs w:val="16"/>
              </w:rPr>
              <w:t>պատվերը</w:t>
            </w:r>
            <w:r w:rsidRPr="00B04625">
              <w:rPr>
                <w:rFonts w:ascii="GHEA Grapalat" w:hAnsi="GHEA Grapalat" w:cs="Arial"/>
                <w:sz w:val="16"/>
                <w:szCs w:val="16"/>
              </w:rPr>
              <w:t xml:space="preserve"> </w:t>
            </w:r>
            <w:r w:rsidRPr="00B04625">
              <w:rPr>
                <w:rFonts w:ascii="GHEA Grapalat" w:hAnsi="GHEA Grapalat" w:cs="TimesArmenianPSMT"/>
                <w:sz w:val="16"/>
                <w:szCs w:val="16"/>
              </w:rPr>
              <w:t xml:space="preserve"> </w:t>
            </w:r>
            <w:r w:rsidRPr="00B04625">
              <w:rPr>
                <w:rFonts w:ascii="GHEA Grapalat" w:hAnsi="GHEA Grapalat" w:cs="Sylfaen"/>
                <w:sz w:val="16"/>
                <w:szCs w:val="16"/>
              </w:rPr>
              <w:t>ստանալուց</w:t>
            </w:r>
            <w:r w:rsidRPr="00B04625">
              <w:rPr>
                <w:rFonts w:ascii="GHEA Grapalat" w:hAnsi="GHEA Grapalat" w:cs="Arial"/>
                <w:sz w:val="16"/>
                <w:szCs w:val="16"/>
              </w:rPr>
              <w:t xml:space="preserve"> </w:t>
            </w:r>
            <w:r w:rsidRPr="00B04625">
              <w:rPr>
                <w:rFonts w:ascii="GHEA Grapalat" w:hAnsi="GHEA Grapalat" w:cs="Sylfaen"/>
                <w:sz w:val="16"/>
                <w:szCs w:val="16"/>
              </w:rPr>
              <w:t>հետո</w:t>
            </w:r>
            <w:r w:rsidRPr="00B04625">
              <w:rPr>
                <w:rFonts w:ascii="GHEA Grapalat" w:hAnsi="GHEA Grapalat" w:cs="Arial"/>
                <w:sz w:val="16"/>
                <w:szCs w:val="16"/>
              </w:rPr>
              <w:t xml:space="preserve"> 3 </w:t>
            </w:r>
            <w:r w:rsidRPr="00B04625">
              <w:rPr>
                <w:rFonts w:ascii="GHEA Grapalat" w:hAnsi="GHEA Grapalat" w:cs="Sylfaen"/>
                <w:sz w:val="16"/>
                <w:szCs w:val="16"/>
              </w:rPr>
              <w:t>աշխատանքային</w:t>
            </w:r>
            <w:r w:rsidRPr="00B04625">
              <w:rPr>
                <w:rFonts w:ascii="GHEA Grapalat" w:hAnsi="GHEA Grapalat" w:cs="Arial"/>
                <w:sz w:val="16"/>
                <w:szCs w:val="16"/>
              </w:rPr>
              <w:t xml:space="preserve"> </w:t>
            </w:r>
            <w:r w:rsidRPr="00B04625">
              <w:rPr>
                <w:rFonts w:ascii="GHEA Grapalat" w:hAnsi="GHEA Grapalat" w:cs="Sylfaen"/>
                <w:sz w:val="16"/>
                <w:szCs w:val="16"/>
              </w:rPr>
              <w:t>օրվա</w:t>
            </w:r>
            <w:r w:rsidRPr="00B04625">
              <w:rPr>
                <w:rFonts w:ascii="GHEA Grapalat" w:hAnsi="GHEA Grapalat" w:cs="Arial"/>
                <w:sz w:val="16"/>
                <w:szCs w:val="16"/>
              </w:rPr>
              <w:t xml:space="preserve">  </w:t>
            </w:r>
            <w:r w:rsidRPr="00B04625">
              <w:rPr>
                <w:rFonts w:ascii="GHEA Grapalat" w:hAnsi="GHEA Grapalat" w:cs="Sylfaen"/>
                <w:sz w:val="16"/>
                <w:szCs w:val="16"/>
              </w:rPr>
              <w:t>ընթացում</w:t>
            </w:r>
            <w:r w:rsidRPr="00B04625">
              <w:rPr>
                <w:rFonts w:ascii="GHEA Grapalat" w:hAnsi="GHEA Grapalat" w:cs="Arial"/>
                <w:sz w:val="16"/>
                <w:szCs w:val="16"/>
              </w:rPr>
              <w:t>:</w:t>
            </w:r>
          </w:p>
          <w:p w:rsidR="00B04625" w:rsidRPr="00B04625" w:rsidRDefault="00B04625" w:rsidP="002832F1">
            <w:pPr>
              <w:spacing w:line="276" w:lineRule="auto"/>
              <w:jc w:val="center"/>
              <w:rPr>
                <w:sz w:val="16"/>
                <w:szCs w:val="16"/>
              </w:rPr>
            </w:pPr>
          </w:p>
        </w:tc>
      </w:tr>
    </w:tbl>
    <w:p w:rsidR="00B706FF" w:rsidRDefault="00B706FF" w:rsidP="00B706FF">
      <w:pPr>
        <w:jc w:val="both"/>
        <w:rPr>
          <w:rFonts w:ascii="GHEA Grapalat" w:hAnsi="GHEA Grapalat"/>
          <w:sz w:val="20"/>
        </w:rPr>
      </w:pPr>
    </w:p>
    <w:p w:rsidR="00B706FF" w:rsidRDefault="00B706FF" w:rsidP="00B706FF">
      <w:pPr>
        <w:jc w:val="both"/>
        <w:rPr>
          <w:rFonts w:ascii="GHEA Grapalat" w:hAnsi="GHEA Grapalat" w:cs="Sylfaen"/>
          <w:i/>
          <w:sz w:val="18"/>
          <w:szCs w:val="18"/>
          <w:lang w:val="pt-BR"/>
        </w:rPr>
      </w:pPr>
      <w:r>
        <w:rPr>
          <w:rFonts w:ascii="GHEA Grapalat" w:hAnsi="GHEA Grapalat"/>
          <w:sz w:val="20"/>
        </w:rPr>
        <w:lastRenderedPageBreak/>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5F1CDC"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55312985" wp14:editId="5A12B133">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lastRenderedPageBreak/>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footnotePr>
            <w:pos w:val="beneathText"/>
          </w:footnotePr>
          <w:pgSz w:w="11906" w:h="16838"/>
          <w:pgMar w:top="72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2212DE">
        <w:rPr>
          <w:rFonts w:ascii="GHEA Grapalat" w:hAnsi="GHEA Grapalat" w:cs="Sylfaen"/>
          <w:i w:val="0"/>
          <w:lang w:val="hy-AM"/>
        </w:rPr>
        <w:t xml:space="preserve"> Թ17ՊՈԼ-ԳՀԱՊՁԲ-ՔԻՄ-18/10</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lastRenderedPageBreak/>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2212DE">
        <w:rPr>
          <w:rFonts w:ascii="GHEA Grapalat" w:hAnsi="GHEA Grapalat" w:cs="Arial"/>
          <w:i w:val="0"/>
          <w:lang w:val="hy-AM"/>
        </w:rPr>
        <w:t xml:space="preserve"> Թ17ՊՈԼ-ԳՀԱՊՁԲ-ՔԻՄ-18/10</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5F1CDC"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pgSz w:w="16838" w:h="11906" w:orient="landscape"/>
          <w:pgMar w:top="1138"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2212DE">
        <w:rPr>
          <w:rFonts w:ascii="GHEA Grapalat" w:hAnsi="GHEA Grapalat" w:cs="GHEA Grapalat"/>
          <w:i/>
          <w:sz w:val="18"/>
          <w:szCs w:val="18"/>
        </w:rPr>
        <w:t xml:space="preserve"> Թ17ՊՈԼ-ԳՀԱՊՁԲ-ՔԻՄ-18/10</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&lt;&lt;Թիվ 17 պոլիկլինիկա&gt;&gt;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sidR="002212DE">
        <w:rPr>
          <w:rFonts w:ascii="GHEA Grapalat" w:hAnsi="GHEA Grapalat" w:cs="GHEA Grapalat"/>
          <w:i/>
          <w:sz w:val="18"/>
          <w:szCs w:val="18"/>
          <w:lang w:val="pt-BR"/>
        </w:rPr>
        <w:t xml:space="preserve"> Թ17ՊՈԼ-ԳՀԱՊՁԲ-ՔԻՄ-18/10</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598" w:type="dxa"/>
        <w:tblLook w:val="04A0" w:firstRow="1" w:lastRow="0" w:firstColumn="1" w:lastColumn="0" w:noHBand="0" w:noVBand="1"/>
      </w:tblPr>
      <w:tblGrid>
        <w:gridCol w:w="5616"/>
        <w:gridCol w:w="4982"/>
      </w:tblGrid>
      <w:tr w:rsidR="00B706FF" w:rsidTr="005F1CDC">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18"/>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5F1CDC">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5F1CDC">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5F1CDC">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B47316">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B47316">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7316">
              <w:rPr>
                <w:rFonts w:ascii="GHEA Grapalat" w:hAnsi="GHEA Grapalat" w:cs="Sylfaen"/>
                <w:sz w:val="20"/>
                <w:szCs w:val="20"/>
              </w:rPr>
              <w:t>(</w:t>
            </w:r>
            <w:r>
              <w:rPr>
                <w:rFonts w:ascii="GHEA Grapalat" w:hAnsi="GHEA Grapalat" w:cs="Sylfaen"/>
                <w:sz w:val="20"/>
                <w:szCs w:val="20"/>
              </w:rPr>
              <w:t>Ընկերություն</w:t>
            </w:r>
            <w:r w:rsidRPr="00B47316">
              <w:rPr>
                <w:rFonts w:ascii="GHEA Grapalat" w:hAnsi="GHEA Grapalat" w:cs="Sylfaen"/>
                <w:sz w:val="20"/>
                <w:szCs w:val="20"/>
              </w:rPr>
              <w:t xml:space="preserve"> </w:t>
            </w:r>
            <w:r w:rsidRPr="00B47316">
              <w:rPr>
                <w:rFonts w:ascii="GHEA Grapalat" w:hAnsi="GHEA Grapalat" w:cs="Arial"/>
                <w:sz w:val="20"/>
                <w:szCs w:val="20"/>
              </w:rPr>
              <w:t>`</w:t>
            </w:r>
          </w:p>
        </w:tc>
      </w:tr>
      <w:tr w:rsidR="00B706FF" w:rsidTr="005F1CDC">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B47316">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B47316">
              <w:rPr>
                <w:rFonts w:ascii="GHEA Grapalat" w:hAnsi="GHEA Grapalat" w:cs="Sylfaen"/>
                <w:sz w:val="20"/>
                <w:szCs w:val="20"/>
              </w:rPr>
              <w:t>(</w:t>
            </w:r>
            <w:r w:rsidRPr="00B47316">
              <w:rPr>
                <w:rFonts w:ascii="GHEA Grapalat" w:hAnsi="GHEA Grapalat" w:cs="Arial"/>
                <w:sz w:val="20"/>
                <w:szCs w:val="20"/>
              </w:rPr>
              <w:t xml:space="preserve"> </w:t>
            </w:r>
            <w:r>
              <w:rPr>
                <w:rFonts w:ascii="GHEA Grapalat" w:hAnsi="GHEA Grapalat" w:cs="Sylfaen"/>
                <w:sz w:val="20"/>
                <w:szCs w:val="20"/>
              </w:rPr>
              <w:t>բանկ</w:t>
            </w:r>
            <w:r w:rsidRPr="00B47316">
              <w:rPr>
                <w:rFonts w:ascii="GHEA Grapalat" w:hAnsi="GHEA Grapalat" w:cs="Sylfaen"/>
                <w:sz w:val="20"/>
                <w:szCs w:val="20"/>
              </w:rPr>
              <w:t>)</w:t>
            </w:r>
            <w:r w:rsidRPr="00B47316">
              <w:rPr>
                <w:rFonts w:ascii="GHEA Grapalat" w:hAnsi="GHEA Grapalat" w:cs="Arial"/>
                <w:sz w:val="20"/>
                <w:szCs w:val="20"/>
              </w:rPr>
              <w:t>`</w:t>
            </w:r>
          </w:p>
        </w:tc>
      </w:tr>
      <w:tr w:rsidR="00B706FF" w:rsidTr="005F1CDC">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5F1CDC">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5F1CDC">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5F1CDC">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B47316">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B47316">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B47316">
              <w:rPr>
                <w:rFonts w:ascii="GHEA Grapalat" w:hAnsi="GHEA Grapalat" w:cs="Arial"/>
                <w:sz w:val="20"/>
                <w:szCs w:val="20"/>
              </w:rPr>
              <w:t>` &lt;&lt;</w:t>
            </w:r>
            <w:r>
              <w:rPr>
                <w:rFonts w:ascii="GHEA Grapalat" w:hAnsi="GHEA Grapalat" w:cs="Arial"/>
                <w:sz w:val="20"/>
                <w:szCs w:val="20"/>
              </w:rPr>
              <w:t>Թիվ</w:t>
            </w:r>
            <w:r w:rsidRPr="00B47316">
              <w:rPr>
                <w:rFonts w:ascii="GHEA Grapalat" w:hAnsi="GHEA Grapalat" w:cs="Arial"/>
                <w:sz w:val="20"/>
                <w:szCs w:val="20"/>
              </w:rPr>
              <w:t xml:space="preserve"> 17 </w:t>
            </w:r>
            <w:r>
              <w:rPr>
                <w:rFonts w:ascii="GHEA Grapalat" w:hAnsi="GHEA Grapalat" w:cs="Arial"/>
                <w:sz w:val="20"/>
                <w:szCs w:val="20"/>
              </w:rPr>
              <w:t>պոլիկլինիկա</w:t>
            </w:r>
            <w:r w:rsidRPr="00B47316">
              <w:rPr>
                <w:rFonts w:ascii="GHEA Grapalat" w:hAnsi="GHEA Grapalat" w:cs="Arial"/>
                <w:sz w:val="20"/>
                <w:szCs w:val="20"/>
              </w:rPr>
              <w:t xml:space="preserve">&gt;&gt; </w:t>
            </w:r>
            <w:r>
              <w:rPr>
                <w:rFonts w:ascii="GHEA Grapalat" w:hAnsi="GHEA Grapalat" w:cs="Arial"/>
                <w:sz w:val="20"/>
                <w:szCs w:val="20"/>
              </w:rPr>
              <w:t>ՓԲԸ</w:t>
            </w:r>
          </w:p>
        </w:tc>
      </w:tr>
      <w:tr w:rsidR="00B706FF" w:rsidTr="005F1CDC">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5F1CDC">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5F1CDC" w:rsidRPr="00D836F8">
              <w:rPr>
                <w:rFonts w:ascii="GHEA Grapalat" w:hAnsi="GHEA Grapalat"/>
                <w:sz w:val="20"/>
                <w:lang w:val="es-ES"/>
              </w:rPr>
              <w:t>00404386</w:t>
            </w:r>
            <w:bookmarkStart w:id="0" w:name="_GoBack"/>
            <w:bookmarkEnd w:id="0"/>
          </w:p>
        </w:tc>
      </w:tr>
      <w:tr w:rsidR="00B706FF" w:rsidTr="005F1CDC">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2</w:t>
            </w:r>
            <w:r w:rsidRPr="00B47316">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B47316">
              <w:rPr>
                <w:rFonts w:ascii="GHEA Grapalat" w:hAnsi="GHEA Grapalat" w:cs="Sylfaen"/>
                <w:sz w:val="20"/>
                <w:szCs w:val="20"/>
              </w:rPr>
              <w:t xml:space="preserve"> (</w:t>
            </w:r>
            <w:r>
              <w:rPr>
                <w:rFonts w:ascii="GHEA Grapalat" w:hAnsi="GHEA Grapalat" w:cs="Sylfaen"/>
                <w:sz w:val="20"/>
                <w:szCs w:val="20"/>
              </w:rPr>
              <w:t>բանկ</w:t>
            </w:r>
            <w:r w:rsidRPr="00B47316">
              <w:rPr>
                <w:rFonts w:ascii="GHEA Grapalat" w:hAnsi="GHEA Grapalat" w:cs="Sylfaen"/>
                <w:sz w:val="20"/>
                <w:szCs w:val="20"/>
              </w:rPr>
              <w:t>)</w:t>
            </w:r>
            <w:r w:rsidRPr="00B47316">
              <w:rPr>
                <w:rFonts w:ascii="GHEA Grapalat" w:hAnsi="GHEA Grapalat" w:cs="Arial"/>
                <w:sz w:val="20"/>
                <w:szCs w:val="20"/>
              </w:rPr>
              <w:t>`</w:t>
            </w:r>
            <w:r w:rsidRPr="00B47316">
              <w:rPr>
                <w:rFonts w:ascii="Sylfaen" w:hAnsi="Sylfaen" w:cs="Sylfaen"/>
              </w:rPr>
              <w:t xml:space="preserve"> &lt;&lt;</w:t>
            </w:r>
            <w:r>
              <w:rPr>
                <w:rFonts w:ascii="GHEA Grapalat" w:hAnsi="GHEA Grapalat" w:cs="Arial"/>
                <w:sz w:val="20"/>
                <w:szCs w:val="20"/>
              </w:rPr>
              <w:t>Արարատբանկ</w:t>
            </w:r>
            <w:r w:rsidRPr="00B47316">
              <w:rPr>
                <w:rFonts w:ascii="GHEA Grapalat" w:hAnsi="GHEA Grapalat" w:cs="Arial"/>
                <w:sz w:val="20"/>
                <w:szCs w:val="20"/>
              </w:rPr>
              <w:t xml:space="preserve">&gt;&gt; </w:t>
            </w:r>
            <w:r>
              <w:rPr>
                <w:rFonts w:ascii="GHEA Grapalat" w:hAnsi="GHEA Grapalat" w:cs="Arial"/>
                <w:sz w:val="20"/>
                <w:szCs w:val="20"/>
              </w:rPr>
              <w:t>ԲԲԸ</w:t>
            </w:r>
          </w:p>
        </w:tc>
      </w:tr>
      <w:tr w:rsidR="00B706FF" w:rsidTr="005F1CDC">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3</w:t>
            </w:r>
            <w:r w:rsidRPr="00B47316">
              <w:rPr>
                <w:rFonts w:ascii="GHEA Grapalat" w:hAnsi="GHEA Grapalat" w:cs="Sylfaen"/>
                <w:sz w:val="20"/>
                <w:szCs w:val="20"/>
              </w:rPr>
              <w:t>.</w:t>
            </w:r>
            <w:r>
              <w:rPr>
                <w:rFonts w:ascii="GHEA Grapalat" w:hAnsi="GHEA Grapalat" w:cs="Sylfaen"/>
                <w:sz w:val="20"/>
                <w:szCs w:val="20"/>
              </w:rPr>
              <w:t>Շահառուի</w:t>
            </w:r>
            <w:r w:rsidRPr="00B47316">
              <w:rPr>
                <w:rFonts w:ascii="GHEA Grapalat" w:hAnsi="GHEA Grapalat" w:cs="Arial"/>
                <w:sz w:val="20"/>
                <w:szCs w:val="20"/>
              </w:rPr>
              <w:t xml:space="preserve"> </w:t>
            </w:r>
            <w:r>
              <w:rPr>
                <w:rFonts w:ascii="GHEA Grapalat" w:hAnsi="GHEA Grapalat" w:cs="Sylfaen"/>
                <w:sz w:val="20"/>
                <w:szCs w:val="20"/>
              </w:rPr>
              <w:t>հաշվի</w:t>
            </w:r>
            <w:r w:rsidRPr="00B47316">
              <w:rPr>
                <w:rFonts w:ascii="GHEA Grapalat" w:hAnsi="GHEA Grapalat" w:cs="Arial"/>
                <w:sz w:val="20"/>
                <w:szCs w:val="20"/>
              </w:rPr>
              <w:t xml:space="preserve"> </w:t>
            </w:r>
            <w:r>
              <w:rPr>
                <w:rFonts w:ascii="GHEA Grapalat" w:hAnsi="GHEA Grapalat" w:cs="Sylfaen"/>
                <w:sz w:val="20"/>
                <w:szCs w:val="20"/>
              </w:rPr>
              <w:t>համարը</w:t>
            </w:r>
            <w:r w:rsidRPr="00B47316">
              <w:rPr>
                <w:rFonts w:ascii="GHEA Grapalat" w:hAnsi="GHEA Grapalat" w:cs="Arial"/>
                <w:sz w:val="20"/>
                <w:szCs w:val="20"/>
              </w:rPr>
              <w:t xml:space="preserve"> (</w:t>
            </w:r>
            <w:r>
              <w:rPr>
                <w:rFonts w:ascii="GHEA Grapalat" w:hAnsi="GHEA Grapalat" w:cs="Sylfaen"/>
                <w:sz w:val="20"/>
                <w:szCs w:val="20"/>
              </w:rPr>
              <w:t>հշ</w:t>
            </w:r>
            <w:r w:rsidRPr="00B47316">
              <w:rPr>
                <w:rFonts w:ascii="GHEA Grapalat" w:hAnsi="GHEA Grapalat" w:cs="Arial"/>
                <w:sz w:val="20"/>
                <w:szCs w:val="20"/>
              </w:rPr>
              <w:t>.</w:t>
            </w:r>
            <w:r>
              <w:rPr>
                <w:rFonts w:ascii="GHEA Grapalat" w:hAnsi="GHEA Grapalat" w:cs="Arial"/>
                <w:sz w:val="20"/>
                <w:szCs w:val="20"/>
              </w:rPr>
              <w:t>N</w:t>
            </w:r>
            <w:r w:rsidRPr="00B47316">
              <w:rPr>
                <w:rFonts w:ascii="GHEA Grapalat" w:hAnsi="GHEA Grapalat" w:cs="Arial"/>
                <w:sz w:val="20"/>
                <w:szCs w:val="20"/>
              </w:rPr>
              <w:t xml:space="preserve">)  </w:t>
            </w:r>
            <w:r>
              <w:rPr>
                <w:rFonts w:ascii="GHEA Grapalat" w:hAnsi="GHEA Grapalat"/>
                <w:sz w:val="20"/>
                <w:szCs w:val="20"/>
                <w:lang w:val="es-ES"/>
              </w:rPr>
              <w:t>1510036375510100</w:t>
            </w:r>
          </w:p>
        </w:tc>
      </w:tr>
      <w:tr w:rsidR="00B706FF" w:rsidTr="005F1CDC">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5F1CDC">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B47316">
              <w:rPr>
                <w:rFonts w:ascii="GHEA Grapalat" w:hAnsi="GHEA Grapalat" w:cs="Sylfaen"/>
                <w:sz w:val="20"/>
                <w:szCs w:val="20"/>
              </w:rPr>
              <w:t xml:space="preserve"> (</w:t>
            </w:r>
            <w:r>
              <w:rPr>
                <w:rFonts w:ascii="GHEA Grapalat" w:hAnsi="GHEA Grapalat" w:cs="Sylfaen"/>
                <w:sz w:val="20"/>
                <w:szCs w:val="20"/>
              </w:rPr>
              <w:t>թվերով</w:t>
            </w:r>
            <w:r w:rsidRPr="00B47316">
              <w:rPr>
                <w:rFonts w:ascii="GHEA Grapalat" w:hAnsi="GHEA Grapalat" w:cs="Arial"/>
                <w:sz w:val="20"/>
                <w:szCs w:val="20"/>
              </w:rPr>
              <w:t xml:space="preserve"> </w:t>
            </w:r>
            <w:r>
              <w:rPr>
                <w:rFonts w:ascii="GHEA Grapalat" w:hAnsi="GHEA Grapalat" w:cs="Sylfaen"/>
                <w:sz w:val="20"/>
                <w:szCs w:val="20"/>
              </w:rPr>
              <w:t>և</w:t>
            </w:r>
            <w:r w:rsidRPr="00B47316">
              <w:rPr>
                <w:rFonts w:ascii="GHEA Grapalat" w:hAnsi="GHEA Grapalat" w:cs="Arial"/>
                <w:sz w:val="20"/>
                <w:szCs w:val="20"/>
              </w:rPr>
              <w:t xml:space="preserve"> </w:t>
            </w:r>
            <w:r>
              <w:rPr>
                <w:rFonts w:ascii="GHEA Grapalat" w:hAnsi="GHEA Grapalat" w:cs="Sylfaen"/>
                <w:sz w:val="20"/>
                <w:szCs w:val="20"/>
              </w:rPr>
              <w:t>բառերով</w:t>
            </w:r>
            <w:r w:rsidRPr="00B47316">
              <w:rPr>
                <w:rFonts w:ascii="GHEA Grapalat" w:hAnsi="GHEA Grapalat" w:cs="Sylfaen"/>
                <w:sz w:val="20"/>
                <w:szCs w:val="20"/>
              </w:rPr>
              <w:t>)</w:t>
            </w:r>
            <w:r>
              <w:rPr>
                <w:rFonts w:ascii="GHEA Grapalat" w:hAnsi="GHEA Grapalat" w:cs="Sylfaen"/>
                <w:sz w:val="20"/>
                <w:szCs w:val="20"/>
                <w:lang w:val="hy-AM"/>
              </w:rPr>
              <w:t xml:space="preserve">  </w:t>
            </w:r>
            <w:r w:rsidRPr="00B47316">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B47316">
              <w:rPr>
                <w:rFonts w:ascii="GHEA Grapalat" w:hAnsi="GHEA Grapalat" w:cs="Sylfaen"/>
                <w:sz w:val="20"/>
                <w:szCs w:val="20"/>
              </w:rPr>
              <w:t>)</w:t>
            </w:r>
          </w:p>
        </w:tc>
      </w:tr>
      <w:tr w:rsidR="00B706FF" w:rsidTr="005F1CDC">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5F1CDC">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B47316">
              <w:rPr>
                <w:rFonts w:ascii="GHEA Grapalat" w:hAnsi="GHEA Grapalat" w:cs="Sylfaen"/>
                <w:sz w:val="20"/>
                <w:szCs w:val="20"/>
              </w:rPr>
              <w:t>1</w:t>
            </w:r>
            <w:r>
              <w:rPr>
                <w:rFonts w:ascii="GHEA Grapalat" w:hAnsi="GHEA Grapalat" w:cs="Sylfaen"/>
                <w:sz w:val="20"/>
                <w:szCs w:val="20"/>
                <w:lang w:val="hy-AM"/>
              </w:rPr>
              <w:t>7</w:t>
            </w:r>
            <w:r w:rsidRPr="00B47316">
              <w:rPr>
                <w:rFonts w:ascii="GHEA Grapalat" w:hAnsi="GHEA Grapalat" w:cs="Sylfaen"/>
                <w:sz w:val="20"/>
                <w:szCs w:val="20"/>
              </w:rPr>
              <w:t>.</w:t>
            </w:r>
            <w:r>
              <w:rPr>
                <w:rFonts w:ascii="GHEA Grapalat" w:hAnsi="GHEA Grapalat" w:cs="Sylfaen"/>
                <w:sz w:val="20"/>
                <w:szCs w:val="20"/>
              </w:rPr>
              <w:t>Գործարքի</w:t>
            </w:r>
            <w:r w:rsidRPr="00B47316">
              <w:rPr>
                <w:rFonts w:ascii="GHEA Grapalat" w:hAnsi="GHEA Grapalat" w:cs="Arial"/>
                <w:sz w:val="20"/>
                <w:szCs w:val="20"/>
              </w:rPr>
              <w:t xml:space="preserve"> (</w:t>
            </w:r>
            <w:r>
              <w:rPr>
                <w:rFonts w:ascii="GHEA Grapalat" w:hAnsi="GHEA Grapalat" w:cs="Sylfaen"/>
                <w:sz w:val="20"/>
                <w:szCs w:val="20"/>
              </w:rPr>
              <w:t>վճարման</w:t>
            </w:r>
            <w:r w:rsidRPr="00B47316">
              <w:rPr>
                <w:rFonts w:ascii="GHEA Grapalat" w:hAnsi="GHEA Grapalat" w:cs="Arial"/>
                <w:sz w:val="20"/>
                <w:szCs w:val="20"/>
              </w:rPr>
              <w:t xml:space="preserve">) </w:t>
            </w:r>
            <w:r>
              <w:rPr>
                <w:rFonts w:ascii="GHEA Grapalat" w:hAnsi="GHEA Grapalat" w:cs="Sylfaen"/>
                <w:sz w:val="20"/>
                <w:szCs w:val="20"/>
              </w:rPr>
              <w:t>նպատակը</w:t>
            </w:r>
            <w:r w:rsidRPr="00B47316">
              <w:rPr>
                <w:rFonts w:ascii="GHEA Grapalat" w:hAnsi="GHEA Grapalat" w:cs="Arial"/>
                <w:sz w:val="20"/>
                <w:szCs w:val="20"/>
              </w:rPr>
              <w:t>`</w:t>
            </w:r>
            <w:r>
              <w:rPr>
                <w:rFonts w:ascii="GHEA Grapalat" w:hAnsi="GHEA Grapalat" w:cs="Arial"/>
                <w:sz w:val="20"/>
                <w:szCs w:val="20"/>
                <w:lang w:val="hy-AM"/>
              </w:rPr>
              <w:t xml:space="preserve">  </w:t>
            </w:r>
            <w:r w:rsidRPr="00B47316">
              <w:rPr>
                <w:rFonts w:ascii="GHEA Grapalat" w:hAnsi="GHEA Grapalat" w:cs="Sylfaen"/>
                <w:bCs/>
                <w:i/>
                <w:sz w:val="20"/>
                <w:szCs w:val="20"/>
              </w:rPr>
              <w:t>(</w:t>
            </w:r>
            <w:r>
              <w:rPr>
                <w:rFonts w:ascii="GHEA Grapalat" w:hAnsi="GHEA Grapalat" w:cs="Sylfaen"/>
                <w:bCs/>
                <w:i/>
                <w:sz w:val="20"/>
                <w:szCs w:val="20"/>
              </w:rPr>
              <w:t>պայմանագրի</w:t>
            </w:r>
            <w:r w:rsidRPr="00B47316">
              <w:rPr>
                <w:rFonts w:ascii="GHEA Grapalat" w:hAnsi="GHEA Grapalat" w:cs="Sylfaen"/>
                <w:bCs/>
                <w:i/>
                <w:sz w:val="20"/>
                <w:szCs w:val="20"/>
              </w:rPr>
              <w:t xml:space="preserve"> </w:t>
            </w:r>
            <w:r>
              <w:rPr>
                <w:rFonts w:ascii="GHEA Grapalat" w:hAnsi="GHEA Grapalat" w:cs="Sylfaen"/>
                <w:bCs/>
                <w:i/>
                <w:sz w:val="20"/>
                <w:szCs w:val="20"/>
              </w:rPr>
              <w:t>կատարման</w:t>
            </w:r>
            <w:r w:rsidRPr="00B47316">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B47316">
              <w:rPr>
                <w:rFonts w:ascii="GHEA Grapalat" w:hAnsi="GHEA Grapalat" w:cs="Sylfaen"/>
                <w:bCs/>
                <w:i/>
                <w:sz w:val="20"/>
                <w:szCs w:val="20"/>
              </w:rPr>
              <w:t>)</w:t>
            </w:r>
          </w:p>
        </w:tc>
      </w:tr>
      <w:tr w:rsidR="00B706FF" w:rsidTr="005F1CDC">
        <w:trPr>
          <w:trHeight w:val="424"/>
        </w:trPr>
        <w:tc>
          <w:tcPr>
            <w:tcW w:w="10598" w:type="dxa"/>
            <w:gridSpan w:val="2"/>
            <w:tcBorders>
              <w:top w:val="single" w:sz="4" w:space="0" w:color="auto"/>
              <w:left w:val="single" w:sz="4" w:space="0" w:color="auto"/>
              <w:bottom w:val="nil"/>
              <w:right w:val="single" w:sz="4" w:space="0" w:color="000000"/>
            </w:tcBorders>
            <w:noWrap/>
            <w:vAlign w:val="bottom"/>
          </w:tcPr>
          <w:p w:rsidR="00B706FF" w:rsidRPr="00B47316" w:rsidRDefault="00B706FF">
            <w:pPr>
              <w:spacing w:line="276" w:lineRule="auto"/>
              <w:rPr>
                <w:rFonts w:ascii="GHEA Grapalat" w:hAnsi="GHEA Grapalat" w:cs="Arial"/>
                <w:sz w:val="20"/>
                <w:szCs w:val="20"/>
              </w:rPr>
            </w:pPr>
            <w:r w:rsidRPr="00B47316">
              <w:rPr>
                <w:rFonts w:ascii="GHEA Grapalat" w:hAnsi="GHEA Grapalat" w:cs="Sylfaen"/>
                <w:sz w:val="20"/>
                <w:szCs w:val="20"/>
              </w:rPr>
              <w:t>1</w:t>
            </w:r>
            <w:r>
              <w:rPr>
                <w:rFonts w:ascii="GHEA Grapalat" w:hAnsi="GHEA Grapalat" w:cs="Sylfaen"/>
                <w:sz w:val="20"/>
                <w:szCs w:val="20"/>
                <w:lang w:val="hy-AM"/>
              </w:rPr>
              <w:t>8</w:t>
            </w:r>
            <w:r w:rsidRPr="00B47316">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B47316">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B47316">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B47316">
              <w:rPr>
                <w:rFonts w:ascii="GHEA Grapalat" w:hAnsi="GHEA Grapalat" w:cs="Sylfaen"/>
                <w:sz w:val="20"/>
                <w:szCs w:val="20"/>
              </w:rPr>
              <w:t xml:space="preserve"> </w:t>
            </w:r>
            <w:r w:rsidRPr="00B47316">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B47316">
              <w:rPr>
                <w:rFonts w:ascii="GHEA Grapalat" w:hAnsi="GHEA Grapalat" w:cs="Arial"/>
                <w:sz w:val="20"/>
                <w:szCs w:val="20"/>
              </w:rPr>
              <w:t>)</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Arial"/>
                <w:sz w:val="20"/>
                <w:szCs w:val="20"/>
              </w:rPr>
            </w:pPr>
          </w:p>
        </w:tc>
      </w:tr>
      <w:tr w:rsidR="00B706FF" w:rsidTr="005F1CDC">
        <w:trPr>
          <w:trHeight w:val="704"/>
        </w:trPr>
        <w:tc>
          <w:tcPr>
            <w:tcW w:w="10598" w:type="dxa"/>
            <w:gridSpan w:val="2"/>
            <w:tcBorders>
              <w:top w:val="nil"/>
              <w:left w:val="single" w:sz="4" w:space="0" w:color="auto"/>
              <w:bottom w:val="single" w:sz="4" w:space="0" w:color="auto"/>
              <w:right w:val="single" w:sz="4" w:space="0" w:color="000000"/>
            </w:tcBorders>
            <w:noWrap/>
            <w:vAlign w:val="bottom"/>
          </w:tcPr>
          <w:p w:rsidR="00B706FF" w:rsidRPr="005F1CDC" w:rsidRDefault="00B706FF">
            <w:pPr>
              <w:spacing w:line="276" w:lineRule="auto"/>
              <w:rPr>
                <w:rFonts w:ascii="GHEA Grapalat" w:hAnsi="GHEA Grapalat" w:cs="Arial"/>
                <w:sz w:val="20"/>
                <w:szCs w:val="20"/>
              </w:rPr>
            </w:pPr>
          </w:p>
        </w:tc>
      </w:tr>
      <w:tr w:rsidR="00B706FF" w:rsidTr="005F1CDC">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5F1CDC">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5F1CDC">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B47316"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B47316">
              <w:rPr>
                <w:rFonts w:ascii="GHEA Grapalat" w:hAnsi="GHEA Grapalat" w:cs="Arial"/>
                <w:sz w:val="20"/>
                <w:szCs w:val="20"/>
              </w:rPr>
              <w:t>.</w:t>
            </w:r>
            <w:r>
              <w:rPr>
                <w:rFonts w:ascii="GHEA Grapalat" w:hAnsi="GHEA Grapalat" w:cs="Sylfaen"/>
                <w:sz w:val="20"/>
                <w:szCs w:val="20"/>
              </w:rPr>
              <w:t>ա</w:t>
            </w:r>
            <w:r w:rsidRPr="00B47316">
              <w:rPr>
                <w:rFonts w:ascii="GHEA Grapalat" w:hAnsi="GHEA Grapalat" w:cs="Sylfaen"/>
                <w:sz w:val="20"/>
                <w:szCs w:val="20"/>
              </w:rPr>
              <w:t xml:space="preserve">. </w:t>
            </w:r>
            <w:r>
              <w:rPr>
                <w:rFonts w:ascii="GHEA Grapalat" w:hAnsi="GHEA Grapalat" w:cs="Sylfaen"/>
                <w:sz w:val="20"/>
                <w:szCs w:val="20"/>
              </w:rPr>
              <w:t>Շահառուի</w:t>
            </w:r>
            <w:r w:rsidRPr="00B47316">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jc w:val="right"/>
              <w:rPr>
                <w:rFonts w:ascii="GHEA Grapalat" w:hAnsi="GHEA Grapalat" w:cs="Tahoma"/>
                <w:color w:val="000000"/>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rPr>
                <w:rFonts w:ascii="GHEA Grapalat" w:hAnsi="GHEA Grapalat" w:cs="Tahoma"/>
                <w:color w:val="000000"/>
                <w:sz w:val="20"/>
                <w:szCs w:val="20"/>
              </w:rPr>
            </w:pP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jc w:val="right"/>
              <w:rPr>
                <w:rFonts w:ascii="GHEA Grapalat" w:hAnsi="GHEA Grapalat" w:cs="Sylfaen"/>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rPr>
                <w:rFonts w:ascii="GHEA Grapalat" w:hAnsi="GHEA Grapalat" w:cs="Sylfaen"/>
                <w:sz w:val="20"/>
                <w:szCs w:val="20"/>
              </w:rPr>
            </w:pPr>
          </w:p>
          <w:p w:rsidR="00B706FF" w:rsidRPr="00B47316"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B47316">
              <w:rPr>
                <w:rFonts w:ascii="GHEA Grapalat" w:hAnsi="GHEA Grapalat" w:cs="Sylfaen"/>
                <w:sz w:val="20"/>
                <w:szCs w:val="20"/>
              </w:rPr>
              <w:t>.</w:t>
            </w:r>
            <w:r>
              <w:rPr>
                <w:rFonts w:ascii="GHEA Grapalat" w:hAnsi="GHEA Grapalat" w:cs="Sylfaen"/>
                <w:sz w:val="20"/>
                <w:szCs w:val="20"/>
              </w:rPr>
              <w:t>բ</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r>
              <w:rPr>
                <w:rFonts w:ascii="GHEA Grapalat" w:hAnsi="GHEA Grapalat" w:cs="Sylfaen"/>
                <w:sz w:val="20"/>
                <w:szCs w:val="20"/>
              </w:rPr>
              <w:t>Կ</w:t>
            </w:r>
            <w:r w:rsidRPr="00B47316">
              <w:rPr>
                <w:rFonts w:ascii="GHEA Grapalat" w:hAnsi="GHEA Grapalat" w:cs="Sylfaen"/>
                <w:sz w:val="20"/>
                <w:szCs w:val="20"/>
              </w:rPr>
              <w:t>.</w:t>
            </w:r>
            <w:r>
              <w:rPr>
                <w:rFonts w:ascii="GHEA Grapalat" w:hAnsi="GHEA Grapalat" w:cs="Sylfaen"/>
                <w:sz w:val="20"/>
                <w:szCs w:val="20"/>
              </w:rPr>
              <w:t>Տ</w:t>
            </w:r>
            <w:r w:rsidRPr="00B47316">
              <w:rPr>
                <w:rFonts w:ascii="GHEA Grapalat" w:hAnsi="GHEA Grapalat" w:cs="Sylfaen"/>
                <w:sz w:val="20"/>
                <w:szCs w:val="20"/>
              </w:rPr>
              <w:t>.</w:t>
            </w:r>
          </w:p>
          <w:p w:rsidR="00B706FF" w:rsidRPr="00B47316" w:rsidRDefault="00B706FF">
            <w:pPr>
              <w:spacing w:line="276" w:lineRule="auto"/>
              <w:rPr>
                <w:rFonts w:ascii="GHEA Grapalat" w:hAnsi="GHEA Grapalat" w:cs="Sylfaen"/>
                <w:sz w:val="20"/>
                <w:szCs w:val="20"/>
              </w:rPr>
            </w:pPr>
          </w:p>
        </w:tc>
        <w:tc>
          <w:tcPr>
            <w:tcW w:w="4982" w:type="dxa"/>
            <w:tcBorders>
              <w:top w:val="nil"/>
              <w:left w:val="nil"/>
              <w:bottom w:val="single" w:sz="4" w:space="0" w:color="auto"/>
              <w:right w:val="single" w:sz="4" w:space="0" w:color="auto"/>
            </w:tcBorders>
            <w:noWrap/>
            <w:vAlign w:val="bottom"/>
          </w:tcPr>
          <w:p w:rsidR="00B706FF" w:rsidRPr="00B47316"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B47316">
              <w:rPr>
                <w:rFonts w:ascii="GHEA Grapalat" w:hAnsi="GHEA Grapalat" w:cs="Arial"/>
                <w:sz w:val="20"/>
                <w:szCs w:val="20"/>
              </w:rPr>
              <w:t>1.</w:t>
            </w:r>
            <w:r>
              <w:rPr>
                <w:rFonts w:ascii="GHEA Grapalat" w:hAnsi="GHEA Grapalat" w:cs="Sylfaen"/>
                <w:sz w:val="20"/>
                <w:szCs w:val="20"/>
              </w:rPr>
              <w:t>ա</w:t>
            </w:r>
            <w:r w:rsidRPr="00B47316">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B47316">
              <w:rPr>
                <w:rFonts w:ascii="GHEA Grapalat" w:hAnsi="GHEA Grapalat" w:cs="Sylfaen"/>
                <w:sz w:val="20"/>
                <w:szCs w:val="20"/>
              </w:rPr>
              <w:t xml:space="preserve"> </w:t>
            </w:r>
            <w:r>
              <w:rPr>
                <w:rFonts w:ascii="GHEA Grapalat" w:hAnsi="GHEA Grapalat" w:cs="Sylfaen"/>
                <w:sz w:val="20"/>
                <w:szCs w:val="20"/>
              </w:rPr>
              <w:t>ստորագրությունները</w:t>
            </w:r>
            <w:r w:rsidRPr="00B47316">
              <w:rPr>
                <w:rFonts w:ascii="GHEA Grapalat" w:hAnsi="GHEA Grapalat" w:cs="Sylfaen"/>
                <w:sz w:val="20"/>
                <w:szCs w:val="20"/>
              </w:rPr>
              <w:t>`</w:t>
            </w:r>
          </w:p>
          <w:p w:rsidR="00B706FF" w:rsidRPr="00B47316" w:rsidRDefault="00B706FF">
            <w:pPr>
              <w:spacing w:line="276" w:lineRule="auto"/>
              <w:jc w:val="right"/>
              <w:rPr>
                <w:rFonts w:ascii="GHEA Grapalat" w:hAnsi="GHEA Grapalat" w:cs="Sylfaen"/>
                <w:sz w:val="20"/>
                <w:szCs w:val="20"/>
              </w:rPr>
            </w:pPr>
          </w:p>
          <w:p w:rsidR="00B706FF" w:rsidRPr="00B47316" w:rsidRDefault="00B706FF">
            <w:pPr>
              <w:spacing w:line="276" w:lineRule="auto"/>
              <w:rPr>
                <w:rFonts w:ascii="GHEA Grapalat" w:hAnsi="GHEA Grapalat" w:cs="Sylfaen"/>
                <w:sz w:val="20"/>
                <w:szCs w:val="20"/>
              </w:rPr>
            </w:pPr>
            <w:r w:rsidRPr="00B47316">
              <w:rPr>
                <w:rFonts w:ascii="GHEA Grapalat" w:hAnsi="GHEA Grapalat" w:cs="Tahoma"/>
                <w:color w:val="000000"/>
                <w:sz w:val="20"/>
                <w:szCs w:val="20"/>
              </w:rPr>
              <w:t xml:space="preserve">                                               /____________________/</w:t>
            </w:r>
          </w:p>
          <w:p w:rsidR="00B706FF" w:rsidRPr="00B47316" w:rsidRDefault="00B706FF">
            <w:pPr>
              <w:spacing w:line="276" w:lineRule="auto"/>
              <w:jc w:val="right"/>
              <w:rPr>
                <w:rFonts w:ascii="GHEA Grapalat" w:hAnsi="GHEA Grapalat" w:cs="Tahoma"/>
                <w:color w:val="000000"/>
                <w:sz w:val="20"/>
                <w:szCs w:val="20"/>
              </w:rPr>
            </w:pPr>
          </w:p>
          <w:p w:rsidR="00B706FF" w:rsidRPr="00B47316" w:rsidRDefault="00B706FF">
            <w:pPr>
              <w:spacing w:line="276" w:lineRule="auto"/>
              <w:jc w:val="right"/>
              <w:rPr>
                <w:rFonts w:ascii="GHEA Grapalat" w:hAnsi="GHEA Grapalat" w:cs="Tahoma"/>
                <w:color w:val="000000"/>
                <w:sz w:val="20"/>
                <w:szCs w:val="20"/>
              </w:rPr>
            </w:pPr>
          </w:p>
          <w:p w:rsidR="00B706FF" w:rsidRPr="00B47316" w:rsidRDefault="00B706FF">
            <w:pPr>
              <w:spacing w:line="276" w:lineRule="auto"/>
              <w:jc w:val="right"/>
              <w:rPr>
                <w:rFonts w:ascii="GHEA Grapalat" w:hAnsi="GHEA Grapalat" w:cs="Sylfaen"/>
                <w:sz w:val="20"/>
                <w:szCs w:val="20"/>
              </w:rPr>
            </w:pPr>
            <w:r w:rsidRPr="00B47316">
              <w:rPr>
                <w:rFonts w:ascii="GHEA Grapalat" w:hAnsi="GHEA Grapalat" w:cs="Tahoma"/>
                <w:color w:val="000000"/>
                <w:sz w:val="20"/>
                <w:szCs w:val="20"/>
              </w:rPr>
              <w:t>/____________________/</w:t>
            </w:r>
          </w:p>
          <w:p w:rsidR="00B706FF" w:rsidRPr="00B47316" w:rsidRDefault="00B706FF">
            <w:pPr>
              <w:spacing w:line="276" w:lineRule="auto"/>
              <w:jc w:val="right"/>
              <w:rPr>
                <w:rFonts w:ascii="GHEA Grapalat" w:hAnsi="GHEA Grapalat" w:cs="Sylfaen"/>
                <w:sz w:val="20"/>
                <w:szCs w:val="20"/>
              </w:rPr>
            </w:pPr>
          </w:p>
          <w:p w:rsidR="00B706FF" w:rsidRPr="00B47316"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B47316">
              <w:rPr>
                <w:rFonts w:ascii="GHEA Grapalat" w:hAnsi="GHEA Grapalat" w:cs="Sylfaen"/>
                <w:sz w:val="20"/>
                <w:szCs w:val="20"/>
              </w:rPr>
              <w:t>1.</w:t>
            </w:r>
            <w:r>
              <w:rPr>
                <w:rFonts w:ascii="GHEA Grapalat" w:hAnsi="GHEA Grapalat" w:cs="Sylfaen"/>
                <w:sz w:val="20"/>
                <w:szCs w:val="20"/>
              </w:rPr>
              <w:t>բ</w:t>
            </w:r>
            <w:r w:rsidRPr="00B47316">
              <w:rPr>
                <w:rFonts w:ascii="GHEA Grapalat" w:hAnsi="GHEA Grapalat" w:cs="Sylfaen"/>
                <w:sz w:val="20"/>
                <w:szCs w:val="20"/>
              </w:rPr>
              <w:t xml:space="preserve">.                                                                    </w:t>
            </w:r>
            <w:r>
              <w:rPr>
                <w:rFonts w:ascii="GHEA Grapalat" w:hAnsi="GHEA Grapalat" w:cs="Sylfaen"/>
                <w:sz w:val="20"/>
                <w:szCs w:val="20"/>
              </w:rPr>
              <w:t>Կ</w:t>
            </w:r>
            <w:r w:rsidRPr="00B47316">
              <w:rPr>
                <w:rFonts w:ascii="GHEA Grapalat" w:hAnsi="GHEA Grapalat" w:cs="Sylfaen"/>
                <w:sz w:val="20"/>
                <w:szCs w:val="20"/>
              </w:rPr>
              <w:t>.</w:t>
            </w:r>
            <w:r>
              <w:rPr>
                <w:rFonts w:ascii="GHEA Grapalat" w:hAnsi="GHEA Grapalat" w:cs="Sylfaen"/>
                <w:sz w:val="20"/>
                <w:szCs w:val="20"/>
              </w:rPr>
              <w:t>Տ</w:t>
            </w:r>
            <w:r w:rsidRPr="00B47316">
              <w:rPr>
                <w:rFonts w:ascii="GHEA Grapalat" w:hAnsi="GHEA Grapalat" w:cs="Sylfaen"/>
                <w:sz w:val="20"/>
                <w:szCs w:val="20"/>
              </w:rPr>
              <w:t>.</w:t>
            </w:r>
          </w:p>
          <w:p w:rsidR="00B706FF" w:rsidRPr="00B47316" w:rsidRDefault="00B706FF">
            <w:pPr>
              <w:spacing w:line="276" w:lineRule="auto"/>
              <w:jc w:val="right"/>
              <w:rPr>
                <w:rFonts w:ascii="GHEA Grapalat" w:hAnsi="GHEA Grapalat" w:cs="Sylfaen"/>
                <w:sz w:val="20"/>
                <w:szCs w:val="20"/>
              </w:rPr>
            </w:pPr>
          </w:p>
        </w:tc>
      </w:tr>
      <w:tr w:rsidR="00B706FF" w:rsidTr="005F1CDC">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B47316" w:rsidRDefault="00B706FF">
            <w:pPr>
              <w:spacing w:line="276" w:lineRule="auto"/>
              <w:rPr>
                <w:rFonts w:ascii="GHEA Grapalat" w:hAnsi="GHEA Grapalat" w:cs="Tahoma"/>
                <w:color w:val="000000"/>
                <w:sz w:val="20"/>
                <w:szCs w:val="20"/>
              </w:rPr>
            </w:pPr>
            <w:r w:rsidRPr="00B47316">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B47316">
              <w:rPr>
                <w:rFonts w:ascii="GHEA Grapalat" w:hAnsi="GHEA Grapalat" w:cs="Tahoma"/>
                <w:color w:val="000000"/>
                <w:sz w:val="20"/>
                <w:szCs w:val="20"/>
              </w:rPr>
              <w:t>.</w:t>
            </w:r>
            <w:r>
              <w:rPr>
                <w:rFonts w:ascii="GHEA Grapalat" w:hAnsi="GHEA Grapalat" w:cs="Tahoma"/>
                <w:color w:val="000000"/>
                <w:sz w:val="20"/>
                <w:szCs w:val="20"/>
              </w:rPr>
              <w:t>ա</w:t>
            </w:r>
            <w:r w:rsidRPr="00B47316">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B47316">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B47316">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B47316"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B47316">
              <w:rPr>
                <w:rFonts w:ascii="GHEA Grapalat" w:hAnsi="GHEA Grapalat" w:cs="Tahoma"/>
                <w:color w:val="000000"/>
                <w:sz w:val="20"/>
                <w:szCs w:val="20"/>
              </w:rPr>
              <w:t xml:space="preserve">   /____________________/</w:t>
            </w:r>
          </w:p>
          <w:p w:rsidR="00B706FF" w:rsidRPr="00B47316"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B47316">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4982"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5F1CDC">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4982"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83196C">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Pr>
                <w:rFonts w:ascii="GHEA Grapalat" w:hAnsi="GHEA Grapalat"/>
                <w:sz w:val="20"/>
                <w:szCs w:val="20"/>
              </w:rPr>
              <w:lastRenderedPageBreak/>
              <w:t>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w:t>
            </w:r>
            <w:r>
              <w:rPr>
                <w:rFonts w:ascii="GHEA Grapalat" w:hAnsi="GHEA Grapalat"/>
                <w:sz w:val="20"/>
                <w:szCs w:val="20"/>
              </w:rPr>
              <w:lastRenderedPageBreak/>
              <w:t xml:space="preserve">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5F1CDC"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5F1CDC"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5F1CDC"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5F1CDC"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5F1CDC"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83196C">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B7" w:rsidRDefault="008A0BB7" w:rsidP="00B706FF">
      <w:r>
        <w:separator/>
      </w:r>
    </w:p>
  </w:endnote>
  <w:endnote w:type="continuationSeparator" w:id="0">
    <w:p w:rsidR="008A0BB7" w:rsidRDefault="008A0BB7"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B7" w:rsidRDefault="008A0BB7" w:rsidP="00B706FF">
      <w:r>
        <w:separator/>
      </w:r>
    </w:p>
  </w:footnote>
  <w:footnote w:type="continuationSeparator" w:id="0">
    <w:p w:rsidR="008A0BB7" w:rsidRDefault="008A0BB7" w:rsidP="00B706FF">
      <w:r>
        <w:continuationSeparator/>
      </w:r>
    </w:p>
  </w:footnote>
  <w:footnote w:id="1">
    <w:p w:rsidR="008C7830" w:rsidRDefault="008C7830"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8C7830" w:rsidRDefault="008C7830"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8C7830" w:rsidRDefault="008C7830"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4">
    <w:p w:rsidR="008C7830" w:rsidRDefault="008C7830"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8C7830" w:rsidRDefault="008C7830"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6">
    <w:p w:rsidR="008C7830" w:rsidRDefault="008C7830"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7">
    <w:p w:rsidR="008C7830" w:rsidRDefault="008C7830"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8C7830" w:rsidRDefault="008C7830"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8C7830" w:rsidRDefault="008C7830"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0">
    <w:p w:rsidR="008C7830" w:rsidRDefault="008C7830"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1">
    <w:p w:rsidR="008C7830" w:rsidRDefault="008C783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2">
    <w:p w:rsidR="008C7830" w:rsidRDefault="008C783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3">
    <w:p w:rsidR="008C7830" w:rsidRDefault="008C7830"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4">
    <w:p w:rsidR="008C7830" w:rsidRDefault="008C7830"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5">
    <w:p w:rsidR="008C7830" w:rsidRDefault="008C7830"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8C7830" w:rsidRDefault="008C7830"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rsidR="008C7830" w:rsidRDefault="008C7830"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8C7830" w:rsidRDefault="008C7830"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2212DE"/>
    <w:rsid w:val="003B5EBC"/>
    <w:rsid w:val="005F1CDC"/>
    <w:rsid w:val="0083196C"/>
    <w:rsid w:val="008A0BB7"/>
    <w:rsid w:val="008C7830"/>
    <w:rsid w:val="009C4458"/>
    <w:rsid w:val="00A77D5D"/>
    <w:rsid w:val="00B00221"/>
    <w:rsid w:val="00B04625"/>
    <w:rsid w:val="00B41E6E"/>
    <w:rsid w:val="00B47316"/>
    <w:rsid w:val="00B706FF"/>
    <w:rsid w:val="00BF3B2B"/>
    <w:rsid w:val="00C900B0"/>
    <w:rsid w:val="00D56AF3"/>
    <w:rsid w:val="00DB431A"/>
    <w:rsid w:val="00F7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896B-ADF7-45B4-A006-5B1235B4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51</Pages>
  <Words>14385</Words>
  <Characters>97245</Characters>
  <Application>Microsoft Office Word</Application>
  <DocSecurity>0</DocSecurity>
  <Lines>2778</Lines>
  <Paragraphs>1033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11</cp:revision>
  <dcterms:created xsi:type="dcterms:W3CDTF">2018-03-30T06:07:00Z</dcterms:created>
  <dcterms:modified xsi:type="dcterms:W3CDTF">2018-03-30T10:44:00Z</dcterms:modified>
</cp:coreProperties>
</file>