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E8" w:rsidRDefault="00CA79E8" w:rsidP="00CA79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A79E8" w:rsidRDefault="00CA79E8" w:rsidP="00CA79E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A79E8" w:rsidRDefault="00CA79E8" w:rsidP="00CA79E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CA79E8" w:rsidRDefault="00CA79E8" w:rsidP="00CA79E8">
      <w:pPr>
        <w:jc w:val="both"/>
        <w:rPr>
          <w:rFonts w:ascii="GHEA Grapalat" w:hAnsi="GHEA Grapalat"/>
          <w:sz w:val="20"/>
          <w:lang w:val="af-ZA"/>
        </w:rPr>
      </w:pPr>
    </w:p>
    <w:p w:rsidR="00CA79E8" w:rsidRDefault="00CA79E8" w:rsidP="00CA79E8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Ընթաց</w:t>
      </w:r>
      <w:r w:rsidR="00E13154">
        <w:rPr>
          <w:rFonts w:ascii="GHEA Grapalat" w:hAnsi="GHEA Grapalat"/>
          <w:b w:val="0"/>
          <w:sz w:val="20"/>
          <w:lang w:val="af-ZA"/>
        </w:rPr>
        <w:t>ակարգի ծածկագիրը «ՀԱԱՀ-ԳՀԱՊՁԲ-18</w:t>
      </w:r>
      <w:r>
        <w:rPr>
          <w:rFonts w:ascii="GHEA Grapalat" w:hAnsi="GHEA Grapalat"/>
          <w:b w:val="0"/>
          <w:sz w:val="20"/>
          <w:lang w:val="af-ZA"/>
        </w:rPr>
        <w:t>/</w:t>
      </w:r>
      <w:r w:rsidR="00E13154">
        <w:rPr>
          <w:rFonts w:ascii="GHEA Grapalat" w:hAnsi="GHEA Grapalat"/>
          <w:b w:val="0"/>
          <w:sz w:val="20"/>
          <w:lang w:val="af-ZA"/>
        </w:rPr>
        <w:t>5-2</w:t>
      </w:r>
      <w:r>
        <w:rPr>
          <w:rFonts w:ascii="GHEA Grapalat" w:hAnsi="GHEA Grapalat"/>
          <w:b w:val="0"/>
          <w:sz w:val="20"/>
          <w:lang w:val="af-ZA"/>
        </w:rPr>
        <w:t>»</w:t>
      </w:r>
    </w:p>
    <w:p w:rsidR="00CA79E8" w:rsidRDefault="00CA79E8" w:rsidP="00CA79E8">
      <w:pPr>
        <w:rPr>
          <w:lang w:val="af-ZA"/>
        </w:rPr>
      </w:pPr>
    </w:p>
    <w:p w:rsidR="00CA79E8" w:rsidRDefault="00CA79E8" w:rsidP="00CA79E8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«Հայաստանի ազգային ագրարային համալսարան» հիմնադրամը ստորև ներկայացնում է իր կարիքների համար </w:t>
      </w:r>
      <w:r w:rsidR="00E13154">
        <w:rPr>
          <w:rFonts w:ascii="GHEA Grapalat" w:hAnsi="GHEA Grapalat"/>
          <w:sz w:val="20"/>
          <w:lang w:val="af-ZA"/>
        </w:rPr>
        <w:t>քիմիական նյութերի, լաբորատոր ապրանքների ու սարքերի</w:t>
      </w:r>
      <w:r>
        <w:rPr>
          <w:rFonts w:ascii="GHEA Grapalat" w:hAnsi="GHEA Grapalat"/>
          <w:sz w:val="20"/>
          <w:lang w:val="af-ZA"/>
        </w:rPr>
        <w:t xml:space="preserve"> ձեռքբերման ն</w:t>
      </w:r>
      <w:r w:rsidR="00E13154">
        <w:rPr>
          <w:rFonts w:ascii="GHEA Grapalat" w:hAnsi="GHEA Grapalat"/>
          <w:sz w:val="20"/>
          <w:lang w:val="af-ZA"/>
        </w:rPr>
        <w:t xml:space="preserve">պատակով կազմակերպված </w:t>
      </w:r>
      <w:r>
        <w:rPr>
          <w:rFonts w:ascii="GHEA Grapalat" w:hAnsi="GHEA Grapalat"/>
          <w:sz w:val="20"/>
          <w:lang w:val="af-ZA"/>
        </w:rPr>
        <w:t>«</w:t>
      </w:r>
      <w:r>
        <w:rPr>
          <w:rFonts w:ascii="GHEA Grapalat" w:hAnsi="GHEA Grapalat"/>
          <w:b/>
          <w:sz w:val="20"/>
          <w:lang w:val="af-ZA"/>
        </w:rPr>
        <w:t>ՀԱԱՀ-ԳՀԱՊՁԲ</w:t>
      </w:r>
      <w:r w:rsidR="00CC6613">
        <w:rPr>
          <w:rFonts w:ascii="GHEA Grapalat" w:hAnsi="GHEA Grapalat"/>
          <w:b/>
          <w:sz w:val="20"/>
          <w:lang w:val="af-ZA"/>
        </w:rPr>
        <w:t>-</w:t>
      </w:r>
      <w:r>
        <w:rPr>
          <w:rFonts w:ascii="GHEA Grapalat" w:hAnsi="GHEA Grapalat"/>
          <w:b/>
          <w:sz w:val="20"/>
          <w:lang w:val="af-ZA"/>
        </w:rPr>
        <w:t>1</w:t>
      </w:r>
      <w:r w:rsidR="00CC6613">
        <w:rPr>
          <w:rFonts w:ascii="GHEA Grapalat" w:hAnsi="GHEA Grapalat"/>
          <w:b/>
          <w:sz w:val="20"/>
          <w:lang w:val="af-ZA"/>
        </w:rPr>
        <w:t>8</w:t>
      </w:r>
      <w:r>
        <w:rPr>
          <w:rFonts w:ascii="GHEA Grapalat" w:hAnsi="GHEA Grapalat"/>
          <w:b/>
          <w:sz w:val="20"/>
          <w:lang w:val="af-ZA"/>
        </w:rPr>
        <w:t>/</w:t>
      </w:r>
      <w:r w:rsidR="00CC6613">
        <w:rPr>
          <w:rFonts w:ascii="GHEA Grapalat" w:hAnsi="GHEA Grapalat"/>
          <w:b/>
          <w:sz w:val="20"/>
          <w:lang w:val="af-ZA"/>
        </w:rPr>
        <w:t>5-2</w:t>
      </w:r>
      <w:r w:rsidR="00E13154">
        <w:rPr>
          <w:rFonts w:ascii="GHEA Grapalat" w:hAnsi="GHEA Grapalat"/>
          <w:sz w:val="20"/>
          <w:lang w:val="af-ZA"/>
        </w:rPr>
        <w:t xml:space="preserve">» </w:t>
      </w:r>
      <w:r>
        <w:rPr>
          <w:rFonts w:ascii="GHEA Grapalat" w:hAnsi="GHEA Grapalat"/>
          <w:sz w:val="20"/>
          <w:lang w:val="af-ZA"/>
        </w:rPr>
        <w:t>ծածկագրով գնման ընթացակարգի ներքոհիշյալ չափաբաժինների չկայացած հայտարարելու մասին տեղեկատվությունը`</w:t>
      </w:r>
    </w:p>
    <w:p w:rsidR="00CA79E8" w:rsidRDefault="00CA79E8" w:rsidP="00CA79E8">
      <w:pPr>
        <w:spacing w:line="276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8"/>
        <w:gridCol w:w="2240"/>
        <w:gridCol w:w="2214"/>
        <w:gridCol w:w="1786"/>
        <w:gridCol w:w="3253"/>
      </w:tblGrid>
      <w:tr w:rsidR="00CA79E8" w:rsidRPr="00CC6613" w:rsidTr="00733105">
        <w:trPr>
          <w:trHeight w:val="237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Չափաբաժնի համար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նկարագրություն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դեպքում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E8" w:rsidRPr="00B41CA1" w:rsidRDefault="00CA79E8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 w:rsidRPr="00B41CA1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 ընթացակարգը չկայացած է հայտարարվել համաձայն` «Գնումների մասին» ՀՀ օրենքի 37-րդ հոդվածի 1-ին մասի</w:t>
            </w:r>
          </w:p>
          <w:p w:rsidR="00CA79E8" w:rsidRPr="00B41CA1" w:rsidRDefault="00CA79E8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af-ZA"/>
              </w:rPr>
            </w:pPr>
            <w:r w:rsidRPr="00B41CA1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/ընդգծել համապատասխան տողը/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տեղեկատվություն</w:t>
            </w:r>
          </w:p>
        </w:tc>
      </w:tr>
      <w:tr w:rsidR="00CC6613" w:rsidRPr="00CC6613" w:rsidTr="00733105">
        <w:trPr>
          <w:trHeight w:val="1176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613" w:rsidRPr="00733105" w:rsidRDefault="00CC661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310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613" w:rsidRPr="00733105" w:rsidRDefault="00CC6613" w:rsidP="00AE13BF">
            <w:pPr>
              <w:pStyle w:val="2"/>
              <w:ind w:firstLine="0"/>
              <w:jc w:val="center"/>
              <w:rPr>
                <w:sz w:val="14"/>
                <w:szCs w:val="14"/>
              </w:rPr>
            </w:pPr>
            <w:r w:rsidRPr="00733105">
              <w:rPr>
                <w:rFonts w:ascii="GHEA Grapalat" w:hAnsi="GHEA Grapalat"/>
                <w:sz w:val="14"/>
                <w:szCs w:val="14"/>
              </w:rPr>
              <w:t>Վակումային փորձանոթներ կարմիր (մարդու արյուն վերցնելու համար)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613" w:rsidRPr="00733105" w:rsidRDefault="00CC6613" w:rsidP="009E12D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310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«Դելտա» ՍՊԸ</w:t>
            </w:r>
          </w:p>
          <w:p w:rsidR="00CC6613" w:rsidRDefault="00CC6613" w:rsidP="009E12D1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613" w:rsidRPr="00733105" w:rsidRDefault="00CC6613" w:rsidP="00CA79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33105">
              <w:rPr>
                <w:rFonts w:ascii="GHEA Grapalat" w:hAnsi="GHEA Grapalat" w:cs="Sylfaen"/>
                <w:sz w:val="14"/>
                <w:szCs w:val="14"/>
                <w:lang w:val="af-ZA"/>
              </w:rPr>
              <w:t>4-րդ կետի</w:t>
            </w:r>
          </w:p>
          <w:p w:rsidR="00CC6613" w:rsidRPr="00733105" w:rsidRDefault="00CC661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613" w:rsidRDefault="00CC6613" w:rsidP="002223AD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/>
                <w:sz w:val="14"/>
                <w:szCs w:val="19"/>
                <w:lang w:val="es-ES"/>
              </w:rPr>
              <w:t xml:space="preserve">Հիմք ընդունվեց այն հանգամանքը, որ </w:t>
            </w:r>
            <w:r w:rsidR="002223AD">
              <w:rPr>
                <w:rFonts w:ascii="GHEA Grapalat" w:hAnsi="GHEA Grapalat"/>
                <w:sz w:val="14"/>
                <w:szCs w:val="19"/>
                <w:lang w:val="es-ES"/>
              </w:rPr>
              <w:t xml:space="preserve">տվյալ չափաբաժնի մասով ներկայացվել է բողոք, որի արդյունքում տվյալ չափաբաժինը չեղյալ է համարվել և չի կայացել  </w:t>
            </w:r>
            <w:r>
              <w:rPr>
                <w:rFonts w:ascii="GHEA Grapalat" w:hAnsi="GHEA Grapalat"/>
                <w:noProof/>
                <w:sz w:val="14"/>
                <w:szCs w:val="19"/>
                <w:lang w:val="es-ES" w:eastAsia="en-US" w:bidi="ar-IQ"/>
              </w:rPr>
              <w:t xml:space="preserve">: </w:t>
            </w:r>
          </w:p>
        </w:tc>
      </w:tr>
      <w:tr w:rsidR="00AE13BF" w:rsidRPr="00733105" w:rsidTr="00733105">
        <w:trPr>
          <w:trHeight w:val="1379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AE13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310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AE13BF" w:rsidP="00AE13BF">
            <w:pPr>
              <w:pStyle w:val="2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3105">
              <w:rPr>
                <w:rFonts w:ascii="GHEA Grapalat" w:hAnsi="GHEA Grapalat"/>
                <w:sz w:val="14"/>
                <w:szCs w:val="14"/>
              </w:rPr>
              <w:t>Միջավայր Helicobacter pilori-ի աճեցման համար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AE13BF" w:rsidP="009E12D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310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AE13BF" w:rsidP="00AE13BF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33105">
              <w:rPr>
                <w:rFonts w:ascii="GHEA Grapalat" w:hAnsi="GHEA Grapalat" w:cs="Sylfaen"/>
                <w:sz w:val="14"/>
                <w:szCs w:val="14"/>
                <w:lang w:val="af-ZA"/>
              </w:rPr>
              <w:t>4-րդ կետի</w:t>
            </w:r>
          </w:p>
          <w:p w:rsidR="00AE13BF" w:rsidRPr="00733105" w:rsidRDefault="00AE13BF" w:rsidP="00CA79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2223AD" w:rsidP="00C4217A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733105">
              <w:rPr>
                <w:rFonts w:ascii="GHEA Grapalat" w:hAnsi="GHEA Grapalat"/>
                <w:sz w:val="14"/>
                <w:szCs w:val="14"/>
                <w:lang w:val="es-ES"/>
              </w:rPr>
              <w:t>Հիմք ընդունվեց այն հանգամանքը, որ տվյալ չափաբաժնի մասով ներկայացվել է բողոք, որի արդյունքում տվյալ չափաբաժինը չեղյալ է համարվել և չի կայացել</w:t>
            </w:r>
            <w:r w:rsidRPr="00733105">
              <w:rPr>
                <w:rFonts w:ascii="GHEA Grapalat" w:hAnsi="GHEA Grapalat"/>
                <w:noProof/>
                <w:sz w:val="14"/>
                <w:szCs w:val="14"/>
                <w:lang w:val="es-ES" w:eastAsia="en-US" w:bidi="ar-IQ"/>
              </w:rPr>
              <w:t>:</w:t>
            </w:r>
            <w:r w:rsidRPr="00733105">
              <w:rPr>
                <w:rFonts w:ascii="GHEA Grapalat" w:hAnsi="GHEA Grapalat"/>
                <w:noProof/>
                <w:sz w:val="14"/>
                <w:szCs w:val="14"/>
                <w:lang w:val="es-ES" w:eastAsia="en-US" w:bidi="ar-IQ"/>
              </w:rPr>
              <w:t xml:space="preserve"> Բացի այդ, տվյալ չափաբաժնի մասով հայտեր նույնպես չեն ներկայացվել:</w:t>
            </w:r>
          </w:p>
        </w:tc>
      </w:tr>
      <w:tr w:rsidR="00AE13BF" w:rsidRPr="00733105" w:rsidTr="00733105">
        <w:trPr>
          <w:trHeight w:val="113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AE13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310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AE13BF" w:rsidP="00AE13BF">
            <w:pPr>
              <w:pStyle w:val="2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3105">
              <w:rPr>
                <w:rFonts w:ascii="GHEA Grapalat" w:hAnsi="GHEA Grapalat"/>
                <w:sz w:val="14"/>
                <w:szCs w:val="14"/>
              </w:rPr>
              <w:t>Վակումային փորձանոթներ սպիտակ (մարդու արյուն վերցնելու համար)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AE13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310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«Դելտա» ՍՊԸ</w:t>
            </w:r>
          </w:p>
          <w:p w:rsidR="00AE13BF" w:rsidRPr="00733105" w:rsidRDefault="00AE13BF" w:rsidP="00CC5B2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AE13BF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33105">
              <w:rPr>
                <w:rFonts w:ascii="GHEA Grapalat" w:hAnsi="GHEA Grapalat" w:cs="Sylfaen"/>
                <w:sz w:val="14"/>
                <w:szCs w:val="14"/>
                <w:lang w:val="af-ZA"/>
              </w:rPr>
              <w:t>4-րդ կետի</w:t>
            </w:r>
          </w:p>
          <w:p w:rsidR="00AE13BF" w:rsidRPr="00733105" w:rsidRDefault="00AE13BF" w:rsidP="00AA530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E620C6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33105">
              <w:rPr>
                <w:rFonts w:ascii="GHEA Grapalat" w:hAnsi="GHEA Grapalat"/>
                <w:sz w:val="14"/>
                <w:szCs w:val="14"/>
                <w:lang w:val="es-ES"/>
              </w:rPr>
              <w:t>Հիմք ընդունվեց այն հանգամանքը, որ տվյալ չափաբաժնի մասով ներկայացվել է բողոք, որի արդյունքում տվյալ չափաբաժինը չեղյալ է համարվել և չի կայացել</w:t>
            </w:r>
            <w:r w:rsidRPr="00733105">
              <w:rPr>
                <w:rFonts w:ascii="GHEA Grapalat" w:hAnsi="GHEA Grapalat"/>
                <w:noProof/>
                <w:sz w:val="14"/>
                <w:szCs w:val="14"/>
                <w:lang w:val="es-ES" w:eastAsia="en-US" w:bidi="ar-IQ"/>
              </w:rPr>
              <w:t>:</w:t>
            </w:r>
          </w:p>
        </w:tc>
      </w:tr>
      <w:tr w:rsidR="00AE13BF" w:rsidRPr="00733105" w:rsidTr="00733105">
        <w:trPr>
          <w:trHeight w:val="293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13BF" w:rsidRPr="00733105" w:rsidRDefault="00AE13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733105">
              <w:rPr>
                <w:rFonts w:ascii="GHEA Grapalat" w:hAnsi="GHEA Grapalat"/>
                <w:b/>
                <w:sz w:val="14"/>
                <w:szCs w:val="14"/>
                <w:lang w:val="af-ZA"/>
              </w:rPr>
              <w:t>14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13BF" w:rsidRPr="00733105" w:rsidRDefault="00AE13BF" w:rsidP="00AE13BF">
            <w:pPr>
              <w:pStyle w:val="2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3105">
              <w:rPr>
                <w:rFonts w:ascii="GHEA Grapalat" w:hAnsi="GHEA Grapalat"/>
                <w:sz w:val="14"/>
                <w:szCs w:val="14"/>
              </w:rPr>
              <w:t>Արյունային ագարի հիմք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AE13BF" w:rsidP="00AE13BF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73310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«Ֆարմեգուս» ՍՊԸ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AE13BF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33105">
              <w:rPr>
                <w:rFonts w:ascii="GHEA Grapalat" w:hAnsi="GHEA Grapalat" w:cs="Sylfaen"/>
                <w:sz w:val="14"/>
                <w:szCs w:val="14"/>
                <w:lang w:val="af-ZA"/>
              </w:rPr>
              <w:t>4-րդ կետի</w:t>
            </w:r>
          </w:p>
          <w:p w:rsidR="00AE13BF" w:rsidRPr="00733105" w:rsidRDefault="00AE13BF" w:rsidP="00AA530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13BF" w:rsidRPr="00733105" w:rsidRDefault="00E620C6" w:rsidP="00AA530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3105">
              <w:rPr>
                <w:rFonts w:ascii="GHEA Grapalat" w:hAnsi="GHEA Grapalat"/>
                <w:sz w:val="14"/>
                <w:szCs w:val="14"/>
                <w:lang w:val="es-ES"/>
              </w:rPr>
              <w:t>Հիմք ընդունվեց այն հանգամանքը, որ տվյալ չափաբաժնի մասով ներկայացվել է բողոք, որի արդյունքում տվյալ չափաբաժինը չեղյալ է համարվել և չի կայացել</w:t>
            </w:r>
            <w:r w:rsidRPr="00733105">
              <w:rPr>
                <w:rFonts w:ascii="GHEA Grapalat" w:hAnsi="GHEA Grapalat"/>
                <w:noProof/>
                <w:sz w:val="14"/>
                <w:szCs w:val="14"/>
                <w:lang w:val="es-ES" w:eastAsia="en-US" w:bidi="ar-IQ"/>
              </w:rPr>
              <w:t>:</w:t>
            </w:r>
          </w:p>
        </w:tc>
      </w:tr>
      <w:tr w:rsidR="00AE13BF" w:rsidRPr="009E12D1" w:rsidTr="00733105">
        <w:trPr>
          <w:trHeight w:val="387"/>
          <w:jc w:val="center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Default="00AE13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Default="00AE13BF" w:rsidP="006C3491">
            <w:pPr>
              <w:pStyle w:val="2"/>
              <w:ind w:firstLine="0"/>
              <w:jc w:val="left"/>
              <w:rPr>
                <w:rFonts w:ascii="GHEA Grapalat" w:hAnsi="GHEA Grapalat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AE13BF" w:rsidP="00AE13BF">
            <w:pPr>
              <w:spacing w:line="184" w:lineRule="atLeast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73310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«ԹԱԳ ՀԷՄ» ՍՊԸ</w:t>
            </w: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Default="00AE13B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Default="00AE13BF" w:rsidP="00CA79E8">
            <w:pPr>
              <w:rPr>
                <w:rFonts w:ascii="GHEA Grapalat" w:hAnsi="GHEA Grapalat"/>
                <w:sz w:val="14"/>
                <w:szCs w:val="19"/>
                <w:lang w:val="es-ES"/>
              </w:rPr>
            </w:pPr>
          </w:p>
        </w:tc>
      </w:tr>
      <w:tr w:rsidR="00AE13BF" w:rsidRPr="009E12D1" w:rsidTr="00733105">
        <w:trPr>
          <w:trHeight w:val="303"/>
          <w:jc w:val="center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Default="00AE13B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Default="00AE13BF" w:rsidP="006C3491">
            <w:pPr>
              <w:pStyle w:val="2"/>
              <w:ind w:firstLine="0"/>
              <w:jc w:val="left"/>
              <w:rPr>
                <w:rFonts w:ascii="GHEA Grapalat" w:hAnsi="GHEA Grapalat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AE13BF" w:rsidP="00AE13BF">
            <w:pPr>
              <w:spacing w:line="184" w:lineRule="atLeast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73310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«Մեդիսար» ՍՊԸ</w:t>
            </w: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Default="00AE13B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Default="00AE13BF" w:rsidP="00CA79E8">
            <w:pPr>
              <w:rPr>
                <w:rFonts w:ascii="GHEA Grapalat" w:hAnsi="GHEA Grapalat"/>
                <w:sz w:val="14"/>
                <w:szCs w:val="19"/>
                <w:lang w:val="es-ES"/>
              </w:rPr>
            </w:pPr>
          </w:p>
        </w:tc>
      </w:tr>
      <w:tr w:rsidR="00AE13BF" w:rsidRPr="00733105" w:rsidTr="00733105">
        <w:trPr>
          <w:trHeight w:val="1100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AE13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733105">
              <w:rPr>
                <w:rFonts w:ascii="GHEA Grapalat" w:hAnsi="GHEA Grapalat"/>
                <w:b/>
                <w:sz w:val="14"/>
                <w:szCs w:val="14"/>
                <w:lang w:val="af-ZA"/>
              </w:rPr>
              <w:t>15</w:t>
            </w:r>
          </w:p>
        </w:tc>
        <w:tc>
          <w:tcPr>
            <w:tcW w:w="2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AE13BF" w:rsidP="00AE13BF">
            <w:pPr>
              <w:pStyle w:val="2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3105">
              <w:rPr>
                <w:rFonts w:ascii="GHEA Grapalat" w:hAnsi="GHEA Grapalat"/>
                <w:sz w:val="14"/>
                <w:szCs w:val="14"/>
              </w:rPr>
              <w:t>Լիոֆիլիզատոր SubliMate FDL-2S8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AE13BF" w:rsidP="0008257F">
            <w:pPr>
              <w:spacing w:line="184" w:lineRule="atLeast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73310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«Մեդիսար» ՍՊԸ</w:t>
            </w:r>
          </w:p>
          <w:p w:rsidR="00AE13BF" w:rsidRPr="00733105" w:rsidRDefault="00AE13BF" w:rsidP="0008257F">
            <w:pPr>
              <w:spacing w:line="184" w:lineRule="atLeast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AE13BF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33105">
              <w:rPr>
                <w:rFonts w:ascii="GHEA Grapalat" w:hAnsi="GHEA Grapalat" w:cs="Sylfaen"/>
                <w:sz w:val="14"/>
                <w:szCs w:val="14"/>
                <w:lang w:val="af-ZA"/>
              </w:rPr>
              <w:t>4-րդ կետի</w:t>
            </w:r>
          </w:p>
          <w:p w:rsidR="00AE13BF" w:rsidRPr="00733105" w:rsidRDefault="00AE13BF" w:rsidP="00AA530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3BF" w:rsidRPr="00733105" w:rsidRDefault="00E620C6" w:rsidP="00AA530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3105">
              <w:rPr>
                <w:rFonts w:ascii="GHEA Grapalat" w:hAnsi="GHEA Grapalat"/>
                <w:sz w:val="14"/>
                <w:szCs w:val="14"/>
                <w:lang w:val="es-ES"/>
              </w:rPr>
              <w:t>Հիմք ընդունվեց այն հանգամանքը, որ տվյալ չափաբաժնի մասով ներկայացվել է բողոք, որի արդյունքում տվյալ չափաբաժինը չեղյալ է համարվել և չի կայացել</w:t>
            </w:r>
            <w:r w:rsidRPr="00733105">
              <w:rPr>
                <w:rFonts w:ascii="GHEA Grapalat" w:hAnsi="GHEA Grapalat"/>
                <w:noProof/>
                <w:sz w:val="14"/>
                <w:szCs w:val="14"/>
                <w:lang w:val="es-ES" w:eastAsia="en-US" w:bidi="ar-IQ"/>
              </w:rPr>
              <w:t>:</w:t>
            </w:r>
          </w:p>
        </w:tc>
      </w:tr>
    </w:tbl>
    <w:p w:rsidR="00733105" w:rsidRDefault="00733105" w:rsidP="00CA79E8">
      <w:pPr>
        <w:pStyle w:val="a4"/>
        <w:spacing w:line="360" w:lineRule="auto"/>
        <w:rPr>
          <w:rFonts w:ascii="GHEA Grapalat" w:hAnsi="GHEA Grapalat"/>
          <w:sz w:val="20"/>
          <w:lang w:val="af-ZA"/>
        </w:rPr>
      </w:pPr>
    </w:p>
    <w:p w:rsidR="00CA79E8" w:rsidRDefault="00CA79E8" w:rsidP="00CA79E8">
      <w:pPr>
        <w:pStyle w:val="a4"/>
        <w:spacing w:line="360" w:lineRule="auto"/>
        <w:rPr>
          <w:rFonts w:ascii="GHEA Grapalat" w:hAnsi="GHEA Grapalat"/>
          <w:sz w:val="20"/>
          <w:lang w:val="af-ZA"/>
        </w:rPr>
      </w:pPr>
      <w:bookmarkStart w:id="0" w:name="_GoBack"/>
      <w:bookmarkEnd w:id="0"/>
      <w:r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="00624848">
        <w:rPr>
          <w:rFonts w:ascii="GHEA Grapalat" w:hAnsi="GHEA Grapalat"/>
          <w:sz w:val="20"/>
          <w:lang w:val="af-ZA"/>
        </w:rPr>
        <w:t>Եվա Հարությունյանին</w:t>
      </w:r>
      <w:r>
        <w:rPr>
          <w:rFonts w:ascii="GHEA Grapalat" w:hAnsi="GHEA Grapalat"/>
          <w:sz w:val="20"/>
          <w:lang w:val="af-ZA"/>
        </w:rPr>
        <w:t>։</w:t>
      </w:r>
    </w:p>
    <w:p w:rsidR="00CA79E8" w:rsidRDefault="00CA79E8" w:rsidP="00CA79E8">
      <w:pPr>
        <w:pStyle w:val="a4"/>
        <w:spacing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               Հեռախոս` 01</w:t>
      </w:r>
      <w:r w:rsidR="00624848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-</w:t>
      </w:r>
      <w:r w:rsidR="00624848">
        <w:rPr>
          <w:rFonts w:ascii="GHEA Grapalat" w:hAnsi="GHEA Grapalat"/>
          <w:sz w:val="20"/>
          <w:lang w:val="af-ZA"/>
        </w:rPr>
        <w:t>58-56</w:t>
      </w:r>
      <w:r>
        <w:rPr>
          <w:rFonts w:ascii="GHEA Grapalat" w:hAnsi="GHEA Grapalat"/>
          <w:sz w:val="20"/>
          <w:lang w:val="af-ZA"/>
        </w:rPr>
        <w:t>-</w:t>
      </w:r>
      <w:r w:rsidR="00624848">
        <w:rPr>
          <w:rFonts w:ascii="GHEA Grapalat" w:hAnsi="GHEA Grapalat"/>
          <w:sz w:val="20"/>
          <w:lang w:val="af-ZA"/>
        </w:rPr>
        <w:t>25</w:t>
      </w:r>
    </w:p>
    <w:p w:rsidR="00CA79E8" w:rsidRDefault="00CA79E8" w:rsidP="00CA79E8">
      <w:pPr>
        <w:pStyle w:val="a4"/>
        <w:spacing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               Էլ.փոստ` </w:t>
      </w:r>
      <w:r w:rsidR="00624848">
        <w:rPr>
          <w:rFonts w:ascii="GHEA Grapalat" w:hAnsi="GHEA Grapalat"/>
          <w:sz w:val="20"/>
          <w:lang w:val="af-ZA"/>
        </w:rPr>
        <w:t>anau.gnumner@mail.ru</w:t>
      </w:r>
      <w:r>
        <w:rPr>
          <w:rFonts w:ascii="GHEA Grapalat" w:hAnsi="GHEA Grapalat"/>
          <w:sz w:val="20"/>
          <w:lang w:val="af-ZA"/>
        </w:rPr>
        <w:t>։</w:t>
      </w:r>
    </w:p>
    <w:p w:rsidR="00CA79E8" w:rsidRDefault="00CA79E8" w:rsidP="00F86C4C">
      <w:pPr>
        <w:pStyle w:val="a4"/>
        <w:spacing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Պատվիրատու` </w:t>
      </w:r>
      <w:r w:rsidR="00624848">
        <w:rPr>
          <w:rFonts w:ascii="GHEA Grapalat" w:hAnsi="GHEA Grapalat"/>
          <w:sz w:val="20"/>
          <w:lang w:val="af-ZA"/>
        </w:rPr>
        <w:t>Հայաստանի ազգային ագրարային համալսարան</w:t>
      </w:r>
    </w:p>
    <w:p w:rsidR="009F3FB5" w:rsidRPr="00624848" w:rsidRDefault="009F3FB5">
      <w:pPr>
        <w:rPr>
          <w:lang w:val="af-ZA"/>
        </w:rPr>
      </w:pPr>
    </w:p>
    <w:sectPr w:rsidR="009F3FB5" w:rsidRPr="00624848" w:rsidSect="00F86C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B"/>
    <w:rsid w:val="00060830"/>
    <w:rsid w:val="001641F2"/>
    <w:rsid w:val="002223AD"/>
    <w:rsid w:val="00624848"/>
    <w:rsid w:val="00733105"/>
    <w:rsid w:val="009E12D1"/>
    <w:rsid w:val="009F3FB5"/>
    <w:rsid w:val="00AE13BF"/>
    <w:rsid w:val="00B41CA1"/>
    <w:rsid w:val="00C26D00"/>
    <w:rsid w:val="00C4217A"/>
    <w:rsid w:val="00CA79E8"/>
    <w:rsid w:val="00CC6613"/>
    <w:rsid w:val="00E13154"/>
    <w:rsid w:val="00E620C6"/>
    <w:rsid w:val="00E66271"/>
    <w:rsid w:val="00F270EB"/>
    <w:rsid w:val="00F8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79E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A79E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semiHidden/>
    <w:locked/>
    <w:rsid w:val="00CA79E8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semiHidden/>
    <w:unhideWhenUsed/>
    <w:rsid w:val="00CA79E8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CA79E8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rsid w:val="00CA79E8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CA79E8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79E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A79E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semiHidden/>
    <w:locked/>
    <w:rsid w:val="00CA79E8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semiHidden/>
    <w:unhideWhenUsed/>
    <w:rsid w:val="00CA79E8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CA79E8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rsid w:val="00CA79E8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CA79E8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8</cp:revision>
  <dcterms:created xsi:type="dcterms:W3CDTF">2017-12-11T11:34:00Z</dcterms:created>
  <dcterms:modified xsi:type="dcterms:W3CDTF">2018-04-11T10:36:00Z</dcterms:modified>
</cp:coreProperties>
</file>