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4ED16288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CF28AF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9E217B" w:rsidRPr="009E217B">
        <w:rPr>
          <w:rFonts w:ascii="Sylfaen" w:hAnsi="Sylfaen"/>
          <w:b/>
          <w:sz w:val="18"/>
          <w:szCs w:val="18"/>
          <w:lang w:val="hy-AM"/>
        </w:rPr>
        <w:t>ՀՀ Գեղարքունիքի մարզի Մարտունի քաղաքի  Շահումյան փողոցի սալարկման» աշխատանքների որակի նկատմամբ տեխնիկական հսկողության</w:t>
      </w:r>
      <w:r w:rsidR="009E217B" w:rsidRPr="009E217B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E217B" w:rsidRPr="009E217B">
        <w:rPr>
          <w:rFonts w:ascii="Sylfaen" w:hAnsi="Sylfaen"/>
          <w:b/>
          <w:sz w:val="18"/>
          <w:szCs w:val="18"/>
          <w:lang w:val="hy-AM"/>
        </w:rPr>
        <w:t>ծառայության</w:t>
      </w:r>
      <w:r w:rsidR="009E217B" w:rsidRPr="009E217B">
        <w:rPr>
          <w:rFonts w:ascii="Sylfaen" w:hAnsi="Sylfaen"/>
          <w:b/>
          <w:sz w:val="18"/>
          <w:szCs w:val="18"/>
          <w:lang w:val="af-ZA"/>
        </w:rPr>
        <w:t xml:space="preserve"> մատուցման</w:t>
      </w:r>
      <w:r w:rsidR="009E217B" w:rsidRPr="009E217B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9E217B" w:rsidRPr="009E217B">
        <w:rPr>
          <w:rFonts w:ascii="Sylfaen" w:hAnsi="Sylfaen"/>
          <w:b/>
          <w:sz w:val="18"/>
          <w:szCs w:val="18"/>
          <w:lang w:val="af-ZA"/>
        </w:rPr>
        <w:t>ԳՄՄՀ-ԳՀԾՁԲ-23/59</w:t>
      </w:r>
      <w:r w:rsidR="009E217B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78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261"/>
        <w:gridCol w:w="516"/>
        <w:gridCol w:w="177"/>
        <w:gridCol w:w="332"/>
        <w:gridCol w:w="67"/>
        <w:gridCol w:w="14"/>
        <w:gridCol w:w="723"/>
        <w:gridCol w:w="187"/>
        <w:gridCol w:w="154"/>
        <w:gridCol w:w="240"/>
        <w:gridCol w:w="233"/>
        <w:gridCol w:w="50"/>
        <w:gridCol w:w="209"/>
        <w:gridCol w:w="39"/>
        <w:gridCol w:w="636"/>
        <w:gridCol w:w="341"/>
        <w:gridCol w:w="51"/>
        <w:gridCol w:w="28"/>
        <w:gridCol w:w="1339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CF28A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CF28A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CF28A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CF2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5356D7F4" w:rsidR="008D1C0E" w:rsidRPr="00CF28AF" w:rsidRDefault="009E217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E217B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ՀՀ Գեղարքունիքի մարզի Մարտունի քաղաքի  Շահումյան փողոցի սալարկման </w:t>
            </w:r>
            <w:r w:rsidRPr="009E217B">
              <w:rPr>
                <w:rFonts w:ascii="GHEA Grapalat" w:eastAsia="Times New Roman" w:hAnsi="GHEA Grapalat"/>
                <w:b/>
                <w:iCs/>
                <w:sz w:val="16"/>
                <w:szCs w:val="16"/>
                <w:lang w:val="hy-AM"/>
              </w:rPr>
              <w:t>աշխատանքներ</w:t>
            </w:r>
            <w:r w:rsidRPr="009E217B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ի որակի նկատմամբ տեխնիկական հսկողության ծառայություն</w:t>
            </w:r>
            <w:r w:rsidRPr="009E217B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217B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մատուցում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84AE2" w14:textId="77777777" w:rsidR="008D1C0E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05DAAFD6" w:rsidR="009E217B" w:rsidRPr="009E217B" w:rsidRDefault="009E217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5B162B" w:rsidR="008D1C0E" w:rsidRPr="00CF28AF" w:rsidRDefault="009E217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9E217B">
              <w:rPr>
                <w:rFonts w:ascii="Times New Roman" w:eastAsia="Times New Roman" w:hAnsi="Times New Roman"/>
                <w:b/>
                <w:sz w:val="18"/>
                <w:szCs w:val="18"/>
                <w:lang w:val="hy-AM"/>
              </w:rPr>
              <w:t>1 589 830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C9796CD" w:rsidR="008D1C0E" w:rsidRPr="00FC3FE2" w:rsidRDefault="009E217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9E217B">
              <w:rPr>
                <w:rFonts w:ascii="GHEA Grapalat" w:eastAsia="Times New Roman" w:hAnsi="GHEA Grapalat"/>
                <w:b/>
                <w:color w:val="000000"/>
                <w:sz w:val="14"/>
                <w:szCs w:val="18"/>
                <w:lang w:val="hy-AM"/>
              </w:rPr>
              <w:t xml:space="preserve">ՀՀ Գեղարքունիքի մարզի Մարտունի քաղաքի  Շահումյան փողոցի սալարկման </w:t>
            </w:r>
            <w:r w:rsidRPr="009E217B">
              <w:rPr>
                <w:rFonts w:ascii="GHEA Grapalat" w:eastAsia="Times New Roman" w:hAnsi="GHEA Grapalat" w:cs="Sylfaen"/>
                <w:b/>
                <w:iCs/>
                <w:sz w:val="14"/>
                <w:szCs w:val="18"/>
                <w:lang w:val="hy-AM"/>
              </w:rPr>
              <w:t>աշխատանքներ</w:t>
            </w:r>
            <w:r w:rsidRPr="009E217B">
              <w:rPr>
                <w:rFonts w:ascii="GHEA Grapalat" w:eastAsia="Times New Roman" w:hAnsi="GHEA Grapalat"/>
                <w:b/>
                <w:sz w:val="14"/>
                <w:szCs w:val="20"/>
                <w:lang w:val="hy-AM"/>
              </w:rPr>
              <w:t xml:space="preserve">ի </w:t>
            </w:r>
            <w:r w:rsidRPr="009E217B">
              <w:rPr>
                <w:rFonts w:ascii="GHEA Grapalat" w:eastAsia="Times New Roman" w:hAnsi="GHEA Grapalat"/>
                <w:b/>
                <w:color w:val="000000"/>
                <w:sz w:val="14"/>
                <w:szCs w:val="20"/>
                <w:lang w:val="hy-AM"/>
              </w:rPr>
              <w:t>որակի նկատմամբ տեխնիկական հսկողության ծառայություն</w:t>
            </w:r>
            <w:r w:rsidRPr="009E217B">
              <w:rPr>
                <w:rFonts w:ascii="GHEA Grapalat" w:eastAsia="Times New Roman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9E217B">
              <w:rPr>
                <w:rFonts w:ascii="GHEA Grapalat" w:eastAsia="Times New Roman" w:hAnsi="GHEA Grapalat"/>
                <w:b/>
                <w:sz w:val="14"/>
                <w:szCs w:val="16"/>
                <w:lang w:val="hy-AM"/>
              </w:rPr>
              <w:t>մատուցում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05DE51E" w:rsidR="008D1C0E" w:rsidRPr="00FC3FE2" w:rsidRDefault="009E217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9E217B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ՀՀ Գեղարքունիքի մարզի Մարտունի քաղաքի  Շահումյան փողոցի սալարկման աշխատանքների որակի նկատմամբ տեխնիկական հսկողության ծառայություն</w:t>
            </w:r>
            <w:r w:rsidRPr="009E217B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af-ZA" w:eastAsia="ru-RU"/>
              </w:rPr>
              <w:t xml:space="preserve"> </w:t>
            </w:r>
            <w:r w:rsidRPr="009E217B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մատուցում</w:t>
            </w:r>
          </w:p>
        </w:tc>
      </w:tr>
      <w:tr w:rsidR="00B262C1" w:rsidRPr="006D62EC" w14:paraId="547C3A98" w14:textId="77777777" w:rsidTr="00CF2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1899FF4" w14:textId="77777777" w:rsidR="00B262C1" w:rsidRPr="00B262C1" w:rsidRDefault="00B262C1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CA33C7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0E7D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5D044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13881C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977FB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1E8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C683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5246" w14:textId="77777777" w:rsidR="00B262C1" w:rsidRPr="00B262C1" w:rsidRDefault="00B262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</w:tr>
      <w:tr w:rsidR="0022631D" w:rsidRPr="006D62EC" w14:paraId="4B8BC031" w14:textId="77777777" w:rsidTr="006E4E84">
        <w:trPr>
          <w:trHeight w:val="169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E217B" w14:paraId="24C3B0CB" w14:textId="77777777" w:rsidTr="006E4E84">
        <w:trPr>
          <w:trHeight w:val="137"/>
        </w:trPr>
        <w:tc>
          <w:tcPr>
            <w:tcW w:w="5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9E217B" w14:paraId="075EEA57" w14:textId="77777777" w:rsidTr="006E4E84">
        <w:trPr>
          <w:trHeight w:val="196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62156A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E217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6D62E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  <w:r w:rsidR="009E217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6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7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826" w:type="dxa"/>
            <w:gridSpan w:val="31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755954" w:rsidRPr="006E4E84" w14:paraId="5082552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EABA4D8" w:rsidR="00755954" w:rsidRPr="00942F9C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259F3C98" w14:textId="7497CA45" w:rsidR="00755954" w:rsidRPr="00F85505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77828">
              <w:rPr>
                <w:rFonts w:ascii="GHEA Grapalat" w:hAnsi="GHEA Grapalat"/>
                <w:sz w:val="20"/>
                <w:szCs w:val="20"/>
              </w:rPr>
              <w:t>«ԲՈՒԼԳԱՐՈ»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867224" w14:textId="5F170A00" w:rsidR="00755954" w:rsidRPr="00B262C1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600 000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7D5F1102" w:rsidR="00755954" w:rsidRPr="00B262C1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59BBB2" w14:textId="34EC0350" w:rsidR="00755954" w:rsidRPr="00B262C1" w:rsidRDefault="00755954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600 000</w:t>
            </w:r>
          </w:p>
        </w:tc>
      </w:tr>
      <w:tr w:rsidR="00755954" w:rsidRPr="006E4E84" w14:paraId="76EB0FF6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F9AB6A" w14:textId="32D0519F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3931CA6A" w14:textId="69D74A6C" w:rsidR="00755954" w:rsidRPr="00B262C1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77828">
              <w:rPr>
                <w:rFonts w:ascii="GHEA Grapalat" w:hAnsi="GHEA Grapalat"/>
                <w:sz w:val="20"/>
                <w:szCs w:val="20"/>
              </w:rPr>
              <w:t>«ՎԱՐԴ-1»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462F143B" w14:textId="5D47F5EB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479 000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1727FF77" w14:textId="47B9248C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74803E83" w14:textId="565F7DC5" w:rsidR="00755954" w:rsidRDefault="00755954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479 000</w:t>
            </w:r>
          </w:p>
        </w:tc>
      </w:tr>
      <w:tr w:rsidR="00755954" w:rsidRPr="006E4E84" w14:paraId="2B89DA15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0A0B51" w14:textId="62801AFD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6B60E03D" w14:textId="45BEB347" w:rsidR="00755954" w:rsidRPr="00B262C1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77828">
              <w:rPr>
                <w:rFonts w:ascii="GHEA Grapalat" w:hAnsi="GHEA Grapalat" w:cs="DejaVuSans"/>
                <w:sz w:val="20"/>
                <w:szCs w:val="20"/>
              </w:rPr>
              <w:t>,,ԿՈՓ,,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7E877EBD" w14:textId="2868CEDA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870 000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F161F28" w14:textId="054E4122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7EB61D2A" w14:textId="018A1D58" w:rsidR="00755954" w:rsidRDefault="00755954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870 000</w:t>
            </w:r>
          </w:p>
        </w:tc>
      </w:tr>
      <w:tr w:rsidR="00755954" w:rsidRPr="006E4E84" w14:paraId="26B68569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930E80" w14:textId="4328C1D2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69A0095B" w14:textId="7DEA26E0" w:rsidR="00755954" w:rsidRPr="00B262C1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77828">
              <w:rPr>
                <w:rFonts w:ascii="GHEA Grapalat" w:hAnsi="GHEA Grapalat"/>
                <w:sz w:val="20"/>
                <w:szCs w:val="20"/>
              </w:rPr>
              <w:t>Սուար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3B93E57D" w14:textId="2A94573E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995 000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33D7C8CC" w14:textId="13A4D8D4" w:rsidR="00755954" w:rsidRDefault="00755954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783F1286" w14:textId="5DCD1E8F" w:rsidR="00755954" w:rsidRDefault="00755954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77828">
              <w:rPr>
                <w:rFonts w:ascii="GHEA Grapalat" w:hAnsi="GHEA Grapalat" w:cs="Arial LatArm"/>
                <w:sz w:val="20"/>
                <w:szCs w:val="20"/>
                <w:lang w:val="hy-AM"/>
              </w:rPr>
              <w:t>995 000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 xml:space="preserve">Մասնակցի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անվանումը</w:t>
            </w:r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E8735D" w:rsidR="0022631D" w:rsidRPr="000D4775" w:rsidRDefault="00360B0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04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12.</w:t>
            </w:r>
            <w:r w:rsidR="000D4775" w:rsidRPr="000D47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2023թ.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AB08067" w:rsidR="0022631D" w:rsidRPr="00183368" w:rsidRDefault="00655A6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="00360B0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360B07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60B0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="000D4775" w:rsidRPr="000D47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A89990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20.06.2023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25967B0" w:rsidR="0022631D" w:rsidRPr="004533EC" w:rsidRDefault="00816E3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20</w:t>
            </w:r>
            <w:bookmarkStart w:id="0" w:name="_GoBack"/>
            <w:bookmarkEnd w:id="0"/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F3306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F3306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EF53764" w:rsidR="0022631D" w:rsidRPr="006E4E84" w:rsidRDefault="00F3306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21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F3306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DF72A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0D4775" w14:paraId="1E28D31D" w14:textId="77777777" w:rsidTr="00DF72A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2D0C3B90" w:rsidR="004848A4" w:rsidRPr="00F02E2A" w:rsidRDefault="00DF72A9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DF72A9"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  <w:t>«ՎԱՐԴ-1» ՍՊԸ</w:t>
            </w:r>
          </w:p>
        </w:tc>
        <w:tc>
          <w:tcPr>
            <w:tcW w:w="2728" w:type="dxa"/>
            <w:gridSpan w:val="8"/>
            <w:shd w:val="clear" w:color="auto" w:fill="auto"/>
            <w:vAlign w:val="center"/>
          </w:tcPr>
          <w:p w14:paraId="2183B64C" w14:textId="03FFA286" w:rsidR="004848A4" w:rsidRPr="00FD44E5" w:rsidRDefault="00FC15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FC15AA">
              <w:rPr>
                <w:rFonts w:ascii="Sylfaen" w:hAnsi="Sylfaen"/>
                <w:b/>
                <w:iCs/>
                <w:sz w:val="20"/>
                <w:lang w:val="af-ZA"/>
              </w:rPr>
              <w:t>ԳՄՄՀ-ԳՀԾՁԲ-23/</w:t>
            </w:r>
            <w:r w:rsidRPr="00FC15AA">
              <w:rPr>
                <w:rFonts w:ascii="Sylfaen" w:hAnsi="Sylfaen"/>
                <w:b/>
                <w:iCs/>
                <w:sz w:val="20"/>
                <w:lang w:val="hy-AM"/>
              </w:rPr>
              <w:t>59</w:t>
            </w:r>
            <w:r w:rsidRPr="00FC15AA">
              <w:rPr>
                <w:rFonts w:ascii="Sylfaen" w:hAnsi="Sylfaen"/>
                <w:b/>
                <w:iCs/>
                <w:sz w:val="20"/>
                <w:lang w:val="af-ZA"/>
              </w:rPr>
              <w:t xml:space="preserve">     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4F54951" w14:textId="22005F6D" w:rsidR="004848A4" w:rsidRPr="00DF72A9" w:rsidRDefault="00DF72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</w:rPr>
              <w:t>21</w:t>
            </w:r>
            <w:r w:rsidR="00187F0D" w:rsidRPr="00DF72A9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12</w:t>
            </w:r>
            <w:r w:rsidR="00187F0D" w:rsidRPr="00DF72A9">
              <w:rPr>
                <w:b/>
                <w:sz w:val="20"/>
              </w:rPr>
              <w:t>.2023</w:t>
            </w:r>
            <w:r w:rsidR="004165BF" w:rsidRPr="00122FB5">
              <w:rPr>
                <w:b/>
                <w:sz w:val="20"/>
                <w:lang w:val="ru-RU"/>
              </w:rPr>
              <w:t>թ</w:t>
            </w:r>
            <w:r w:rsidR="004165BF" w:rsidRPr="00DF72A9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25EAD07" w:rsidR="004848A4" w:rsidRPr="006E4E84" w:rsidRDefault="00DF72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-</w:t>
            </w:r>
            <w:r w:rsidR="004848A4" w:rsidRPr="00DF72A9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77777777" w:rsidR="004848A4" w:rsidRPr="00DF72A9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14:paraId="540F0BC7" w14:textId="70A25868" w:rsidR="004848A4" w:rsidRPr="00DF72A9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14:paraId="6043A549" w14:textId="1BCCE3F7" w:rsidR="004848A4" w:rsidRPr="00DF72A9" w:rsidRDefault="00DF72A9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DF72A9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479 000</w:t>
            </w:r>
          </w:p>
        </w:tc>
      </w:tr>
      <w:tr w:rsidR="0022631D" w:rsidRPr="000D4775" w14:paraId="41E4ED39" w14:textId="77777777" w:rsidTr="006E4E84">
        <w:trPr>
          <w:trHeight w:val="150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265AE84" w14:textId="77777777" w:rsidR="0022631D" w:rsidRPr="00CF28A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DF72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DF72A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DF72A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DF72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DF72A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0D47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0D47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6ABA5E78" w:rsidR="00F8399F" w:rsidRPr="006E4E84" w:rsidRDefault="00DF72A9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F72A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«ՎԱՐԴ-1» ՍՊԸ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B841DF8" w14:textId="77777777" w:rsidR="00FC15AA" w:rsidRPr="00FC15AA" w:rsidRDefault="00FC15AA" w:rsidP="00FC15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FC15A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ք. Իջևան, Վասիլյան 69: </w:t>
            </w:r>
          </w:p>
          <w:p w14:paraId="4916BA54" w14:textId="589D7451" w:rsidR="00F8399F" w:rsidRPr="006D62EC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F9542" w14:textId="77777777" w:rsidR="00FC15AA" w:rsidRPr="00FC15AA" w:rsidRDefault="00FC15AA" w:rsidP="00FC15A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9" w:history="1">
              <w:r w:rsidRPr="00FC15AA">
                <w:rPr>
                  <w:rStyle w:val="ac"/>
                  <w:lang w:val="hy-AM"/>
                </w:rPr>
                <w:t>vard1spy@mail.ru</w:t>
              </w:r>
            </w:hyperlink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3F3460" w:rsidR="00F8399F" w:rsidRPr="00FC15AA" w:rsidRDefault="00FC15A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220103330829000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7C91181" w:rsidR="00F8399F" w:rsidRPr="00FC15AA" w:rsidRDefault="00FC15A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07622423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E217B" w14:paraId="5484FA73" w14:textId="77777777" w:rsidTr="006E4E84">
        <w:trPr>
          <w:trHeight w:val="475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9E217B" w14:paraId="5A7FED5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9E217B" w14:paraId="40B30E88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9E217B" w14:paraId="541BD7F7" w14:textId="77777777" w:rsidTr="006E4E84">
        <w:trPr>
          <w:trHeight w:val="288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9E217B" w14:paraId="4DE14D25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9E217B" w14:paraId="1DAD5D5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94C7A" w14:textId="77777777" w:rsidR="00E75EF5" w:rsidRDefault="00E75EF5" w:rsidP="0022631D">
      <w:pPr>
        <w:spacing w:before="0" w:after="0"/>
      </w:pPr>
      <w:r>
        <w:separator/>
      </w:r>
    </w:p>
  </w:endnote>
  <w:endnote w:type="continuationSeparator" w:id="0">
    <w:p w14:paraId="1F4C3587" w14:textId="77777777" w:rsidR="00E75EF5" w:rsidRDefault="00E75E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35BF0" w14:textId="77777777" w:rsidR="00E75EF5" w:rsidRDefault="00E75EF5" w:rsidP="0022631D">
      <w:pPr>
        <w:spacing w:before="0" w:after="0"/>
      </w:pPr>
      <w:r>
        <w:separator/>
      </w:r>
    </w:p>
  </w:footnote>
  <w:footnote w:type="continuationSeparator" w:id="0">
    <w:p w14:paraId="6FE3974D" w14:textId="77777777" w:rsidR="00E75EF5" w:rsidRDefault="00E75EF5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60B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55A62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55954"/>
    <w:rsid w:val="00772F78"/>
    <w:rsid w:val="007732E7"/>
    <w:rsid w:val="00783E6B"/>
    <w:rsid w:val="0078682E"/>
    <w:rsid w:val="007923C7"/>
    <w:rsid w:val="007A1008"/>
    <w:rsid w:val="0081420B"/>
    <w:rsid w:val="00816AB7"/>
    <w:rsid w:val="00816E38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217B"/>
    <w:rsid w:val="009E75FF"/>
    <w:rsid w:val="00A11EBF"/>
    <w:rsid w:val="00A306F5"/>
    <w:rsid w:val="00A31820"/>
    <w:rsid w:val="00AA32E4"/>
    <w:rsid w:val="00AD07B9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13B52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DF72A9"/>
    <w:rsid w:val="00E0204B"/>
    <w:rsid w:val="00E243EA"/>
    <w:rsid w:val="00E33A25"/>
    <w:rsid w:val="00E4188B"/>
    <w:rsid w:val="00E54C4D"/>
    <w:rsid w:val="00E56328"/>
    <w:rsid w:val="00E75EF5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33067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15AA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rd1sp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50D2-211F-4C8D-996D-A67422E3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193</cp:revision>
  <cp:lastPrinted>2021-04-06T07:47:00Z</cp:lastPrinted>
  <dcterms:created xsi:type="dcterms:W3CDTF">2021-06-28T12:08:00Z</dcterms:created>
  <dcterms:modified xsi:type="dcterms:W3CDTF">2023-12-28T08:18:00Z</dcterms:modified>
</cp:coreProperties>
</file>