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26" w:rsidRPr="00F67326" w:rsidRDefault="00F67326" w:rsidP="00F67326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</w:rPr>
      </w:pPr>
      <w:r w:rsidRPr="00F67326">
        <w:rPr>
          <w:rFonts w:ascii="Georgia" w:eastAsia="Times New Roman" w:hAnsi="Georgia" w:cs="Times New Roman"/>
          <w:color w:val="555555"/>
          <w:sz w:val="21"/>
          <w:szCs w:val="21"/>
        </w:rPr>
        <w:t>«</w:t>
      </w:r>
      <w:r w:rsidRPr="00F67326">
        <w:rPr>
          <w:rFonts w:ascii="Times New Roman" w:eastAsia="Times New Roman" w:hAnsi="Times New Roman" w:cs="Times New Roman"/>
          <w:color w:val="555555"/>
          <w:sz w:val="21"/>
          <w:szCs w:val="21"/>
        </w:rPr>
        <w:t>ՌԵԴԻՆԵՏ</w:t>
      </w:r>
      <w:r w:rsidRPr="00F67326">
        <w:rPr>
          <w:rFonts w:ascii="Georgia" w:eastAsia="Times New Roman" w:hAnsi="Georgia" w:cs="Times New Roman"/>
          <w:color w:val="555555"/>
          <w:sz w:val="21"/>
          <w:szCs w:val="21"/>
        </w:rPr>
        <w:t xml:space="preserve">» </w:t>
      </w:r>
      <w:r w:rsidRPr="00F67326">
        <w:rPr>
          <w:rFonts w:ascii="Times New Roman" w:eastAsia="Times New Roman" w:hAnsi="Times New Roman" w:cs="Times New Roman"/>
          <w:color w:val="555555"/>
          <w:sz w:val="21"/>
          <w:szCs w:val="21"/>
        </w:rPr>
        <w:t>ՓԲԸ</w:t>
      </w:r>
    </w:p>
    <w:p w:rsidR="00F67326" w:rsidRPr="00F67326" w:rsidRDefault="00F67326" w:rsidP="00F67326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F673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ԻՇ</w:t>
      </w:r>
      <w:r w:rsidRPr="00F67326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673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հայտարարագրեր</w:t>
      </w:r>
      <w:proofErr w:type="spellEnd"/>
    </w:p>
    <w:p w:rsidR="00F67326" w:rsidRPr="00F67326" w:rsidRDefault="00F67326" w:rsidP="00F6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7326" w:rsidRPr="00F67326" w:rsidRDefault="00F67326" w:rsidP="00F67326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F67326" w:rsidRPr="00F67326" w:rsidRDefault="00F67326" w:rsidP="00F673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7326">
        <w:rPr>
          <w:rFonts w:ascii="Georgia" w:eastAsia="Times New Roman" w:hAnsi="Georgia" w:cs="Times New Roman"/>
          <w:color w:val="000000"/>
          <w:sz w:val="24"/>
          <w:szCs w:val="24"/>
        </w:rPr>
        <w:br/>
      </w:r>
    </w:p>
    <w:p w:rsidR="00F67326" w:rsidRPr="00F67326" w:rsidRDefault="00F67326" w:rsidP="00F67326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33"/>
          <w:szCs w:val="33"/>
        </w:rPr>
      </w:pPr>
      <w:proofErr w:type="spellStart"/>
      <w:r w:rsidRPr="00F67326">
        <w:rPr>
          <w:rFonts w:ascii="Times New Roman" w:eastAsia="Times New Roman" w:hAnsi="Times New Roman" w:cs="Times New Roman"/>
          <w:color w:val="000000"/>
          <w:sz w:val="33"/>
          <w:szCs w:val="33"/>
        </w:rPr>
        <w:t>Իրական</w:t>
      </w:r>
      <w:proofErr w:type="spellEnd"/>
      <w:r w:rsidRPr="00F67326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F67326">
        <w:rPr>
          <w:rFonts w:ascii="Times New Roman" w:eastAsia="Times New Roman" w:hAnsi="Times New Roman" w:cs="Times New Roman"/>
          <w:color w:val="000000"/>
          <w:sz w:val="33"/>
          <w:szCs w:val="33"/>
        </w:rPr>
        <w:t>շահառուների</w:t>
      </w:r>
      <w:proofErr w:type="spellEnd"/>
      <w:r w:rsidRPr="00F67326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F67326">
        <w:rPr>
          <w:rFonts w:ascii="Times New Roman" w:eastAsia="Times New Roman" w:hAnsi="Times New Roman" w:cs="Times New Roman"/>
          <w:color w:val="000000"/>
          <w:sz w:val="33"/>
          <w:szCs w:val="33"/>
        </w:rPr>
        <w:t>վերաբերյալ</w:t>
      </w:r>
      <w:proofErr w:type="spellEnd"/>
      <w:r w:rsidRPr="00F67326">
        <w:rPr>
          <w:rFonts w:ascii="Georgia" w:eastAsia="Times New Roman" w:hAnsi="Georgia" w:cs="Times New Roman"/>
          <w:color w:val="000000"/>
          <w:sz w:val="33"/>
          <w:szCs w:val="33"/>
        </w:rPr>
        <w:t xml:space="preserve"> </w:t>
      </w:r>
      <w:proofErr w:type="spellStart"/>
      <w:r w:rsidRPr="00F67326">
        <w:rPr>
          <w:rFonts w:ascii="Times New Roman" w:eastAsia="Times New Roman" w:hAnsi="Times New Roman" w:cs="Times New Roman"/>
          <w:color w:val="000000"/>
          <w:sz w:val="33"/>
          <w:szCs w:val="33"/>
        </w:rPr>
        <w:t>հայտարարագիր</w:t>
      </w:r>
      <w:proofErr w:type="spellEnd"/>
    </w:p>
    <w:p w:rsidR="00F67326" w:rsidRDefault="00F67326" w:rsidP="00F67326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F67326">
        <w:rPr>
          <w:rFonts w:ascii="Times New Roman" w:eastAsia="Times New Roman" w:hAnsi="Times New Roman" w:cs="Times New Roman"/>
          <w:color w:val="000000"/>
          <w:sz w:val="24"/>
          <w:szCs w:val="24"/>
        </w:rPr>
        <w:t>հայտարարագրի</w:t>
      </w:r>
      <w:proofErr w:type="spellEnd"/>
      <w:r w:rsidRPr="00F67326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F67326">
        <w:rPr>
          <w:rFonts w:ascii="Times New Roman" w:eastAsia="Times New Roman" w:hAnsi="Times New Roman" w:cs="Times New Roman"/>
          <w:color w:val="000000"/>
          <w:sz w:val="24"/>
          <w:szCs w:val="24"/>
        </w:rPr>
        <w:t>հաստատման</w:t>
      </w:r>
      <w:proofErr w:type="spellEnd"/>
      <w:r w:rsidRPr="00F67326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proofErr w:type="spellStart"/>
      <w:r w:rsidRPr="00F67326">
        <w:rPr>
          <w:rFonts w:ascii="Times New Roman" w:eastAsia="Times New Roman" w:hAnsi="Times New Roman" w:cs="Times New Roman"/>
          <w:color w:val="000000"/>
          <w:sz w:val="24"/>
          <w:szCs w:val="24"/>
        </w:rPr>
        <w:t>ամսաթիվ</w:t>
      </w:r>
      <w:proofErr w:type="spellEnd"/>
      <w:r w:rsidRPr="00F67326">
        <w:rPr>
          <w:rFonts w:ascii="Georgia" w:eastAsia="Times New Roman" w:hAnsi="Georgia" w:cs="Times New Roman"/>
          <w:color w:val="000000"/>
          <w:sz w:val="24"/>
          <w:szCs w:val="24"/>
        </w:rPr>
        <w:t xml:space="preserve"> </w:t>
      </w:r>
      <w:r w:rsidRPr="009A5577">
        <w:rPr>
          <w:rFonts w:ascii="Georgia" w:eastAsia="Times New Roman" w:hAnsi="Georgia" w:cs="Times New Roman"/>
          <w:color w:val="000000"/>
          <w:sz w:val="16"/>
          <w:szCs w:val="16"/>
        </w:rPr>
        <w:t>28/02/2023</w:t>
      </w:r>
    </w:p>
    <w:p w:rsidR="00670BB0" w:rsidRDefault="00670BB0" w:rsidP="00F67326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670BB0" w:rsidRPr="00670BB0" w:rsidRDefault="00670BB0" w:rsidP="00F67326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val="hy-AM"/>
        </w:rPr>
      </w:pPr>
      <w:hyperlink r:id="rId4" w:history="1">
        <w:r w:rsidRPr="00B109CB">
          <w:rPr>
            <w:rStyle w:val="Hyperlink"/>
            <w:rFonts w:ascii="Georgia" w:eastAsia="Times New Roman" w:hAnsi="Georgia" w:cs="Times New Roman"/>
            <w:sz w:val="24"/>
            <w:szCs w:val="24"/>
          </w:rPr>
          <w:t>https://www.e-register.am/am/companies/1431156/declaration/d1356a15-3cdf-4baa-b6d2-6369c473990e</w:t>
        </w:r>
      </w:hyperlink>
      <w:r>
        <w:rPr>
          <w:rFonts w:eastAsia="Times New Roman" w:cs="Times New Roman"/>
          <w:color w:val="000000"/>
          <w:sz w:val="24"/>
          <w:szCs w:val="24"/>
          <w:lang w:val="hy-AM"/>
        </w:rPr>
        <w:t xml:space="preserve"> </w:t>
      </w:r>
    </w:p>
    <w:p w:rsidR="00F17EF9" w:rsidRPr="00F67326" w:rsidRDefault="00F17EF9" w:rsidP="00F67326">
      <w:pPr>
        <w:jc w:val="center"/>
      </w:pPr>
      <w:bookmarkStart w:id="0" w:name="_GoBack"/>
      <w:bookmarkEnd w:id="0"/>
    </w:p>
    <w:sectPr w:rsidR="00F17EF9" w:rsidRPr="00F673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C0"/>
    <w:rsid w:val="001E66C0"/>
    <w:rsid w:val="003D059B"/>
    <w:rsid w:val="00670BB0"/>
    <w:rsid w:val="009A5577"/>
    <w:rsid w:val="009E10CF"/>
    <w:rsid w:val="00D23A51"/>
    <w:rsid w:val="00F17EF9"/>
    <w:rsid w:val="00F6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C19C"/>
  <w15:chartTrackingRefBased/>
  <w15:docId w15:val="{453AFEE4-1BDF-4F37-BC78-D58B2B95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673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732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70B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15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3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431156/declaration/d1356a15-3cdf-4baa-b6d2-6369c473990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GNM</dc:creator>
  <cp:keywords/>
  <dc:description/>
  <cp:lastModifiedBy>GNM</cp:lastModifiedBy>
  <cp:revision>5</cp:revision>
  <dcterms:created xsi:type="dcterms:W3CDTF">2026-01-26T08:50:00Z</dcterms:created>
  <dcterms:modified xsi:type="dcterms:W3CDTF">2026-01-26T08:52:00Z</dcterms:modified>
</cp:coreProperties>
</file>