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10" w:rsidRPr="000B53E2" w:rsidRDefault="00D37010" w:rsidP="00D3701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D37010" w:rsidRPr="000B53E2" w:rsidRDefault="00D37010" w:rsidP="00D3701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D37010" w:rsidRPr="000B53E2" w:rsidRDefault="00D37010" w:rsidP="00D3701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D37010" w:rsidRPr="009F7FDB" w:rsidRDefault="00D37010" w:rsidP="00D3701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:rsidR="00D37010" w:rsidRPr="009F7FDB" w:rsidRDefault="00D37010" w:rsidP="00D3701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признании процедуры закупки недействительной</w:t>
      </w:r>
    </w:p>
    <w:p w:rsidR="00D37010" w:rsidRPr="009F7FDB" w:rsidRDefault="00D37010" w:rsidP="00D3701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D37010" w:rsidRDefault="00D37010" w:rsidP="00D3701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Код процедуры </w:t>
      </w:r>
      <w:r w:rsidRPr="00D3701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ՀՀ-ԱՄ-ԱՀ-ԷԱՃԱՊՁԲ-101/25</w:t>
      </w:r>
    </w:p>
    <w:p w:rsidR="00D37010" w:rsidRDefault="00D37010" w:rsidP="00D3701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37010">
        <w:rPr>
          <w:rFonts w:ascii="GHEA Grapalat" w:eastAsia="Times New Roman" w:hAnsi="GHEA Grapalat" w:cs="Sylfaen"/>
          <w:sz w:val="20"/>
          <w:szCs w:val="20"/>
          <w:lang w:val="hy-AM" w:eastAsia="ru-RU"/>
        </w:rPr>
        <w:t>Муниципалитет Апаран представляет ниже информацию о признании процедуры закупки стульев для нужд банкетных залов сельских поселений общины Апаран с кодом ՀՀ-ԱՄ-ԱՀ-ԷԱՃԱՊՁԲ-101/25 несостоявшейся:</w:t>
      </w:r>
    </w:p>
    <w:p w:rsidR="00D37010" w:rsidRPr="000B53E2" w:rsidRDefault="00D37010" w:rsidP="00D3701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1"/>
        <w:gridCol w:w="2162"/>
        <w:gridCol w:w="2551"/>
        <w:gridCol w:w="2353"/>
        <w:gridCol w:w="2008"/>
      </w:tblGrid>
      <w:tr w:rsidR="00D37010" w:rsidRPr="00D37010" w:rsidTr="002E5C31">
        <w:trPr>
          <w:trHeight w:val="626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D37010" w:rsidRPr="000B53E2" w:rsidRDefault="00D37010" w:rsidP="002E5C3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Номер Лота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37010" w:rsidRPr="000B53E2" w:rsidRDefault="00D37010" w:rsidP="002E5C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Краткое описание предмета покупки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7010" w:rsidRPr="000B53E2" w:rsidRDefault="00D37010" w:rsidP="002E5C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Имена участников процедуры закупки, если таковые имеются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37010" w:rsidRPr="009F7FDB" w:rsidRDefault="00D37010" w:rsidP="002E5C3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Закупочная процедура признана незавершенной в соответствии с частью 1 статьи 37 Закона РА "О закупках"</w:t>
            </w:r>
          </w:p>
          <w:p w:rsidR="00D37010" w:rsidRPr="000B53E2" w:rsidRDefault="00D37010" w:rsidP="002E5C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/подчеркнуть нужную строку/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37010" w:rsidRPr="000B53E2" w:rsidRDefault="00D37010" w:rsidP="002E5C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Краткая информация об основаниях признания процедуры закупки недействительной</w:t>
            </w:r>
          </w:p>
        </w:tc>
      </w:tr>
      <w:tr w:rsidR="00D37010" w:rsidRPr="00D37010" w:rsidTr="00D37010">
        <w:trPr>
          <w:trHeight w:val="654"/>
          <w:jc w:val="center"/>
        </w:trPr>
        <w:tc>
          <w:tcPr>
            <w:tcW w:w="1431" w:type="dxa"/>
            <w:shd w:val="clear" w:color="auto" w:fill="auto"/>
            <w:vAlign w:val="center"/>
          </w:tcPr>
          <w:p w:rsidR="00D37010" w:rsidRPr="00735C7B" w:rsidRDefault="00D37010" w:rsidP="00D370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D37010" w:rsidRPr="00D37010" w:rsidRDefault="00D37010" w:rsidP="00D37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Стуля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7010" w:rsidRPr="00D37010" w:rsidRDefault="00D37010" w:rsidP="00D370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  <w:r w:rsidRPr="00D37010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ООО «Сарна»</w:t>
            </w:r>
          </w:p>
          <w:p w:rsidR="00D37010" w:rsidRPr="00D37010" w:rsidRDefault="00D37010" w:rsidP="00D370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  <w:r w:rsidRPr="00D37010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ООО «МХИТАРЯНС ПЛЮС ГРУПП»</w:t>
            </w:r>
          </w:p>
          <w:p w:rsidR="00D37010" w:rsidRPr="00D37010" w:rsidRDefault="00D37010" w:rsidP="00D370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  <w:r w:rsidRPr="00D37010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И/П «ЭДГАР ГАЛСТЯН АРАМИ»</w:t>
            </w:r>
          </w:p>
          <w:p w:rsidR="00D37010" w:rsidRPr="00D37010" w:rsidRDefault="00D37010" w:rsidP="00D370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  <w:r w:rsidRPr="00D37010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ООО «ТУРВАНД»</w:t>
            </w:r>
          </w:p>
          <w:p w:rsidR="00D37010" w:rsidRPr="000B53E2" w:rsidRDefault="00D37010" w:rsidP="00D370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  <w:r w:rsidRPr="00D37010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ООО «ХУГА»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37010" w:rsidRPr="000B53E2" w:rsidRDefault="00D37010" w:rsidP="00D370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D37010" w:rsidRPr="000B53E2" w:rsidRDefault="00D37010" w:rsidP="00D370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из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</w:t>
            </w: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D37010" w:rsidRPr="000B53E2" w:rsidRDefault="00D37010" w:rsidP="00D370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370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Министерство финансов Республики Армения в своем письме № 03/26-1/22380-2025, отправленном в муниципалитет Апаран 06.10.2025 г., сообщило, что 30.09.2025 г. с 15:50:43 до 15:52:43 из-за технической проблемы был нарушен нормальный ход аукционов, подлежащих проведению в указанный период, и процедура закупки, организованная посредством электронной системы закупок (данная часть), в соответствии с подпунктом 2 пункта 2 Постановления Правительства РА № 516-Н от 02.05.20219 г., на основании пункта 4 части 1 статьи 37 </w:t>
            </w:r>
            <w:r w:rsidRPr="00D370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Закона РА «О закупках», была признана заказчиком несостоявшейся.</w:t>
            </w:r>
          </w:p>
        </w:tc>
      </w:tr>
    </w:tbl>
    <w:p w:rsidR="00D37010" w:rsidRPr="000B53E2" w:rsidRDefault="00D37010" w:rsidP="00D3701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D37010" w:rsidRPr="00D37010" w:rsidRDefault="00D37010" w:rsidP="00D3701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37010">
        <w:rPr>
          <w:rFonts w:ascii="GHEA Grapalat" w:eastAsia="Times New Roman" w:hAnsi="GHEA Grapalat" w:cs="Sylfaen"/>
          <w:sz w:val="20"/>
          <w:szCs w:val="20"/>
          <w:lang w:val="hy-AM" w:eastAsia="ru-RU"/>
        </w:rPr>
        <w:t>Согласно пункту 2 части 4 статьи 10 Закона РА «О закупках», срок бездействия составляет 10 календарных дней.</w:t>
      </w:r>
    </w:p>
    <w:p w:rsidR="00D37010" w:rsidRDefault="00D37010" w:rsidP="00D3701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3701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За дополнительной информацией по данному объявлению обращайтесь к Мариам Айрапетян, координатору по закупкам, по коду </w:t>
      </w:r>
      <w:r w:rsidRPr="00D37010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ՀՀ-ԱՄ-ԱՀ-ԷԱՃԱՊՁԲ-101/25</w:t>
      </w:r>
      <w:bookmarkStart w:id="0" w:name="_GoBack"/>
      <w:bookmarkEnd w:id="0"/>
      <w:r w:rsidRPr="00D37010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p w:rsidR="00D37010" w:rsidRDefault="00D37010" w:rsidP="00D37010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Телефон: +37494-23-18-93.</w:t>
      </w:r>
    </w:p>
    <w:p w:rsidR="00D37010" w:rsidRPr="009F7FDB" w:rsidRDefault="00D37010" w:rsidP="00D37010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Электронная почта: haykhovsepyanhv@mail.ru.</w:t>
      </w:r>
    </w:p>
    <w:p w:rsidR="00D37010" w:rsidRDefault="00D37010" w:rsidP="00D37010">
      <w:pPr>
        <w:spacing w:after="0"/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Заказчик: Апаранский муниципалитет</w:t>
      </w:r>
    </w:p>
    <w:p w:rsidR="00825F5F" w:rsidRDefault="00825F5F"/>
    <w:sectPr w:rsidR="00825F5F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3701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D37010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37010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10"/>
    <w:rsid w:val="00825F5F"/>
    <w:rsid w:val="00D3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37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37010"/>
  </w:style>
  <w:style w:type="character" w:styleId="a5">
    <w:name w:val="page number"/>
    <w:basedOn w:val="a0"/>
    <w:rsid w:val="00D37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37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37010"/>
  </w:style>
  <w:style w:type="character" w:styleId="a5">
    <w:name w:val="page number"/>
    <w:basedOn w:val="a0"/>
    <w:rsid w:val="00D37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2025-10-08T08:28:00Z</dcterms:created>
  <dcterms:modified xsi:type="dcterms:W3CDTF">2025-10-08T08:40:00Z</dcterms:modified>
</cp:coreProperties>
</file>