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NOTICE</w:t>
      </w:r>
    </w:p>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ON PRICE QUOTATION</w:t>
      </w:r>
    </w:p>
    <w:p w:rsidR="002F1FD9" w:rsidRPr="00820D9C" w:rsidRDefault="002F1FD9" w:rsidP="002F1FD9">
      <w:pPr>
        <w:pStyle w:val="BodyTextIndent"/>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 xml:space="preserve">This text of the notice is approved by decision of the Price Quotation Commission number </w:t>
      </w:r>
      <w:r w:rsidR="002723D3">
        <w:rPr>
          <w:rFonts w:ascii="Times New Roman" w:hAnsi="Times New Roman"/>
          <w:i w:val="0"/>
          <w:sz w:val="24"/>
          <w:szCs w:val="24"/>
        </w:rPr>
        <w:t>2</w:t>
      </w:r>
      <w:r w:rsidR="00810443">
        <w:rPr>
          <w:rFonts w:ascii="Times New Roman" w:hAnsi="Times New Roman"/>
          <w:i w:val="0"/>
          <w:sz w:val="24"/>
          <w:szCs w:val="24"/>
        </w:rPr>
        <w:t xml:space="preserve"> of Novemb</w:t>
      </w:r>
      <w:r w:rsidR="006E7822">
        <w:rPr>
          <w:rFonts w:ascii="Times New Roman" w:hAnsi="Times New Roman"/>
          <w:i w:val="0"/>
          <w:sz w:val="24"/>
          <w:szCs w:val="24"/>
        </w:rPr>
        <w:t>er</w:t>
      </w:r>
      <w:r>
        <w:rPr>
          <w:rFonts w:ascii="Times New Roman" w:hAnsi="Times New Roman"/>
          <w:i w:val="0"/>
          <w:sz w:val="24"/>
          <w:szCs w:val="24"/>
        </w:rPr>
        <w:t xml:space="preserve"> </w:t>
      </w:r>
      <w:r w:rsidR="00810443">
        <w:rPr>
          <w:rFonts w:ascii="Times New Roman" w:hAnsi="Times New Roman"/>
          <w:i w:val="0"/>
          <w:sz w:val="24"/>
          <w:szCs w:val="24"/>
          <w:lang w:val="en-US"/>
        </w:rPr>
        <w:t>5</w:t>
      </w:r>
      <w:r w:rsidRPr="004720E0">
        <w:rPr>
          <w:rFonts w:ascii="Times New Roman" w:hAnsi="Times New Roman"/>
          <w:i w:val="0"/>
          <w:sz w:val="24"/>
          <w:szCs w:val="24"/>
          <w:vertAlign w:val="superscript"/>
        </w:rPr>
        <w:t>h</w:t>
      </w:r>
      <w:r>
        <w:rPr>
          <w:rFonts w:ascii="Times New Roman" w:hAnsi="Times New Roman"/>
          <w:i w:val="0"/>
          <w:sz w:val="24"/>
          <w:szCs w:val="24"/>
        </w:rPr>
        <w:t xml:space="preserve"> </w:t>
      </w:r>
      <w:r w:rsidRPr="00820D9C">
        <w:rPr>
          <w:rFonts w:ascii="Times New Roman" w:hAnsi="Times New Roman"/>
          <w:i w:val="0"/>
          <w:sz w:val="24"/>
          <w:szCs w:val="24"/>
        </w:rPr>
        <w:t>of 20</w:t>
      </w:r>
      <w:r>
        <w:rPr>
          <w:rFonts w:ascii="Times New Roman" w:hAnsi="Times New Roman"/>
          <w:i w:val="0"/>
          <w:sz w:val="24"/>
          <w:szCs w:val="24"/>
        </w:rPr>
        <w:t>21</w:t>
      </w:r>
      <w:r w:rsidRPr="00820D9C">
        <w:rPr>
          <w:rFonts w:ascii="Times New Roman" w:hAnsi="Times New Roman"/>
          <w:i w:val="0"/>
          <w:sz w:val="24"/>
          <w:szCs w:val="24"/>
        </w:rPr>
        <w:t xml:space="preserve"> and is</w:t>
      </w:r>
      <w:r w:rsidRPr="00820D9C">
        <w:rPr>
          <w:rFonts w:ascii="Times New Roman" w:hAnsi="Times New Roman"/>
          <w:i w:val="0"/>
          <w:sz w:val="24"/>
          <w:szCs w:val="24"/>
          <w:lang w:val="en-US"/>
        </w:rPr>
        <w:t> </w:t>
      </w:r>
      <w:r w:rsidRPr="00820D9C">
        <w:rPr>
          <w:rFonts w:ascii="Times New Roman" w:hAnsi="Times New Roman"/>
          <w:i w:val="0"/>
          <w:sz w:val="24"/>
          <w:szCs w:val="24"/>
        </w:rPr>
        <w:t>published pursuant to Article 27 of the Law of the Republic of Armenia "On procurement"</w:t>
      </w:r>
    </w:p>
    <w:p w:rsidR="002F1FD9" w:rsidRDefault="002F1FD9" w:rsidP="002F1FD9">
      <w:pPr>
        <w:pStyle w:val="BodyTextIndent"/>
        <w:tabs>
          <w:tab w:val="left" w:pos="8505"/>
        </w:tabs>
        <w:spacing w:after="160"/>
        <w:ind w:left="567" w:right="565" w:firstLine="0"/>
        <w:jc w:val="center"/>
        <w:rPr>
          <w:rFonts w:ascii="GHEA Grapalat" w:hAnsi="GHEA Grapalat"/>
          <w:i w:val="0"/>
          <w:sz w:val="24"/>
          <w:szCs w:val="24"/>
        </w:rPr>
      </w:pPr>
      <w:r w:rsidRPr="00820D9C">
        <w:rPr>
          <w:rFonts w:ascii="Times New Roman" w:hAnsi="Times New Roman"/>
          <w:i w:val="0"/>
          <w:sz w:val="24"/>
          <w:szCs w:val="24"/>
        </w:rPr>
        <w:t xml:space="preserve">Code of the price quotation </w:t>
      </w:r>
      <w:r w:rsidR="00810443">
        <w:rPr>
          <w:rFonts w:ascii="GHEA Grapalat" w:hAnsi="GHEA Grapalat"/>
          <w:i w:val="0"/>
          <w:sz w:val="24"/>
          <w:szCs w:val="24"/>
        </w:rPr>
        <w:t>HHPK-GHAPDZB-05/21-1</w:t>
      </w:r>
    </w:p>
    <w:p w:rsidR="002F1FD9" w:rsidRPr="00820D9C" w:rsidRDefault="002F1FD9" w:rsidP="002F1FD9">
      <w:pPr>
        <w:pStyle w:val="BodyTextIndent"/>
        <w:tabs>
          <w:tab w:val="left" w:pos="8505"/>
        </w:tabs>
        <w:spacing w:after="160"/>
        <w:ind w:left="567" w:right="565" w:firstLine="0"/>
        <w:jc w:val="center"/>
        <w:rPr>
          <w:rFonts w:ascii="Times New Roman" w:hAnsi="Times New Roman"/>
          <w:i w:val="0"/>
          <w:sz w:val="24"/>
          <w:szCs w:val="24"/>
        </w:rPr>
      </w:pPr>
      <w:r w:rsidRPr="00820D9C">
        <w:rPr>
          <w:rFonts w:ascii="Times New Roman" w:hAnsi="Times New Roman"/>
          <w:i w:val="0"/>
          <w:sz w:val="24"/>
          <w:szCs w:val="24"/>
        </w:rPr>
        <w:t>The contracting authority SNCO “</w:t>
      </w:r>
      <w:r w:rsidRPr="002F1FD9">
        <w:rPr>
          <w:rFonts w:ascii="Times New Roman" w:hAnsi="Times New Roman"/>
          <w:i w:val="0"/>
          <w:sz w:val="24"/>
          <w:szCs w:val="24"/>
        </w:rPr>
        <w:t xml:space="preserve">Expert </w:t>
      </w:r>
      <w:proofErr w:type="spellStart"/>
      <w:r w:rsidRPr="002F1FD9">
        <w:rPr>
          <w:rFonts w:ascii="Times New Roman" w:hAnsi="Times New Roman"/>
          <w:i w:val="0"/>
          <w:sz w:val="24"/>
          <w:szCs w:val="24"/>
        </w:rPr>
        <w:t>Center</w:t>
      </w:r>
      <w:proofErr w:type="spellEnd"/>
      <w:r w:rsidRPr="002F1FD9">
        <w:rPr>
          <w:rFonts w:ascii="Times New Roman" w:hAnsi="Times New Roman"/>
          <w:i w:val="0"/>
          <w:sz w:val="24"/>
          <w:szCs w:val="24"/>
        </w:rPr>
        <w:t xml:space="preserve"> of the Republic of Armenia</w:t>
      </w:r>
      <w:r w:rsidRPr="00820D9C">
        <w:rPr>
          <w:rFonts w:ascii="Times New Roman" w:hAnsi="Times New Roman"/>
          <w:i w:val="0"/>
          <w:sz w:val="24"/>
          <w:szCs w:val="24"/>
        </w:rPr>
        <w:t xml:space="preserve">”, located at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str., Yerevan, gives notice for a price quotation which shall be carried out in one stage.</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The bidder selected based on the results of the price quotation will be proposed, in a prescribed manner, to conclude a contract for supply of</w:t>
      </w:r>
      <w:r w:rsidR="006E7822" w:rsidRPr="006E7822">
        <w:rPr>
          <w:rFonts w:ascii="Times New Roman" w:hAnsi="Times New Roman"/>
          <w:i w:val="0"/>
          <w:sz w:val="24"/>
          <w:szCs w:val="24"/>
        </w:rPr>
        <w:t xml:space="preserve"> </w:t>
      </w:r>
      <w:r w:rsidR="004320D1" w:rsidRPr="004320D1">
        <w:rPr>
          <w:rFonts w:ascii="Times New Roman" w:hAnsi="Times New Roman"/>
          <w:i w:val="0"/>
          <w:sz w:val="24"/>
          <w:szCs w:val="24"/>
        </w:rPr>
        <w:t xml:space="preserve">computer devices </w:t>
      </w:r>
      <w:r w:rsidRPr="00820D9C">
        <w:rPr>
          <w:rFonts w:ascii="Times New Roman" w:hAnsi="Times New Roman"/>
          <w:i w:val="0"/>
          <w:sz w:val="24"/>
          <w:szCs w:val="24"/>
        </w:rPr>
        <w:t xml:space="preserve">(hereinafter referred to as "the contract").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2F1FD9" w:rsidRPr="00820D9C" w:rsidRDefault="002F1FD9" w:rsidP="002F1FD9">
      <w:pPr>
        <w:spacing w:after="160" w:line="360" w:lineRule="auto"/>
        <w:jc w:val="both"/>
      </w:pPr>
      <w:r w:rsidRPr="00820D9C">
        <w:t>The qualification criteria for the persons ineligible to participate in the price quotation, as well as for bidders, and the documents to be submitted for the evaluation of those criteria shall be established by the invitation for this procedure.</w:t>
      </w:r>
    </w:p>
    <w:p w:rsidR="002F1FD9" w:rsidRPr="00820D9C" w:rsidRDefault="002F1FD9" w:rsidP="002F1FD9">
      <w:pPr>
        <w:spacing w:after="160" w:line="360" w:lineRule="auto"/>
        <w:jc w:val="both"/>
        <w:rPr>
          <w:i/>
        </w:rPr>
      </w:pPr>
      <w:r w:rsidRPr="00820D9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For receiving the hard copy of the invitation for the price quotation, it is necessary to apply to the contracting authority by </w:t>
      </w:r>
      <w:r>
        <w:rPr>
          <w:rFonts w:ascii="Times New Roman" w:hAnsi="Times New Roman"/>
          <w:i w:val="0"/>
          <w:sz w:val="24"/>
          <w:szCs w:val="24"/>
          <w:lang w:val="en-US"/>
        </w:rPr>
        <w:t>1</w:t>
      </w:r>
      <w:r w:rsidR="004320D1">
        <w:rPr>
          <w:rFonts w:ascii="Times New Roman" w:hAnsi="Times New Roman"/>
          <w:i w:val="0"/>
          <w:sz w:val="24"/>
          <w:szCs w:val="24"/>
          <w:lang w:val="en-US"/>
        </w:rPr>
        <w:t>1</w:t>
      </w:r>
      <w:r>
        <w:rPr>
          <w:rFonts w:ascii="Times New Roman" w:hAnsi="Times New Roman"/>
          <w:i w:val="0"/>
          <w:sz w:val="24"/>
          <w:szCs w:val="24"/>
        </w:rPr>
        <w:t>:0</w:t>
      </w:r>
      <w:r w:rsidRPr="00820D9C">
        <w:rPr>
          <w:rFonts w:ascii="Times New Roman" w:hAnsi="Times New Roman"/>
          <w:i w:val="0"/>
          <w:sz w:val="24"/>
          <w:szCs w:val="24"/>
        </w:rPr>
        <w:t xml:space="preserve">0 o'clock of the </w:t>
      </w:r>
      <w:r>
        <w:rPr>
          <w:rFonts w:ascii="Times New Roman" w:hAnsi="Times New Roman"/>
          <w:i w:val="0"/>
          <w:sz w:val="24"/>
          <w:szCs w:val="24"/>
        </w:rPr>
        <w:t>7</w:t>
      </w:r>
      <w:r w:rsidRPr="00820D9C">
        <w:rPr>
          <w:rFonts w:ascii="Times New Roman" w:hAnsi="Times New Roman"/>
          <w:i w:val="0"/>
          <w:sz w:val="24"/>
          <w:szCs w:val="24"/>
          <w:u w:val="single"/>
          <w:vertAlign w:val="superscript"/>
        </w:rPr>
        <w:t>th</w:t>
      </w:r>
      <w:r w:rsidRPr="00820D9C">
        <w:rPr>
          <w:rFonts w:ascii="Times New Roman" w:hAnsi="Times New Roman"/>
          <w:i w:val="0"/>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lastRenderedPageBreak/>
        <w:t xml:space="preserve">In case of a request to provide the invitation electronically, the contracting authority shall ensure the free of charge provision of the invitation electronically within the working day following the date of receipt of the application.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Failure to receive the invitation shall not limit the bidder's right to participate in this procedure. </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The bids for the price quotation must be submitted to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w:t>
      </w:r>
      <w:proofErr w:type="spellStart"/>
      <w:r w:rsidRPr="00820D9C">
        <w:rPr>
          <w:rFonts w:ascii="Times New Roman" w:hAnsi="Times New Roman"/>
          <w:i w:val="0"/>
          <w:sz w:val="24"/>
          <w:szCs w:val="24"/>
        </w:rPr>
        <w:t>str</w:t>
      </w:r>
      <w:proofErr w:type="spellEnd"/>
      <w:r w:rsidRPr="00820D9C">
        <w:rPr>
          <w:rFonts w:ascii="Times New Roman" w:hAnsi="Times New Roman"/>
          <w:i w:val="0"/>
          <w:sz w:val="24"/>
          <w:szCs w:val="24"/>
        </w:rPr>
        <w:t xml:space="preserve">, Yerevan in hard copy, by </w:t>
      </w:r>
      <w:r>
        <w:rPr>
          <w:rFonts w:ascii="Times New Roman" w:hAnsi="Times New Roman"/>
          <w:i w:val="0"/>
          <w:sz w:val="24"/>
          <w:szCs w:val="24"/>
          <w:lang w:val="en-US"/>
        </w:rPr>
        <w:t>1</w:t>
      </w:r>
      <w:r w:rsidR="004320D1">
        <w:rPr>
          <w:rFonts w:ascii="Times New Roman" w:hAnsi="Times New Roman"/>
          <w:i w:val="0"/>
          <w:sz w:val="24"/>
          <w:szCs w:val="24"/>
          <w:lang w:val="en-US"/>
        </w:rPr>
        <w:t>1</w:t>
      </w:r>
      <w:r>
        <w:rPr>
          <w:rFonts w:ascii="Times New Roman" w:hAnsi="Times New Roman"/>
          <w:i w:val="0"/>
          <w:sz w:val="24"/>
          <w:szCs w:val="24"/>
          <w:lang w:val="en-US"/>
        </w:rPr>
        <w:t>:00</w:t>
      </w:r>
      <w:r w:rsidRPr="00820D9C">
        <w:rPr>
          <w:rFonts w:ascii="Times New Roman" w:hAnsi="Times New Roman"/>
          <w:i w:val="0"/>
          <w:sz w:val="24"/>
          <w:szCs w:val="24"/>
        </w:rPr>
        <w:t xml:space="preserve"> o'clock of the </w:t>
      </w:r>
      <w:r>
        <w:rPr>
          <w:rFonts w:ascii="Times New Roman" w:hAnsi="Times New Roman"/>
          <w:i w:val="0"/>
          <w:sz w:val="24"/>
          <w:szCs w:val="24"/>
        </w:rPr>
        <w:t>7</w:t>
      </w:r>
      <w:r w:rsidRPr="00820D9C">
        <w:rPr>
          <w:rFonts w:ascii="Times New Roman" w:hAnsi="Times New Roman"/>
          <w:i w:val="0"/>
          <w:sz w:val="24"/>
          <w:szCs w:val="24"/>
          <w:u w:val="single"/>
          <w:vertAlign w:val="superscript"/>
        </w:rPr>
        <w:t>th</w:t>
      </w:r>
      <w:r w:rsidRPr="00820D9C">
        <w:rPr>
          <w:rFonts w:ascii="Times New Roman" w:hAnsi="Times New Roman"/>
          <w:i w:val="0"/>
          <w:sz w:val="24"/>
          <w:szCs w:val="24"/>
        </w:rPr>
        <w:t xml:space="preserve"> day from the date of publication of this notice. The bids may, in addition to Armenian, also be submitted in English or Russian. </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The bid opening will take place at the following address: </w:t>
      </w:r>
      <w:r>
        <w:rPr>
          <w:rFonts w:ascii="Times New Roman" w:hAnsi="Times New Roman"/>
          <w:i w:val="0"/>
          <w:sz w:val="24"/>
          <w:szCs w:val="24"/>
        </w:rPr>
        <w:t>23</w:t>
      </w:r>
      <w:r w:rsidRPr="00820D9C">
        <w:rPr>
          <w:rFonts w:ascii="Times New Roman" w:hAnsi="Times New Roman"/>
          <w:i w:val="0"/>
          <w:sz w:val="24"/>
          <w:szCs w:val="24"/>
        </w:rPr>
        <w:t xml:space="preserve"> </w:t>
      </w:r>
      <w:proofErr w:type="spellStart"/>
      <w:r>
        <w:rPr>
          <w:rFonts w:ascii="Times New Roman" w:hAnsi="Times New Roman"/>
          <w:i w:val="0"/>
          <w:sz w:val="24"/>
          <w:szCs w:val="24"/>
        </w:rPr>
        <w:t>Arshakunyats</w:t>
      </w:r>
      <w:proofErr w:type="spellEnd"/>
      <w:r w:rsidRPr="00820D9C">
        <w:rPr>
          <w:rFonts w:ascii="Times New Roman" w:hAnsi="Times New Roman"/>
          <w:i w:val="0"/>
          <w:sz w:val="24"/>
          <w:szCs w:val="24"/>
        </w:rPr>
        <w:t xml:space="preserve"> </w:t>
      </w:r>
      <w:proofErr w:type="spellStart"/>
      <w:r w:rsidRPr="00820D9C">
        <w:rPr>
          <w:rFonts w:ascii="Times New Roman" w:hAnsi="Times New Roman"/>
          <w:i w:val="0"/>
          <w:sz w:val="24"/>
          <w:szCs w:val="24"/>
        </w:rPr>
        <w:t>str</w:t>
      </w:r>
      <w:proofErr w:type="spellEnd"/>
      <w:r w:rsidRPr="009D7408">
        <w:rPr>
          <w:rFonts w:ascii="Times New Roman" w:hAnsi="Times New Roman"/>
          <w:i w:val="0"/>
          <w:sz w:val="24"/>
          <w:szCs w:val="24"/>
        </w:rPr>
        <w:t xml:space="preserve">, on the </w:t>
      </w:r>
      <w:r w:rsidR="00810443">
        <w:rPr>
          <w:rFonts w:ascii="Times New Roman" w:hAnsi="Times New Roman"/>
          <w:b/>
          <w:i w:val="0"/>
          <w:sz w:val="24"/>
          <w:szCs w:val="24"/>
        </w:rPr>
        <w:t>1</w:t>
      </w:r>
      <w:r w:rsidR="00E13AD0">
        <w:rPr>
          <w:rFonts w:ascii="Times New Roman" w:hAnsi="Times New Roman"/>
          <w:b/>
          <w:i w:val="0"/>
          <w:sz w:val="24"/>
          <w:szCs w:val="24"/>
        </w:rPr>
        <w:t>2</w:t>
      </w:r>
      <w:bookmarkStart w:id="0" w:name="_GoBack"/>
      <w:bookmarkEnd w:id="0"/>
      <w:r w:rsidR="004320D1">
        <w:rPr>
          <w:rFonts w:ascii="Times New Roman" w:hAnsi="Times New Roman"/>
          <w:b/>
          <w:i w:val="0"/>
          <w:sz w:val="24"/>
          <w:szCs w:val="24"/>
        </w:rPr>
        <w:t>.11</w:t>
      </w:r>
      <w:r w:rsidRPr="002F1FD9">
        <w:rPr>
          <w:rFonts w:ascii="Times New Roman" w:hAnsi="Times New Roman"/>
          <w:b/>
          <w:i w:val="0"/>
          <w:sz w:val="24"/>
          <w:szCs w:val="24"/>
        </w:rPr>
        <w:t>.2021,</w:t>
      </w:r>
      <w:r w:rsidRPr="009D7408">
        <w:rPr>
          <w:rFonts w:ascii="Times New Roman" w:hAnsi="Times New Roman"/>
          <w:i w:val="0"/>
          <w:sz w:val="24"/>
          <w:szCs w:val="24"/>
        </w:rPr>
        <w:t xml:space="preserve"> at</w:t>
      </w:r>
      <w:r w:rsidRPr="0078720A">
        <w:rPr>
          <w:rFonts w:ascii="Times New Roman" w:hAnsi="Times New Roman"/>
          <w:i w:val="0"/>
          <w:sz w:val="24"/>
          <w:szCs w:val="24"/>
        </w:rPr>
        <w:t xml:space="preserve"> </w:t>
      </w:r>
      <w:r w:rsidR="004320D1">
        <w:rPr>
          <w:rFonts w:ascii="Times New Roman" w:hAnsi="Times New Roman"/>
          <w:i w:val="0"/>
          <w:sz w:val="24"/>
          <w:szCs w:val="24"/>
          <w:lang w:val="en-US"/>
        </w:rPr>
        <w:t>11</w:t>
      </w:r>
      <w:r>
        <w:rPr>
          <w:rFonts w:ascii="Times New Roman" w:hAnsi="Times New Roman"/>
          <w:i w:val="0"/>
          <w:sz w:val="24"/>
          <w:szCs w:val="24"/>
          <w:lang w:val="en-US"/>
        </w:rPr>
        <w:t>:00</w:t>
      </w:r>
      <w:r w:rsidRPr="0078720A">
        <w:rPr>
          <w:rFonts w:ascii="Times New Roman" w:hAnsi="Times New Roman"/>
          <w:i w:val="0"/>
          <w:sz w:val="24"/>
          <w:szCs w:val="24"/>
        </w:rPr>
        <w:t xml:space="preserve"> o'clock.</w:t>
      </w:r>
    </w:p>
    <w:p w:rsidR="002F1FD9" w:rsidRPr="00820D9C" w:rsidRDefault="002F1FD9" w:rsidP="002F1FD9">
      <w:pPr>
        <w:pStyle w:val="BodyTextIndent"/>
        <w:spacing w:after="160"/>
        <w:ind w:firstLine="0"/>
        <w:rPr>
          <w:rFonts w:ascii="Times New Roman" w:hAnsi="Times New Roman"/>
          <w:i w:val="0"/>
          <w:sz w:val="24"/>
          <w:szCs w:val="24"/>
        </w:rPr>
      </w:pPr>
      <w:r w:rsidRPr="00820D9C">
        <w:rPr>
          <w:rFonts w:ascii="Times New Roman" w:hAnsi="Times New Roman"/>
          <w:i w:val="0"/>
          <w:sz w:val="24"/>
          <w:szCs w:val="24"/>
        </w:rPr>
        <w:t xml:space="preserve">The appeals concerning this procedure must </w:t>
      </w:r>
      <w:proofErr w:type="spellStart"/>
      <w:r w:rsidRPr="00820D9C">
        <w:rPr>
          <w:rFonts w:ascii="Times New Roman" w:hAnsi="Times New Roman"/>
          <w:i w:val="0"/>
          <w:sz w:val="24"/>
          <w:szCs w:val="24"/>
        </w:rPr>
        <w:t>by</w:t>
      </w:r>
      <w:proofErr w:type="spellEnd"/>
      <w:r w:rsidRPr="00820D9C">
        <w:rPr>
          <w:rFonts w:ascii="Times New Roman" w:hAnsi="Times New Roman"/>
          <w:i w:val="0"/>
          <w:sz w:val="24"/>
          <w:szCs w:val="24"/>
        </w:rPr>
        <w:t xml:space="preserve"> filed to the Procurement Appeals Board, to the following address: </w:t>
      </w:r>
      <w:proofErr w:type="spellStart"/>
      <w:r w:rsidRPr="00820D9C">
        <w:rPr>
          <w:rFonts w:ascii="Times New Roman" w:hAnsi="Times New Roman"/>
          <w:i w:val="0"/>
          <w:sz w:val="24"/>
          <w:szCs w:val="24"/>
        </w:rPr>
        <w:t>Melik-Adamyan</w:t>
      </w:r>
      <w:proofErr w:type="spellEnd"/>
      <w:r w:rsidRPr="00820D9C">
        <w:rPr>
          <w:rFonts w:ascii="Times New Roman" w:hAnsi="Times New Roman"/>
          <w:i w:val="0"/>
          <w:sz w:val="24"/>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2F1FD9" w:rsidRPr="00820D9C" w:rsidRDefault="002F1FD9" w:rsidP="002F1FD9">
      <w:pPr>
        <w:pStyle w:val="BodyTextIndent"/>
        <w:ind w:firstLine="0"/>
        <w:rPr>
          <w:rFonts w:ascii="Times New Roman" w:hAnsi="Times New Roman"/>
          <w:i w:val="0"/>
          <w:sz w:val="24"/>
          <w:szCs w:val="24"/>
        </w:rPr>
      </w:pPr>
      <w:r w:rsidRPr="00820D9C">
        <w:rPr>
          <w:rFonts w:ascii="Times New Roman" w:hAnsi="Times New Roman"/>
          <w:i w:val="0"/>
          <w:sz w:val="24"/>
          <w:szCs w:val="24"/>
        </w:rPr>
        <w:t xml:space="preserve">For receiving additional information concerning this notice, you may apply to </w:t>
      </w:r>
      <w:r>
        <w:rPr>
          <w:rFonts w:ascii="Times New Roman" w:hAnsi="Times New Roman"/>
          <w:i w:val="0"/>
          <w:sz w:val="24"/>
          <w:szCs w:val="24"/>
        </w:rPr>
        <w:t xml:space="preserve">M. </w:t>
      </w:r>
      <w:proofErr w:type="spellStart"/>
      <w:r>
        <w:rPr>
          <w:rFonts w:ascii="Times New Roman" w:hAnsi="Times New Roman"/>
          <w:i w:val="0"/>
          <w:sz w:val="24"/>
          <w:szCs w:val="24"/>
        </w:rPr>
        <w:t>Harutyunyan</w:t>
      </w:r>
      <w:proofErr w:type="spellEnd"/>
      <w:r w:rsidRPr="00820D9C">
        <w:rPr>
          <w:rFonts w:ascii="Times New Roman" w:hAnsi="Times New Roman"/>
          <w:i w:val="0"/>
          <w:sz w:val="24"/>
          <w:szCs w:val="24"/>
        </w:rPr>
        <w:t>, Secretary of the Evaluation Commission.</w:t>
      </w:r>
    </w:p>
    <w:p w:rsidR="002F1FD9" w:rsidRPr="00820D9C" w:rsidRDefault="002F1FD9" w:rsidP="002F1FD9">
      <w:pPr>
        <w:pStyle w:val="BodyTextIndent"/>
        <w:spacing w:after="160"/>
        <w:ind w:firstLine="2694"/>
        <w:rPr>
          <w:rFonts w:ascii="Times New Roman" w:hAnsi="Times New Roman"/>
          <w:i w:val="0"/>
          <w:sz w:val="24"/>
          <w:szCs w:val="24"/>
        </w:rPr>
      </w:pPr>
    </w:p>
    <w:p w:rsidR="002F1FD9" w:rsidRPr="00820D9C" w:rsidRDefault="002F1FD9" w:rsidP="002F1FD9">
      <w:pPr>
        <w:pStyle w:val="BodyTextIndent"/>
        <w:spacing w:after="160"/>
        <w:ind w:firstLine="0"/>
        <w:rPr>
          <w:rFonts w:ascii="Times New Roman" w:hAnsi="Times New Roman"/>
          <w:i w:val="0"/>
          <w:sz w:val="24"/>
          <w:szCs w:val="24"/>
          <w:u w:val="single"/>
        </w:rPr>
      </w:pPr>
      <w:proofErr w:type="gramStart"/>
      <w:r w:rsidRPr="00820D9C">
        <w:rPr>
          <w:rFonts w:ascii="Times New Roman" w:hAnsi="Times New Roman"/>
          <w:i w:val="0"/>
          <w:sz w:val="24"/>
          <w:szCs w:val="24"/>
        </w:rPr>
        <w:t xml:space="preserve">Telephone  </w:t>
      </w:r>
      <w:r>
        <w:rPr>
          <w:rFonts w:ascii="GHEA Grapalat" w:hAnsi="GHEA Grapalat"/>
          <w:i w:val="0"/>
          <w:u w:val="single"/>
          <w:lang w:val="af-ZA"/>
        </w:rPr>
        <w:t>+</w:t>
      </w:r>
      <w:proofErr w:type="gramEnd"/>
      <w:r>
        <w:rPr>
          <w:rFonts w:ascii="GHEA Grapalat" w:hAnsi="GHEA Grapalat"/>
          <w:i w:val="0"/>
          <w:u w:val="single"/>
          <w:lang w:val="af-ZA"/>
        </w:rPr>
        <w:t xml:space="preserve">374 </w:t>
      </w:r>
      <w:r>
        <w:rPr>
          <w:rFonts w:ascii="GHEA Grapalat" w:hAnsi="GHEA Grapalat"/>
          <w:i w:val="0"/>
          <w:u w:val="single"/>
          <w:lang w:val="hy-AM"/>
        </w:rPr>
        <w:t>99 53 89 79</w:t>
      </w:r>
      <w:r>
        <w:rPr>
          <w:rFonts w:ascii="GHEA Grapalat" w:hAnsi="GHEA Grapalat"/>
          <w:i w:val="0"/>
          <w:u w:val="single"/>
          <w:lang w:val="en-US"/>
        </w:rPr>
        <w:t xml:space="preserve"> </w:t>
      </w:r>
      <w:r w:rsidRPr="00820D9C">
        <w:rPr>
          <w:rFonts w:ascii="Times New Roman" w:hAnsi="Times New Roman"/>
          <w:i w:val="0"/>
          <w:sz w:val="24"/>
          <w:szCs w:val="24"/>
        </w:rPr>
        <w:t xml:space="preserve">E-mail: </w:t>
      </w:r>
      <w:r w:rsidRPr="00F22B3D">
        <w:rPr>
          <w:rFonts w:ascii="GHEA Grapalat" w:hAnsi="GHEA Grapalat"/>
          <w:i w:val="0"/>
          <w:lang w:val="af-ZA"/>
        </w:rPr>
        <w:t>merimharutyunyan@gmail.com</w:t>
      </w:r>
    </w:p>
    <w:p w:rsidR="002F1FD9" w:rsidRPr="00820D9C" w:rsidRDefault="002F1FD9" w:rsidP="002F1FD9">
      <w:pPr>
        <w:pStyle w:val="BodyTextIndent"/>
        <w:spacing w:line="240" w:lineRule="auto"/>
        <w:ind w:firstLine="0"/>
        <w:rPr>
          <w:rFonts w:ascii="Times New Roman" w:hAnsi="Times New Roman"/>
          <w:i w:val="0"/>
          <w:sz w:val="24"/>
          <w:szCs w:val="24"/>
        </w:rPr>
      </w:pPr>
      <w:r w:rsidRPr="00820D9C">
        <w:rPr>
          <w:rFonts w:ascii="Times New Roman" w:hAnsi="Times New Roman"/>
          <w:i w:val="0"/>
          <w:sz w:val="24"/>
          <w:szCs w:val="24"/>
        </w:rPr>
        <w:t>Contracting authority      SNCO “</w:t>
      </w:r>
      <w:r w:rsidRPr="002F1FD9">
        <w:rPr>
          <w:rFonts w:ascii="Times New Roman" w:hAnsi="Times New Roman"/>
          <w:i w:val="0"/>
          <w:sz w:val="24"/>
          <w:szCs w:val="24"/>
        </w:rPr>
        <w:t xml:space="preserve">Expert </w:t>
      </w:r>
      <w:proofErr w:type="spellStart"/>
      <w:r w:rsidRPr="002F1FD9">
        <w:rPr>
          <w:rFonts w:ascii="Times New Roman" w:hAnsi="Times New Roman"/>
          <w:i w:val="0"/>
          <w:sz w:val="24"/>
          <w:szCs w:val="24"/>
        </w:rPr>
        <w:t>Center</w:t>
      </w:r>
      <w:proofErr w:type="spellEnd"/>
      <w:r w:rsidRPr="002F1FD9">
        <w:rPr>
          <w:rFonts w:ascii="Times New Roman" w:hAnsi="Times New Roman"/>
          <w:i w:val="0"/>
          <w:sz w:val="24"/>
          <w:szCs w:val="24"/>
        </w:rPr>
        <w:t xml:space="preserve"> of the Republic of Armenia</w:t>
      </w:r>
      <w:r w:rsidRPr="00820D9C">
        <w:rPr>
          <w:rFonts w:ascii="Times New Roman" w:hAnsi="Times New Roman"/>
          <w:i w:val="0"/>
          <w:sz w:val="24"/>
          <w:szCs w:val="24"/>
        </w:rPr>
        <w:t>”,</w:t>
      </w:r>
    </w:p>
    <w:p w:rsidR="000A1608" w:rsidRDefault="000A1608" w:rsidP="002F1FD9"/>
    <w:sectPr w:rsidR="000A16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63F"/>
    <w:rsid w:val="0008363F"/>
    <w:rsid w:val="000A1608"/>
    <w:rsid w:val="002723D3"/>
    <w:rsid w:val="002F1FD9"/>
    <w:rsid w:val="004320D1"/>
    <w:rsid w:val="005C4DC0"/>
    <w:rsid w:val="006535D4"/>
    <w:rsid w:val="006765F5"/>
    <w:rsid w:val="006C35D4"/>
    <w:rsid w:val="006E7822"/>
    <w:rsid w:val="00810443"/>
    <w:rsid w:val="00E13AD0"/>
    <w:rsid w:val="00F83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92560"/>
  <w15:chartTrackingRefBased/>
  <w15:docId w15:val="{872D8106-A5F2-4F77-B382-0A73038B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1FD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2F1FD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F1FD9"/>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Ghavalyan</dc:creator>
  <cp:keywords/>
  <dc:description/>
  <cp:lastModifiedBy>Windows User</cp:lastModifiedBy>
  <cp:revision>3</cp:revision>
  <dcterms:created xsi:type="dcterms:W3CDTF">2021-11-05T11:23:00Z</dcterms:created>
  <dcterms:modified xsi:type="dcterms:W3CDTF">2021-11-05T12:44:00Z</dcterms:modified>
</cp:coreProperties>
</file>