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3C18F2A" w:rsidR="0022631D" w:rsidRPr="0022631D" w:rsidRDefault="00FA6EE1" w:rsidP="00A43C9C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B04DC">
        <w:rPr>
          <w:rFonts w:ascii="GHEA Grapalat" w:hAnsi="GHEA Grapalat" w:cs="Sylfaen"/>
          <w:b/>
          <w:sz w:val="20"/>
          <w:lang w:val="af-ZA"/>
        </w:rPr>
        <w:t>ՀՀ ԴԱՏԱԽԱԶՈՒԹՅՈՒՆ</w:t>
      </w:r>
      <w:r w:rsidR="00F866FC">
        <w:rPr>
          <w:rFonts w:ascii="GHEA Grapalat" w:hAnsi="GHEA Grapalat" w:cs="Sylfaen"/>
          <w:b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43085">
        <w:rPr>
          <w:rFonts w:ascii="GHEA Grapalat" w:hAnsi="GHEA Grapalat" w:cs="Sylfaen"/>
          <w:sz w:val="20"/>
          <w:u w:val="single"/>
          <w:lang w:val="af-ZA"/>
        </w:rPr>
        <w:tab/>
      </w:r>
      <w:r w:rsidR="00F6748C">
        <w:rPr>
          <w:rFonts w:ascii="GHEA Grapalat" w:hAnsi="GHEA Grapalat" w:cs="Sylfaen"/>
          <w:sz w:val="20"/>
          <w:u w:val="single"/>
          <w:lang w:val="af-ZA"/>
        </w:rPr>
        <w:t>սուրհանդակային ծառայությունների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6748C">
        <w:rPr>
          <w:rFonts w:ascii="GHEA Grapalat" w:hAnsi="GHEA Grapalat" w:cs="Sylfaen"/>
          <w:sz w:val="20"/>
          <w:u w:val="single"/>
          <w:lang w:val="af-ZA"/>
        </w:rPr>
        <w:t>ՀԳԴ-ՄԱԾՁԲ-2</w:t>
      </w:r>
      <w:r w:rsidR="003127D3">
        <w:rPr>
          <w:rFonts w:ascii="GHEA Grapalat" w:hAnsi="GHEA Grapalat" w:cs="Sylfaen"/>
          <w:sz w:val="20"/>
          <w:u w:val="single"/>
          <w:lang w:val="af-ZA"/>
        </w:rPr>
        <w:t>5</w:t>
      </w:r>
      <w:r w:rsidR="00F6748C">
        <w:rPr>
          <w:rFonts w:ascii="GHEA Grapalat" w:hAnsi="GHEA Grapalat" w:cs="Sylfaen"/>
          <w:sz w:val="20"/>
          <w:u w:val="single"/>
          <w:lang w:val="af-ZA"/>
        </w:rPr>
        <w:t>/1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2</w:t>
      </w:r>
      <w:r w:rsidR="003127D3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r w:rsidR="00123EC9">
        <w:rPr>
          <w:rFonts w:ascii="GHEA Grapalat" w:hAnsi="GHEA Grapalat" w:cs="Sylfaen"/>
          <w:sz w:val="20"/>
          <w:lang w:val="af-ZA"/>
        </w:rPr>
        <w:t>հունվարի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6748C">
        <w:rPr>
          <w:rFonts w:ascii="GHEA Grapalat" w:hAnsi="GHEA Grapalat" w:cs="Sylfaen"/>
          <w:sz w:val="20"/>
          <w:lang w:val="af-ZA"/>
        </w:rPr>
        <w:t>2</w:t>
      </w:r>
      <w:r w:rsidR="003127D3">
        <w:rPr>
          <w:rFonts w:ascii="GHEA Grapalat" w:hAnsi="GHEA Grapalat" w:cs="Sylfaen"/>
          <w:sz w:val="20"/>
          <w:lang w:val="af-ZA"/>
        </w:rPr>
        <w:t>1</w:t>
      </w:r>
      <w:r w:rsidRPr="009E4778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419"/>
        <w:gridCol w:w="153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49"/>
        <w:gridCol w:w="674"/>
        <w:gridCol w:w="187"/>
        <w:gridCol w:w="154"/>
        <w:gridCol w:w="273"/>
        <w:gridCol w:w="459"/>
        <w:gridCol w:w="39"/>
        <w:gridCol w:w="482"/>
        <w:gridCol w:w="154"/>
        <w:gridCol w:w="555"/>
        <w:gridCol w:w="1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FA6EE1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FA6EE1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A6EE1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6748C" w:rsidRPr="0022631D" w14:paraId="6CB0AC86" w14:textId="77777777" w:rsidTr="00F55608">
        <w:trPr>
          <w:trHeight w:val="72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29C1FCD8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B47EF" w14:textId="4AB2383B" w:rsidR="00F6748C" w:rsidRPr="00A43C9C" w:rsidRDefault="00F6748C" w:rsidP="00F6748C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24C78">
              <w:rPr>
                <w:rFonts w:ascii="GHEA Grapalat" w:hAnsi="GHEA Grapalat" w:cs="Sylfaen"/>
                <w:sz w:val="14"/>
                <w:szCs w:val="14"/>
              </w:rPr>
              <w:t>Ներքին փոստային և սուրհանդակային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D8FBC91" w:rsidR="00F6748C" w:rsidRPr="0022631D" w:rsidRDefault="00F6748C" w:rsidP="00F674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D131EDF" w:rsidR="00F6748C" w:rsidRPr="00A43C9C" w:rsidRDefault="00F6748C" w:rsidP="00F674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BD54386" w:rsidR="00F6748C" w:rsidRPr="00A43C9C" w:rsidRDefault="00F6748C" w:rsidP="00F674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193D9D2" w:rsidR="00F6748C" w:rsidRPr="0022631D" w:rsidRDefault="00F6748C" w:rsidP="003127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3127D3">
              <w:rPr>
                <w:rFonts w:ascii="GHEA Grapalat" w:hAnsi="GHEA Grapalat"/>
                <w:sz w:val="14"/>
                <w:szCs w:val="14"/>
              </w:rPr>
              <w:t>3</w:t>
            </w:r>
            <w:r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058E166" w:rsidR="00F6748C" w:rsidRPr="0022631D" w:rsidRDefault="00F6748C" w:rsidP="003127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3127D3">
              <w:rPr>
                <w:rFonts w:ascii="GHEA Grapalat" w:hAnsi="GHEA Grapalat"/>
                <w:sz w:val="14"/>
                <w:szCs w:val="14"/>
              </w:rPr>
              <w:t>3</w:t>
            </w:r>
            <w:r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1D2265CD" w:rsidR="00F6748C" w:rsidRPr="00123EC9" w:rsidRDefault="00F6748C" w:rsidP="00F674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24C78">
              <w:rPr>
                <w:rFonts w:ascii="GHEA Grapalat" w:hAnsi="GHEA Grapalat" w:cs="Sylfaen"/>
                <w:sz w:val="14"/>
                <w:szCs w:val="14"/>
              </w:rPr>
              <w:t>Ներքին փոստային և սուրհանդակային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0D76A76B" w:rsidR="00F6748C" w:rsidRPr="00123EC9" w:rsidRDefault="00F6748C" w:rsidP="00F6748C">
            <w:pPr>
              <w:pStyle w:val="ListParagraph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24C78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624C7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624C78">
              <w:rPr>
                <w:rFonts w:ascii="GHEA Grapalat" w:hAnsi="GHEA Grapalat" w:cs="Sylfaen"/>
                <w:sz w:val="14"/>
                <w:szCs w:val="14"/>
              </w:rPr>
              <w:t>փոստային</w:t>
            </w:r>
            <w:r w:rsidRPr="00624C7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624C7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24C7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624C78">
              <w:rPr>
                <w:rFonts w:ascii="GHEA Grapalat" w:hAnsi="GHEA Grapalat" w:cs="Sylfaen"/>
                <w:sz w:val="14"/>
                <w:szCs w:val="14"/>
              </w:rPr>
              <w:t>սուրհանդակային</w:t>
            </w:r>
            <w:r w:rsidRPr="00624C7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624C78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6F32DB" w:rsidRPr="0022631D" w14:paraId="4B8BC031" w14:textId="77777777" w:rsidTr="00012170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451180E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505F6D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Գնումների մասին ՀՀ օրենքի 23-րդ հոդվածի 1-ին կետի  1-րդ ենթակետ և ՀՀ կառավարության 04.05.2017թ. N 526-Ն որոշման 23-րդ կետի  4-րդ ենթակետի աղյուսակի 14-րդ կետ</w:t>
            </w:r>
          </w:p>
        </w:tc>
      </w:tr>
      <w:tr w:rsidR="006F32DB" w:rsidRPr="0022631D" w14:paraId="075EEA57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F666BD8" w:rsidR="006F32DB" w:rsidRPr="0022631D" w:rsidRDefault="006F32DB" w:rsidP="003127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3127D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.01.202</w:t>
            </w:r>
            <w:r w:rsidR="003127D3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6F32DB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13FE412E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6F32DB" w:rsidRPr="0022631D" w14:paraId="321D26CF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68E691E2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30B89418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0776DB4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10DC4861" w14:textId="77777777" w:rsidTr="00903E55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6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63" w:type="dxa"/>
            <w:gridSpan w:val="22"/>
            <w:shd w:val="clear" w:color="auto" w:fill="auto"/>
            <w:vAlign w:val="center"/>
          </w:tcPr>
          <w:p w14:paraId="1FD38684" w14:textId="2B462658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F32DB" w:rsidRPr="0022631D" w14:paraId="3FD00E3A" w14:textId="77777777" w:rsidTr="00903E55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4" w:type="dxa"/>
            <w:gridSpan w:val="6"/>
            <w:vMerge/>
            <w:shd w:val="clear" w:color="auto" w:fill="auto"/>
            <w:vAlign w:val="center"/>
          </w:tcPr>
          <w:p w14:paraId="7835142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14:paraId="27542D6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35EE2F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14:paraId="4A371FE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F32DB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6ABF72D4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6748C" w:rsidRPr="0022631D" w14:paraId="50825522" w14:textId="77777777" w:rsidTr="00903E5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5027D42C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14:paraId="259F3C98" w14:textId="65CF5AB5" w:rsidR="00F6748C" w:rsidRPr="00CF6598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Հատուկ կապ ՓԲԸ</w:t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14:paraId="1D867224" w14:textId="0E7D927D" w:rsidR="00F6748C" w:rsidRPr="0022631D" w:rsidRDefault="00F6748C" w:rsidP="003127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127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000000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22B8A853" w14:textId="75775970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14:paraId="1F59BBB2" w14:textId="2582D4CA" w:rsidR="00F6748C" w:rsidRPr="0022631D" w:rsidRDefault="003127D3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  <w:r w:rsidR="00F674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000000</w:t>
            </w:r>
          </w:p>
        </w:tc>
      </w:tr>
      <w:tr w:rsidR="006F32DB" w:rsidRPr="0022631D" w14:paraId="700CD07F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0ED060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521126E1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F32DB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6F32DB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F32DB" w:rsidRPr="0022631D" w14:paraId="5E96A1C5" w14:textId="77777777" w:rsidTr="00903E5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369CDDF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02C0397B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70081FFE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14:paraId="71AB42B3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6F32DB" w:rsidRPr="0022631D" w14:paraId="617248CD" w14:textId="77777777" w:rsidTr="00012170">
        <w:trPr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1515C769" w14:textId="77777777" w:rsidTr="00FA6EE1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CAE9302" w:rsidR="006F32DB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6F32DB"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F32D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F32DB" w:rsidRPr="0022631D" w14:paraId="71BEA872" w14:textId="77777777" w:rsidTr="00FA6EE1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6F32DB" w:rsidRPr="0022631D" w14:paraId="04C80107" w14:textId="77777777" w:rsidTr="00FA6EE1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7B1605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903798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127D3" w:rsidRPr="0022631D" w14:paraId="2254FA5C" w14:textId="6C5C5020" w:rsidTr="00FA6EE1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AC679" w14:textId="573C064C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20.01.2025թ.</w:t>
            </w:r>
          </w:p>
        </w:tc>
      </w:tr>
      <w:tr w:rsidR="003127D3" w:rsidRPr="0022631D" w14:paraId="3C75DA26" w14:textId="77777777" w:rsidTr="00FA6EE1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1F5A9AD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20.01.2025թ.</w:t>
            </w:r>
          </w:p>
        </w:tc>
      </w:tr>
      <w:tr w:rsidR="003127D3" w:rsidRPr="0022631D" w14:paraId="0682C6BE" w14:textId="77777777" w:rsidTr="00FA6EE1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DA03B75" w:rsidR="003127D3" w:rsidRPr="0022631D" w:rsidRDefault="003127D3" w:rsidP="003127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21.01.2025թ.</w:t>
            </w:r>
          </w:p>
        </w:tc>
      </w:tr>
      <w:tr w:rsidR="006F32DB" w:rsidRPr="0022631D" w14:paraId="79A64497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20F225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7"/>
            <w:shd w:val="clear" w:color="auto" w:fill="auto"/>
            <w:vAlign w:val="center"/>
          </w:tcPr>
          <w:p w14:paraId="0A5086C3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6F32DB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0911FBB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6F32DB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3C0959C2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F32DB" w:rsidRPr="0022631D" w14:paraId="75FDA7D8" w14:textId="77777777" w:rsidTr="00A43C9C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6748C" w:rsidRPr="0022631D" w14:paraId="1E28D31D" w14:textId="77777777" w:rsidTr="00A43C9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036F4A38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D8E58D4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Հատուկ կապ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E378A2C" w:rsidR="00F6748C" w:rsidRPr="0022631D" w:rsidRDefault="00F6748C" w:rsidP="003127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ՀԳԴ-ՄԱԾՁԲ-2</w:t>
            </w:r>
            <w:r w:rsidR="003127D3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24C6D6D5" w:rsidR="00F6748C" w:rsidRPr="0022631D" w:rsidRDefault="00F6748C" w:rsidP="003127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127D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.01.202</w:t>
            </w:r>
            <w:r w:rsidR="003127D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4319E58" w:rsidR="00F6748C" w:rsidRPr="0022631D" w:rsidRDefault="00F6748C" w:rsidP="003127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25.12.202</w:t>
            </w:r>
            <w:r w:rsidR="003127D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2BA3CAA9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14:paraId="540F0BC7" w14:textId="11C5909A" w:rsidR="00F6748C" w:rsidRPr="0022631D" w:rsidRDefault="003127D3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F674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043A549" w14:textId="06BDF448" w:rsidR="00F6748C" w:rsidRPr="0022631D" w:rsidRDefault="00F6748C" w:rsidP="003127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3127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000000</w:t>
            </w:r>
          </w:p>
        </w:tc>
      </w:tr>
      <w:tr w:rsidR="006F32DB" w:rsidRPr="0022631D" w14:paraId="41E4ED39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265AE84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6F32DB" w:rsidRPr="0022631D" w14:paraId="1F657639" w14:textId="77777777" w:rsidTr="00A43C9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F6748C" w:rsidRPr="007E6648" w14:paraId="20BC55B9" w14:textId="77777777" w:rsidTr="00A43C9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8F76463" w:rsidR="00F6748C" w:rsidRPr="0022631D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A938F87" w:rsidR="00F6748C" w:rsidRPr="00903E55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Հատուկ կապ ՓԲԸ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C93D20D" w:rsidR="00F6748C" w:rsidRPr="00903E55" w:rsidRDefault="00F6748C" w:rsidP="00F6748C">
            <w:pPr>
              <w:widowControl w:val="0"/>
              <w:spacing w:before="0" w:after="0"/>
              <w:ind w:left="578" w:hanging="578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E10A0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5342E1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FE10A0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Pr="00465BC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FE10A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Հ. Հ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ակոբյան 3</w:t>
            </w:r>
            <w:r w:rsidRPr="007439B9">
              <w:rPr>
                <w:rFonts w:ascii="GHEA Grapalat" w:hAnsi="GHEA Grapalat"/>
                <w:b/>
                <w:color w:val="000000"/>
                <w:sz w:val="20"/>
                <w:lang w:val="pt-BR"/>
              </w:rPr>
              <w:t xml:space="preserve"> 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3C74E55" w:rsidR="00F6748C" w:rsidRPr="00903E55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10A0"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E82183D" w:rsidR="00F6748C" w:rsidRPr="00903E55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10A0">
              <w:rPr>
                <w:rFonts w:ascii="GHEA Grapalat" w:hAnsi="GHEA Grapalat"/>
                <w:sz w:val="18"/>
                <w:szCs w:val="18"/>
                <w:lang w:val="hy-AM"/>
              </w:rPr>
              <w:t>2052822133751001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E41B5CF" w:rsidR="00F6748C" w:rsidRPr="00903E55" w:rsidRDefault="00F6748C" w:rsidP="00F674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02509254</w:t>
            </w:r>
          </w:p>
        </w:tc>
      </w:tr>
      <w:tr w:rsidR="006F32DB" w:rsidRPr="007E6648" w14:paraId="496A046D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93BE26B" w14:textId="77777777" w:rsidR="006F32DB" w:rsidRPr="007E6648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F32DB" w:rsidRPr="007E6648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6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F32DB" w:rsidRPr="0022631D" w:rsidRDefault="006F32DB" w:rsidP="006F32D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F32DB" w:rsidRPr="003127D3" w14:paraId="485BF528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0FF974B" w14:textId="77777777" w:rsidR="006F32DB" w:rsidRPr="00903E55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7DB42300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0AD8E25E" w14:textId="4C3A3E7F" w:rsidR="006F32DB" w:rsidRPr="00903E55" w:rsidRDefault="006F32DB" w:rsidP="006F32D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6F32DB" w:rsidRPr="00903E55" w:rsidRDefault="006F32DB" w:rsidP="006F32D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32DB" w:rsidRPr="00903E55" w:rsidRDefault="006F32DB" w:rsidP="006F32D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32DB" w:rsidRPr="00903E55" w:rsidRDefault="006F32DB" w:rsidP="006F32D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32DB" w:rsidRPr="00903E55" w:rsidRDefault="006F32DB" w:rsidP="006F32D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32DB" w:rsidRPr="00903E55" w:rsidRDefault="006F32DB" w:rsidP="006F32D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32DB" w:rsidRPr="00903E55" w:rsidRDefault="006F32DB" w:rsidP="006F32D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32DB" w:rsidRPr="00903E55" w:rsidRDefault="006F32DB" w:rsidP="006F32D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1FE84A4" w:rsidR="006F32DB" w:rsidRPr="00903E55" w:rsidRDefault="006F32DB" w:rsidP="006F32D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3127D3" w:rsidRPr="003127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h.tadevosyan@prosecutor.am</w:t>
            </w:r>
            <w:bookmarkStart w:id="0" w:name="_GoBack"/>
            <w:bookmarkEnd w:id="0"/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F32DB" w:rsidRPr="003127D3" w14:paraId="3CC8B38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2AFA8BF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7C6C778E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5A7FED5D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C88E28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541BD7F7" w14:textId="77777777" w:rsidTr="00012170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F32DB" w:rsidRPr="00E56328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6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F32DB" w:rsidRPr="00E56328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F32DB" w:rsidRPr="003127D3" w14:paraId="1DAD5D5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7597369" w14:textId="77777777" w:rsidR="006F32DB" w:rsidRPr="00E56328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32DB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F32DB" w:rsidRPr="0022631D" w14:paraId="406B68D6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9EAD146" w14:textId="77777777" w:rsidR="006F32DB" w:rsidRPr="0022631D" w:rsidRDefault="006F32DB" w:rsidP="006F32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32DB" w:rsidRPr="0022631D" w14:paraId="1A2BD291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3A19DB3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32DB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F32DB" w:rsidRPr="0022631D" w:rsidRDefault="006F32DB" w:rsidP="006F32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6F32DB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39D8C33" w:rsidR="006F32DB" w:rsidRPr="00A12E97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Արամ Գաբրիելյան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E184A67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010 32 56 42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C42DEDA" w14:textId="34EB555E" w:rsidR="006F32DB" w:rsidRPr="0022631D" w:rsidRDefault="006F32DB" w:rsidP="006F32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aram.gabrielyan@prosecutor.am</w:t>
            </w:r>
          </w:p>
        </w:tc>
      </w:tr>
    </w:tbl>
    <w:p w14:paraId="1160E497" w14:textId="2E3CB539" w:rsidR="001021B0" w:rsidRPr="00A43C9C" w:rsidRDefault="00A12E97" w:rsidP="00A43C9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32F27">
        <w:rPr>
          <w:rFonts w:ascii="GHEA Grapalat" w:hAnsi="GHEA Grapalat"/>
          <w:i/>
          <w:sz w:val="20"/>
          <w:lang w:val="af-ZA"/>
        </w:rPr>
        <w:t>ՀՀ դատախազություն</w:t>
      </w:r>
    </w:p>
    <w:sectPr w:rsidR="001021B0" w:rsidRPr="00A43C9C" w:rsidSect="00FA6EE1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CC0F8" w14:textId="77777777" w:rsidR="00E4153B" w:rsidRDefault="00E4153B" w:rsidP="0022631D">
      <w:pPr>
        <w:spacing w:before="0" w:after="0"/>
      </w:pPr>
      <w:r>
        <w:separator/>
      </w:r>
    </w:p>
  </w:endnote>
  <w:endnote w:type="continuationSeparator" w:id="0">
    <w:p w14:paraId="7EE426B0" w14:textId="77777777" w:rsidR="00E4153B" w:rsidRDefault="00E4153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8CBBC" w14:textId="77777777" w:rsidR="00E4153B" w:rsidRDefault="00E4153B" w:rsidP="0022631D">
      <w:pPr>
        <w:spacing w:before="0" w:after="0"/>
      </w:pPr>
      <w:r>
        <w:separator/>
      </w:r>
    </w:p>
  </w:footnote>
  <w:footnote w:type="continuationSeparator" w:id="0">
    <w:p w14:paraId="15C4135E" w14:textId="77777777" w:rsidR="00E4153B" w:rsidRDefault="00E4153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F32DB" w:rsidRPr="002D0BF6" w:rsidRDefault="006F32D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32DB" w:rsidRPr="002D0BF6" w:rsidRDefault="006F32D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F32DB" w:rsidRPr="00871366" w:rsidRDefault="006F32D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F32DB" w:rsidRPr="002D0BF6" w:rsidRDefault="006F32D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F32DB" w:rsidRPr="0078682E" w:rsidRDefault="006F32D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F32DB" w:rsidRPr="0078682E" w:rsidRDefault="006F32DB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F32DB" w:rsidRPr="00005B9C" w:rsidRDefault="006F32DB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C3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327F54"/>
    <w:multiLevelType w:val="hybridMultilevel"/>
    <w:tmpl w:val="2FD2D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3EC9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108DB"/>
    <w:rsid w:val="003127D3"/>
    <w:rsid w:val="00371B1D"/>
    <w:rsid w:val="003B1EF8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671B5"/>
    <w:rsid w:val="005737F9"/>
    <w:rsid w:val="005C5A67"/>
    <w:rsid w:val="005D5FBD"/>
    <w:rsid w:val="00607C9A"/>
    <w:rsid w:val="00646760"/>
    <w:rsid w:val="0065250C"/>
    <w:rsid w:val="00687A22"/>
    <w:rsid w:val="00690ECB"/>
    <w:rsid w:val="006A38B4"/>
    <w:rsid w:val="006B2E21"/>
    <w:rsid w:val="006C0266"/>
    <w:rsid w:val="006E0D92"/>
    <w:rsid w:val="006E1A83"/>
    <w:rsid w:val="006F2779"/>
    <w:rsid w:val="006F32DB"/>
    <w:rsid w:val="007060FC"/>
    <w:rsid w:val="007732E7"/>
    <w:rsid w:val="0078682E"/>
    <w:rsid w:val="007E252C"/>
    <w:rsid w:val="007E6648"/>
    <w:rsid w:val="0081420B"/>
    <w:rsid w:val="008C4E62"/>
    <w:rsid w:val="008E493A"/>
    <w:rsid w:val="00903E55"/>
    <w:rsid w:val="00970B16"/>
    <w:rsid w:val="009C22E3"/>
    <w:rsid w:val="009C5E0F"/>
    <w:rsid w:val="00A12E97"/>
    <w:rsid w:val="00A306F5"/>
    <w:rsid w:val="00A31820"/>
    <w:rsid w:val="00A43C9C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CF6598"/>
    <w:rsid w:val="00D2772D"/>
    <w:rsid w:val="00D350DE"/>
    <w:rsid w:val="00D36189"/>
    <w:rsid w:val="00D80C64"/>
    <w:rsid w:val="00DE06F1"/>
    <w:rsid w:val="00E14BFE"/>
    <w:rsid w:val="00E243EA"/>
    <w:rsid w:val="00E33A25"/>
    <w:rsid w:val="00E4153B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6748C"/>
    <w:rsid w:val="00F77AAD"/>
    <w:rsid w:val="00F866FC"/>
    <w:rsid w:val="00F914F6"/>
    <w:rsid w:val="00F916C4"/>
    <w:rsid w:val="00FA6EE1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DA05CD73-9AD8-4EC7-90A7-FEE22A7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FA6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4113-3FE4-4123-A8B3-081C5E57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Aram Gabrielyan</cp:lastModifiedBy>
  <cp:revision>27</cp:revision>
  <cp:lastPrinted>2021-04-06T07:47:00Z</cp:lastPrinted>
  <dcterms:created xsi:type="dcterms:W3CDTF">2021-06-28T12:08:00Z</dcterms:created>
  <dcterms:modified xsi:type="dcterms:W3CDTF">2025-01-21T08:21:00Z</dcterms:modified>
</cp:coreProperties>
</file>