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79" w:rsidRPr="00E42179" w:rsidRDefault="00E42179" w:rsidP="00E42179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42179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E42179" w:rsidRPr="00E42179" w:rsidRDefault="00E42179" w:rsidP="00E42179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42179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E42179" w:rsidRPr="00E42179" w:rsidRDefault="00E42179" w:rsidP="00E4217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E42179" w:rsidRPr="00E42179" w:rsidRDefault="00E42179" w:rsidP="00E42179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E42179" w:rsidRPr="00E42179" w:rsidRDefault="00E42179" w:rsidP="00E4217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E4217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E42179">
        <w:rPr>
          <w:rFonts w:ascii="GHEA Grapalat" w:hAnsi="GHEA Grapalat"/>
          <w:b w:val="0"/>
          <w:sz w:val="16"/>
          <w:szCs w:val="16"/>
          <w:lang w:val="hy-AM"/>
        </w:rPr>
        <w:t xml:space="preserve">ԱՄՄԿ-ԳՀԱՊՁԲ-19/4 </w:t>
      </w:r>
      <w:r w:rsidRPr="00E42179">
        <w:rPr>
          <w:rFonts w:ascii="GHEA Grapalat" w:hAnsi="GHEA Grapalat"/>
          <w:b w:val="0"/>
          <w:sz w:val="16"/>
          <w:szCs w:val="16"/>
          <w:lang w:val="hy-AM"/>
        </w:rPr>
        <w:t xml:space="preserve">   </w:t>
      </w:r>
    </w:p>
    <w:p w:rsidR="00E42179" w:rsidRPr="00E42179" w:rsidRDefault="00E42179" w:rsidP="00E42179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E42179">
        <w:rPr>
          <w:rFonts w:ascii="GHEA Grapalat" w:hAnsi="GHEA Grapalat"/>
          <w:sz w:val="16"/>
          <w:szCs w:val="16"/>
          <w:lang w:val="af-ZA"/>
        </w:rPr>
        <w:t>&lt;&lt;Արթիկի մոր և մանկան առ.պահպանման կենտրոն&gt;&gt; ՓԲԸ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-</w:t>
      </w:r>
      <w:r w:rsidRPr="00E42179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E42179">
        <w:rPr>
          <w:rFonts w:ascii="GHEA Grapalat" w:hAnsi="GHEA Grapalat"/>
          <w:bCs/>
          <w:color w:val="000000"/>
          <w:sz w:val="16"/>
          <w:szCs w:val="16"/>
        </w:rPr>
        <w:t>Դեղորայքի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E42179">
        <w:rPr>
          <w:rFonts w:ascii="GHEA Grapalat" w:hAnsi="GHEA Grapalat" w:cs="Sylfaen"/>
          <w:sz w:val="16"/>
          <w:szCs w:val="16"/>
          <w:lang w:val="hy-AM"/>
        </w:rPr>
        <w:t xml:space="preserve">ԱՄՄԿ-ԳՀԱՊՁԲ-19/4 </w:t>
      </w:r>
      <w:r w:rsidRPr="00E42179">
        <w:rPr>
          <w:rFonts w:ascii="GHEA Grapalat" w:hAnsi="GHEA Grapalat"/>
          <w:sz w:val="16"/>
          <w:szCs w:val="16"/>
          <w:lang w:val="hy-AM"/>
        </w:rPr>
        <w:t xml:space="preserve">    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/>
          <w:sz w:val="16"/>
          <w:szCs w:val="16"/>
          <w:lang w:val="pt-BR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E42179" w:rsidRPr="00E42179" w:rsidRDefault="00E42179" w:rsidP="00E4217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42179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ru-RU"/>
        </w:rPr>
        <w:t>մայիսի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/>
          <w:sz w:val="16"/>
          <w:szCs w:val="16"/>
          <w:lang w:val="af-ZA"/>
        </w:rPr>
        <w:t>13</w:t>
      </w:r>
      <w:r w:rsidRPr="00E42179">
        <w:rPr>
          <w:rFonts w:ascii="GHEA Grapalat" w:hAnsi="GHEA Grapalat"/>
          <w:sz w:val="16"/>
          <w:szCs w:val="16"/>
          <w:lang w:val="af-ZA"/>
        </w:rPr>
        <w:t>-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42179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Գենտամիցին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7954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15483.75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Նիֆուրոկսազիդ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6386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Նիֆուրոկսազիդ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13450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</w:t>
      </w:r>
      <w:r w:rsidRPr="00E42179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Մետրոնիդազոլ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18166.67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Սուլֆամետոքսազոլ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+ </w:t>
      </w:r>
      <w:r w:rsidRPr="00E42179">
        <w:rPr>
          <w:rFonts w:ascii="GHEA Grapalat" w:eastAsia="GHEA Grapalat" w:hAnsi="GHEA Grapalat" w:cs="GHEA Grapalat"/>
          <w:sz w:val="16"/>
          <w:szCs w:val="16"/>
        </w:rPr>
        <w:t>տրիմետոպրիմ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6885.42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115000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73000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95000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146666.67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Գլյուկոզա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Գլյուկոզա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146666.67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Կալիումի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2166.67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Դեքստրան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13350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ացետատ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17266.67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</w:t>
      </w:r>
      <w:r w:rsidRPr="00E42179">
        <w:rPr>
          <w:rFonts w:ascii="GHEA Grapalat" w:eastAsia="GHEA Grapalat" w:hAnsi="GHEA Grapalat" w:cs="GHEA Grapalat"/>
          <w:sz w:val="16"/>
          <w:szCs w:val="16"/>
        </w:rPr>
        <w:t>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Ֆենտանիլ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14000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Պրոմեդոլ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26000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</w:t>
      </w:r>
      <w:r w:rsidRPr="00E42179">
        <w:rPr>
          <w:rFonts w:ascii="GHEA Grapalat" w:eastAsia="GHEA Grapalat" w:hAnsi="GHEA Grapalat" w:cs="GHEA Grapalat"/>
          <w:sz w:val="16"/>
          <w:szCs w:val="16"/>
        </w:rPr>
        <w:t>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Կետամին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26400.63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17850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19040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Պապավերին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1361.67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Դիֆենհիդրամին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Դիմեդրոլ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12495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13323.33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</w:t>
      </w:r>
      <w:r w:rsidRPr="00E42179">
        <w:rPr>
          <w:rFonts w:ascii="GHEA Grapalat" w:eastAsia="GHEA Grapalat" w:hAnsi="GHEA Grapalat" w:cs="GHEA Grapalat"/>
          <w:sz w:val="16"/>
          <w:szCs w:val="16"/>
        </w:rPr>
        <w:t>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քլորիդ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6120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Գլիցերին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մոմիկներ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2473.5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>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Գլիցերին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մոմիկներ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4840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Բիսակոդիլ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841.67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</w:t>
      </w:r>
      <w:r w:rsidRPr="00E42179">
        <w:rPr>
          <w:rFonts w:ascii="GHEA Grapalat" w:eastAsia="GHEA Grapalat" w:hAnsi="GHEA Grapalat" w:cs="GHEA Grapalat"/>
          <w:sz w:val="16"/>
          <w:szCs w:val="16"/>
        </w:rPr>
        <w:t>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Դիոսմեկտիտ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5125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Օմեպրազոլ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326.5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782.25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Մետոկլոպրոմիդ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8696.67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9033.33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Գինիպրալ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Մագնե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5600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>,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Ասկորբինաթթու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16320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17406.67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</w:t>
      </w:r>
      <w:r w:rsidRPr="00E42179">
        <w:rPr>
          <w:rFonts w:ascii="GHEA Grapalat" w:eastAsia="GHEA Grapalat" w:hAnsi="GHEA Grapalat" w:cs="GHEA Grapalat"/>
          <w:sz w:val="16"/>
          <w:szCs w:val="16"/>
        </w:rPr>
        <w:t>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Ամիակ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387.5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Ներարկման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ջուր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6120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Քսիլոմետազոլին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>/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Նազիվին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/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16587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</w:t>
      </w:r>
      <w:r w:rsidRPr="00E42179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Ֆուրոսեմիդ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224.67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յոդ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21050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Ռիխտեր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Լամբրոն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ՀՁ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21060.5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յոդ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10%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43333.33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53333.33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74750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42179">
        <w:rPr>
          <w:rFonts w:ascii="GHEA Grapalat" w:eastAsia="GHEA Grapalat" w:hAnsi="GHEA Grapalat" w:cs="GHEA Grapalat"/>
          <w:sz w:val="16"/>
          <w:szCs w:val="16"/>
        </w:rPr>
        <w:t>Քլորհեքսիդին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32500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43500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57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հականեխիչ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անտիսեպտիկ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ախտահանիչ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միջոցներ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4166.67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59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հականեխիչ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անտիսեպտիկ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ախտահանիչ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միջոցներ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4250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5600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է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42179">
        <w:rPr>
          <w:rFonts w:ascii="GHEA Grapalat" w:eastAsia="GHEA Grapalat" w:hAnsi="GHEA Grapalat" w:cs="GHEA Grapalat"/>
          <w:sz w:val="16"/>
          <w:szCs w:val="16"/>
        </w:rPr>
        <w:t>Էթանոլ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 96</w:t>
      </w:r>
      <w:proofErr w:type="gramEnd"/>
      <w:r w:rsidRPr="00E42179">
        <w:rPr>
          <w:rFonts w:ascii="GHEA Grapalat" w:eastAsia="GHEA Grapalat" w:hAnsi="GHEA Grapalat" w:cs="GHEA Grapalat"/>
          <w:sz w:val="16"/>
          <w:szCs w:val="16"/>
        </w:rPr>
        <w:t>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bookmarkEnd w:id="0"/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21250</w:t>
            </w:r>
          </w:p>
        </w:tc>
      </w:tr>
      <w:tr w:rsidR="00D21355" w:rsidRPr="00E4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D21355" w:rsidRPr="00E42179" w:rsidRDefault="00D213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D21355" w:rsidRPr="00E42179" w:rsidRDefault="00E421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2179">
              <w:rPr>
                <w:rFonts w:ascii="GHEA Grapalat" w:eastAsia="GHEA Grapalat" w:hAnsi="GHEA Grapalat" w:cs="GHEA Grapalat"/>
                <w:sz w:val="16"/>
                <w:szCs w:val="16"/>
              </w:rPr>
              <w:t>22416.67</w:t>
            </w:r>
          </w:p>
        </w:tc>
      </w:tr>
    </w:tbl>
    <w:p w:rsidR="00D21355" w:rsidRPr="00E42179" w:rsidRDefault="00D21355">
      <w:pPr>
        <w:jc w:val="center"/>
        <w:rPr>
          <w:rFonts w:ascii="GHEA Grapalat" w:hAnsi="GHEA Grapalat"/>
          <w:sz w:val="16"/>
          <w:szCs w:val="16"/>
        </w:rPr>
      </w:pPr>
    </w:p>
    <w:p w:rsidR="00D21355" w:rsidRPr="00E42179" w:rsidRDefault="00E42179">
      <w:pPr>
        <w:rPr>
          <w:rFonts w:ascii="GHEA Grapalat" w:hAnsi="GHEA Grapalat"/>
          <w:sz w:val="16"/>
          <w:szCs w:val="16"/>
        </w:rPr>
      </w:pPr>
      <w:r w:rsidRPr="00E4217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և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4217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4217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E42179" w:rsidRPr="00E42179" w:rsidRDefault="00E42179" w:rsidP="00E42179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42179">
        <w:rPr>
          <w:rFonts w:ascii="GHEA Grapalat" w:hAnsi="GHEA Grapalat"/>
          <w:sz w:val="16"/>
          <w:szCs w:val="16"/>
        </w:rPr>
        <w:t xml:space="preserve">             </w:t>
      </w:r>
      <w:r w:rsidRPr="00E42179">
        <w:rPr>
          <w:rFonts w:ascii="Calibri" w:hAnsi="Calibri" w:cs="Calibri"/>
          <w:sz w:val="16"/>
          <w:szCs w:val="16"/>
          <w:lang w:val="af-ZA"/>
        </w:rPr>
        <w:t> </w:t>
      </w:r>
      <w:r w:rsidRPr="00E42179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42179">
        <w:rPr>
          <w:rFonts w:ascii="Calibri" w:hAnsi="Calibri" w:cs="Calibri"/>
          <w:sz w:val="16"/>
          <w:szCs w:val="16"/>
          <w:lang w:val="af-ZA"/>
        </w:rPr>
        <w:t> </w:t>
      </w:r>
      <w:r w:rsidRPr="00E42179">
        <w:rPr>
          <w:rFonts w:ascii="GHEA Grapalat" w:hAnsi="GHEA Grapalat"/>
          <w:sz w:val="16"/>
          <w:szCs w:val="16"/>
          <w:lang w:val="af-ZA"/>
        </w:rPr>
        <w:t>տեղեկագրում</w:t>
      </w:r>
      <w:r w:rsidRPr="00E42179">
        <w:rPr>
          <w:rFonts w:ascii="Calibri" w:hAnsi="Calibri" w:cs="Calibri"/>
          <w:sz w:val="16"/>
          <w:szCs w:val="16"/>
          <w:lang w:val="af-ZA"/>
        </w:rPr>
        <w:t> 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E42179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E42179" w:rsidRPr="00E42179" w:rsidRDefault="00E42179" w:rsidP="00E4217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հետ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եք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42179" w:rsidRPr="00E42179" w:rsidRDefault="00E42179" w:rsidP="00E4217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1" w:name="OLE_LINK214"/>
      <w:r w:rsidRPr="00E42179">
        <w:rPr>
          <w:rFonts w:ascii="GHEA Grapalat" w:hAnsi="GHEA Grapalat" w:cs="Sylfaen"/>
          <w:sz w:val="16"/>
          <w:szCs w:val="16"/>
          <w:lang w:val="af-ZA"/>
        </w:rPr>
        <w:t>ԱՄՄԿ</w:t>
      </w:r>
      <w:r w:rsidRPr="00E42179">
        <w:rPr>
          <w:rFonts w:ascii="GHEA Grapalat" w:hAnsi="GHEA Grapalat"/>
          <w:sz w:val="16"/>
          <w:szCs w:val="16"/>
          <w:lang w:val="af-ZA"/>
        </w:rPr>
        <w:t>-</w:t>
      </w:r>
      <w:r w:rsidRPr="00E42179">
        <w:rPr>
          <w:rFonts w:ascii="GHEA Grapalat" w:hAnsi="GHEA Grapalat" w:cs="Sylfaen"/>
          <w:sz w:val="16"/>
          <w:szCs w:val="16"/>
          <w:lang w:val="af-ZA"/>
        </w:rPr>
        <w:t>ԳՀԱՊՁԲ</w:t>
      </w:r>
      <w:r>
        <w:rPr>
          <w:rFonts w:ascii="GHEA Grapalat" w:hAnsi="GHEA Grapalat"/>
          <w:sz w:val="16"/>
          <w:szCs w:val="16"/>
          <w:lang w:val="af-ZA"/>
        </w:rPr>
        <w:t>-19/4</w:t>
      </w:r>
      <w:r w:rsidRPr="00E42179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E42179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1"/>
      <w:r w:rsidRPr="00E42179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E42179">
        <w:rPr>
          <w:rFonts w:ascii="GHEA Grapalat" w:hAnsi="GHEA Grapalat" w:cs="Sylfaen"/>
          <w:sz w:val="16"/>
          <w:szCs w:val="16"/>
          <w:lang w:val="af-ZA"/>
        </w:rPr>
        <w:t>Է. Գրիգորյանին:</w:t>
      </w:r>
    </w:p>
    <w:p w:rsidR="00E42179" w:rsidRPr="00E42179" w:rsidRDefault="00E42179" w:rsidP="00E42179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42179" w:rsidRPr="00E42179" w:rsidRDefault="00E42179" w:rsidP="00E42179">
      <w:pPr>
        <w:pStyle w:val="a5"/>
        <w:ind w:firstLine="0"/>
        <w:rPr>
          <w:sz w:val="16"/>
          <w:szCs w:val="16"/>
          <w:u w:val="single"/>
          <w:lang w:val="af-ZA"/>
        </w:rPr>
      </w:pPr>
      <w:r w:rsidRPr="00E42179">
        <w:rPr>
          <w:rFonts w:cs="Sylfaen"/>
          <w:sz w:val="16"/>
          <w:szCs w:val="16"/>
          <w:lang w:val="af-ZA"/>
        </w:rPr>
        <w:t xml:space="preserve">          Հեռախոս՝</w:t>
      </w:r>
      <w:r w:rsidRPr="00E42179">
        <w:rPr>
          <w:sz w:val="16"/>
          <w:szCs w:val="16"/>
          <w:lang w:val="af-ZA"/>
        </w:rPr>
        <w:t xml:space="preserve"> </w:t>
      </w:r>
      <w:r w:rsidRPr="00E42179">
        <w:rPr>
          <w:rFonts w:cs="Sylfaen"/>
          <w:sz w:val="16"/>
          <w:szCs w:val="16"/>
          <w:u w:val="single"/>
          <w:lang w:val="af-ZA"/>
        </w:rPr>
        <w:t>+37410244974</w:t>
      </w:r>
    </w:p>
    <w:p w:rsidR="00E42179" w:rsidRPr="00E42179" w:rsidRDefault="00E42179" w:rsidP="00E42179">
      <w:pPr>
        <w:pStyle w:val="a5"/>
        <w:ind w:firstLine="0"/>
        <w:rPr>
          <w:rFonts w:cs="Sylfaen"/>
          <w:sz w:val="16"/>
          <w:szCs w:val="16"/>
          <w:u w:val="single"/>
          <w:lang w:val="af-ZA"/>
        </w:rPr>
      </w:pPr>
      <w:r w:rsidRPr="00E42179">
        <w:rPr>
          <w:sz w:val="16"/>
          <w:szCs w:val="16"/>
          <w:lang w:val="af-ZA"/>
        </w:rPr>
        <w:t xml:space="preserve">        </w:t>
      </w:r>
      <w:r w:rsidRPr="00E42179">
        <w:rPr>
          <w:rFonts w:cs="Sylfaen"/>
          <w:sz w:val="16"/>
          <w:szCs w:val="16"/>
          <w:lang w:val="af-ZA"/>
        </w:rPr>
        <w:t xml:space="preserve">Էլ. Փոստ՝ </w:t>
      </w:r>
      <w:r w:rsidRPr="00E42179">
        <w:rPr>
          <w:rFonts w:cs="Sylfaen"/>
          <w:sz w:val="16"/>
          <w:szCs w:val="16"/>
          <w:u w:val="single"/>
          <w:lang w:val="af-ZA"/>
        </w:rPr>
        <w:t xml:space="preserve"> </w:t>
      </w:r>
      <w:r w:rsidRPr="00E42179">
        <w:rPr>
          <w:rFonts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E42179" w:rsidRPr="00E42179" w:rsidRDefault="00E42179" w:rsidP="00E42179">
      <w:pPr>
        <w:pStyle w:val="31"/>
        <w:ind w:firstLine="0"/>
        <w:jc w:val="both"/>
        <w:rPr>
          <w:i w:val="0"/>
          <w:sz w:val="16"/>
          <w:szCs w:val="16"/>
          <w:lang w:val="af-ZA"/>
        </w:rPr>
      </w:pPr>
    </w:p>
    <w:p w:rsidR="00E42179" w:rsidRPr="00E42179" w:rsidRDefault="00E42179" w:rsidP="00E42179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E42179">
        <w:rPr>
          <w:b/>
          <w:i/>
          <w:sz w:val="16"/>
          <w:szCs w:val="16"/>
          <w:lang w:val="af-ZA"/>
        </w:rPr>
        <w:t xml:space="preserve">Պատվիրատու  &lt;&lt;Արթիկի մոր և մանկան առ.պահպանման կենտրոն&gt;&gt; ՓԲԸ </w:t>
      </w:r>
    </w:p>
    <w:p w:rsidR="00E42179" w:rsidRPr="00E42179" w:rsidRDefault="00E42179" w:rsidP="00E42179">
      <w:pPr>
        <w:rPr>
          <w:rFonts w:ascii="GHEA Grapalat" w:hAnsi="GHEA Grapalat"/>
          <w:sz w:val="16"/>
          <w:szCs w:val="16"/>
          <w:lang w:val="af-ZA"/>
        </w:rPr>
      </w:pPr>
    </w:p>
    <w:p w:rsidR="00D21355" w:rsidRPr="00E42179" w:rsidRDefault="00D21355" w:rsidP="00E42179">
      <w:pPr>
        <w:rPr>
          <w:rFonts w:ascii="GHEA Grapalat" w:hAnsi="GHEA Grapalat"/>
          <w:sz w:val="16"/>
          <w:szCs w:val="16"/>
          <w:lang w:val="af-ZA"/>
        </w:rPr>
      </w:pPr>
    </w:p>
    <w:sectPr w:rsidR="00D21355" w:rsidRPr="00E4217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1355"/>
    <w:rsid w:val="00D21355"/>
    <w:rsid w:val="00E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66EF4-C5A8-4879-A76A-D6B0F4DE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E42179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E42179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42179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42179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E42179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42179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4098</Words>
  <Characters>23364</Characters>
  <Application>Microsoft Office Word</Application>
  <DocSecurity>0</DocSecurity>
  <Lines>194</Lines>
  <Paragraphs>54</Paragraphs>
  <ScaleCrop>false</ScaleCrop>
  <Manager/>
  <Company/>
  <LinksUpToDate>false</LinksUpToDate>
  <CharactersWithSpaces>27408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2</cp:revision>
  <dcterms:created xsi:type="dcterms:W3CDTF">2019-05-13T09:10:00Z</dcterms:created>
  <dcterms:modified xsi:type="dcterms:W3CDTF">2019-05-13T09:18:00Z</dcterms:modified>
  <cp:category/>
</cp:coreProperties>
</file>