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29" w:rsidRPr="00A7799B" w:rsidRDefault="00A7799B" w:rsidP="00A7799B">
      <w:pPr>
        <w:spacing w:after="0" w:line="240" w:lineRule="auto"/>
        <w:jc w:val="right"/>
      </w:pPr>
      <w:proofErr w:type="spellStart"/>
      <w:r w:rsidRPr="00A7799B">
        <w:rPr>
          <w:rFonts w:ascii="GHEA Grapalat" w:eastAsia="GHEA Grapalat" w:hAnsi="GHEA Grapalat" w:cs="GHEA Grapalat"/>
          <w:i/>
          <w:iCs/>
        </w:rPr>
        <w:t>Հավելված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N 5 </w:t>
      </w:r>
    </w:p>
    <w:p w:rsidR="006B7129" w:rsidRPr="00A7799B" w:rsidRDefault="00A7799B" w:rsidP="00A7799B">
      <w:pPr>
        <w:spacing w:after="0" w:line="240" w:lineRule="auto"/>
        <w:jc w:val="right"/>
      </w:pPr>
      <w:r w:rsidRPr="00A7799B">
        <w:rPr>
          <w:rFonts w:ascii="GHEA Grapalat" w:eastAsia="GHEA Grapalat" w:hAnsi="GHEA Grapalat" w:cs="GHEA Grapalat"/>
          <w:i/>
          <w:iCs/>
        </w:rPr>
        <w:t xml:space="preserve">ՀՀ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ֆինանսների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նախարարի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2017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թվականի</w:t>
      </w:r>
      <w:proofErr w:type="spellEnd"/>
    </w:p>
    <w:p w:rsidR="006B7129" w:rsidRPr="00A7799B" w:rsidRDefault="00A7799B" w:rsidP="00A7799B">
      <w:pPr>
        <w:spacing w:after="0" w:line="240" w:lineRule="auto"/>
        <w:jc w:val="right"/>
      </w:pPr>
      <w:proofErr w:type="spellStart"/>
      <w:proofErr w:type="gramStart"/>
      <w:r w:rsidRPr="00A7799B">
        <w:rPr>
          <w:rFonts w:ascii="GHEA Grapalat" w:eastAsia="GHEA Grapalat" w:hAnsi="GHEA Grapalat" w:cs="GHEA Grapalat"/>
          <w:i/>
          <w:iCs/>
        </w:rPr>
        <w:t>մայիսի</w:t>
      </w:r>
      <w:proofErr w:type="spellEnd"/>
      <w:proofErr w:type="gramEnd"/>
      <w:r w:rsidRPr="00A7799B">
        <w:rPr>
          <w:rFonts w:ascii="GHEA Grapalat" w:eastAsia="GHEA Grapalat" w:hAnsi="GHEA Grapalat" w:cs="GHEA Grapalat"/>
          <w:i/>
          <w:iCs/>
        </w:rPr>
        <w:t xml:space="preserve"> 30-ի N 265-Ա 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հրամանի</w:t>
      </w:r>
      <w:proofErr w:type="spellEnd"/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/>
          <w:b/>
          <w:i/>
          <w:lang w:val="af-ZA"/>
        </w:rPr>
      </w:pPr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ՀԱՅՏԱՐԱՐՈՒԹՅՈՒՆ</w:t>
      </w:r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F31855" w:rsidRPr="00A7799B" w:rsidRDefault="00F31855" w:rsidP="00A7799B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A7799B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0017F">
        <w:rPr>
          <w:rFonts w:ascii="GHEA Grapalat" w:hAnsi="GHEA Grapalat"/>
          <w:b w:val="0"/>
          <w:sz w:val="20"/>
          <w:lang w:val="af-ZA"/>
        </w:rPr>
        <w:t>ԿԵԱԿ-ՄԱԾՁԲ-20/8-ՄԻՋ</w:t>
      </w:r>
    </w:p>
    <w:p w:rsidR="00F31855" w:rsidRPr="00A7799B" w:rsidRDefault="00F31855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:rsidR="00F31855" w:rsidRPr="00A7799B" w:rsidRDefault="00F31855" w:rsidP="00A7799B">
      <w:pPr>
        <w:spacing w:after="0" w:line="240" w:lineRule="auto"/>
        <w:ind w:firstLine="567"/>
        <w:jc w:val="both"/>
        <w:rPr>
          <w:rFonts w:ascii="GHEA Grapalat" w:hAnsi="GHEA Grapalat" w:cs="Sylfaen"/>
          <w:lang w:val="af-ZA"/>
        </w:rPr>
      </w:pPr>
      <w:r w:rsidRPr="00A7799B">
        <w:rPr>
          <w:rFonts w:ascii="GHEA Grapalat" w:hAnsi="GHEA Grapalat" w:cs="Sylfaen"/>
          <w:lang w:val="af-ZA"/>
        </w:rPr>
        <w:t xml:space="preserve">&lt;&lt;Կամերային երաժշտության ազգային </w:t>
      </w:r>
      <w:r w:rsidRPr="003E623D">
        <w:rPr>
          <w:rFonts w:ascii="GHEA Grapalat" w:hAnsi="GHEA Grapalat" w:cs="Sylfaen"/>
          <w:lang w:val="af-ZA"/>
        </w:rPr>
        <w:t xml:space="preserve">կենտրոն&gt;&gt; ՊՈԱԿ-ը ստորև ներկայացնում է իր կարիքների համար </w:t>
      </w:r>
      <w:r w:rsidR="00AF270A">
        <w:rPr>
          <w:rFonts w:ascii="GHEA Grapalat" w:hAnsi="GHEA Grapalat" w:cs="Sylfaen"/>
          <w:lang w:val="af-ZA"/>
        </w:rPr>
        <w:t xml:space="preserve">Ծիծեռնակաբերդի Հայոց ցեղասպանության  զոհերի հուշահամալիրում ցեղասպանության 105-րդ տարելիցի հիշատակման միջոցառման կազմակերպման շրջանակներում միջոցառման </w:t>
      </w:r>
      <w:r w:rsidR="0030017F">
        <w:rPr>
          <w:rFonts w:ascii="GHEA Grapalat" w:hAnsi="GHEA Grapalat" w:cs="Sylfaen"/>
          <w:lang w:val="af-ZA"/>
        </w:rPr>
        <w:t>գեղարվեստական մասի պատասխանատուի ծառայություններ</w:t>
      </w:r>
      <w:r w:rsidR="00995C33" w:rsidRPr="003E623D">
        <w:rPr>
          <w:rFonts w:ascii="GHEA Grapalat" w:hAnsi="GHEA Grapalat" w:cs="Sylfaen"/>
          <w:lang w:val="af-ZA"/>
        </w:rPr>
        <w:t xml:space="preserve"> </w:t>
      </w:r>
      <w:r w:rsidRPr="003E623D">
        <w:rPr>
          <w:rFonts w:ascii="GHEA Grapalat" w:hAnsi="GHEA Grapalat" w:cs="Sylfaen"/>
          <w:lang w:val="af-ZA"/>
        </w:rPr>
        <w:t xml:space="preserve">ձեռքբերման նպատակով կազմակերպված </w:t>
      </w:r>
      <w:r w:rsidR="0030017F">
        <w:rPr>
          <w:rFonts w:ascii="GHEA Grapalat" w:hAnsi="GHEA Grapalat" w:cs="Sylfaen"/>
          <w:lang w:val="af-ZA"/>
        </w:rPr>
        <w:t>ԿԵԱԿ-ՄԱԾՁԲ-20/8-ՄԻՋ</w:t>
      </w:r>
      <w:r w:rsidRPr="003E623D">
        <w:rPr>
          <w:rFonts w:ascii="GHEA Grapalat" w:hAnsi="GHEA Grapalat" w:cs="Sylfaen"/>
          <w:lang w:val="af-ZA"/>
        </w:rPr>
        <w:t xml:space="preserve"> գնման ընթացակարգի</w:t>
      </w:r>
      <w:r w:rsidRPr="00A7799B">
        <w:rPr>
          <w:rFonts w:ascii="GHEA Grapalat" w:hAnsi="GHEA Grapalat" w:cs="Sylfaen"/>
          <w:lang w:val="af-ZA"/>
        </w:rPr>
        <w:t xml:space="preserve"> արդյունքում պայմանագիր կնքելու որոշման մասին տեղեկատվությունը`</w:t>
      </w:r>
    </w:p>
    <w:p w:rsidR="00F31855" w:rsidRPr="00A7799B" w:rsidRDefault="00724C84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hy-AM"/>
        </w:rPr>
        <w:t xml:space="preserve">Պատասխանատու ստորաբաժանման ղեկավարի </w:t>
      </w:r>
      <w:r w:rsidR="00F31855" w:rsidRPr="00A7799B">
        <w:rPr>
          <w:rFonts w:ascii="GHEA Grapalat" w:hAnsi="GHEA Grapalat"/>
          <w:lang w:val="af-ZA"/>
        </w:rPr>
        <w:t>20</w:t>
      </w:r>
      <w:r w:rsidR="003E623D">
        <w:rPr>
          <w:rFonts w:ascii="GHEA Grapalat" w:hAnsi="GHEA Grapalat"/>
          <w:lang w:val="hy-AM"/>
        </w:rPr>
        <w:t>20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թվականի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3E623D">
        <w:rPr>
          <w:rFonts w:ascii="GHEA Grapalat" w:hAnsi="GHEA Grapalat"/>
          <w:lang w:val="hy-AM"/>
        </w:rPr>
        <w:t>ապրիլի 2</w:t>
      </w:r>
      <w:r w:rsidR="004033B3">
        <w:rPr>
          <w:rFonts w:ascii="GHEA Grapalat" w:hAnsi="GHEA Grapalat"/>
          <w:lang w:val="hy-AM"/>
        </w:rPr>
        <w:t>3</w:t>
      </w:r>
      <w:r w:rsidR="00F31855" w:rsidRPr="00A7799B">
        <w:rPr>
          <w:rFonts w:ascii="GHEA Grapalat" w:hAnsi="GHEA Grapalat"/>
          <w:lang w:val="af-ZA"/>
        </w:rPr>
        <w:t>-</w:t>
      </w:r>
      <w:r w:rsidR="00F31855" w:rsidRPr="00A7799B">
        <w:rPr>
          <w:rFonts w:ascii="GHEA Grapalat" w:hAnsi="GHEA Grapalat" w:cs="Sylfaen"/>
          <w:lang w:val="af-ZA"/>
        </w:rPr>
        <w:t>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թիվ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4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որոշմամբ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հաստատվել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ru-RU"/>
        </w:rPr>
        <w:t>է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ընթացակարգի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մասնակցի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կողմից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ներկայացված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հայտի</w:t>
      </w:r>
      <w:r w:rsidR="00F31855" w:rsidRPr="00A7799B">
        <w:rPr>
          <w:rFonts w:ascii="GHEA Grapalat" w:hAnsi="GHEA Grapalat"/>
          <w:lang w:val="af-ZA"/>
        </w:rPr>
        <w:t xml:space="preserve">` </w:t>
      </w:r>
      <w:r w:rsidR="00F31855" w:rsidRPr="00A7799B">
        <w:rPr>
          <w:rFonts w:ascii="GHEA Grapalat" w:hAnsi="GHEA Grapalat" w:cs="Sylfaen"/>
          <w:lang w:val="af-ZA"/>
        </w:rPr>
        <w:t>հրավերի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պահանջներին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համապատասխանության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գնահատման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արդյունքները</w:t>
      </w:r>
      <w:r w:rsidR="00F31855" w:rsidRPr="00A7799B">
        <w:rPr>
          <w:rFonts w:ascii="GHEA Grapalat" w:hAnsi="GHEA Grapalat" w:cs="Arial Armenian"/>
          <w:lang w:val="af-ZA"/>
        </w:rPr>
        <w:t>։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Համաձյան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որի</w:t>
      </w:r>
      <w:r w:rsidR="00F31855" w:rsidRPr="00A7799B">
        <w:rPr>
          <w:rFonts w:ascii="GHEA Grapalat" w:hAnsi="GHEA Grapalat"/>
          <w:lang w:val="af-ZA"/>
        </w:rPr>
        <w:t>`</w:t>
      </w:r>
    </w:p>
    <w:p w:rsidR="00DE2308" w:rsidRDefault="00DE2308" w:rsidP="00A7799B">
      <w:pPr>
        <w:spacing w:after="0" w:line="240" w:lineRule="auto"/>
        <w:rPr>
          <w:rFonts w:ascii="GHEA Grapalat" w:eastAsia="GHEA Grapalat" w:hAnsi="GHEA Grapalat" w:cs="GHEA Grapalat"/>
          <w:lang w:val="hy-AM"/>
        </w:rPr>
      </w:pPr>
    </w:p>
    <w:p w:rsidR="006B7129" w:rsidRPr="003E623D" w:rsidRDefault="00A7799B" w:rsidP="00A7799B">
      <w:pPr>
        <w:spacing w:after="0" w:line="240" w:lineRule="auto"/>
        <w:rPr>
          <w:lang w:val="af-ZA"/>
        </w:rPr>
      </w:pPr>
      <w:proofErr w:type="spellStart"/>
      <w:r w:rsidRPr="00A7799B">
        <w:rPr>
          <w:rFonts w:ascii="GHEA Grapalat" w:eastAsia="GHEA Grapalat" w:hAnsi="GHEA Grapalat" w:cs="GHEA Grapalat"/>
        </w:rPr>
        <w:t>Չափաբաժին</w:t>
      </w:r>
      <w:proofErr w:type="spellEnd"/>
      <w:r w:rsidRPr="003E623D">
        <w:rPr>
          <w:rFonts w:ascii="GHEA Grapalat" w:eastAsia="GHEA Grapalat" w:hAnsi="GHEA Grapalat" w:cs="GHEA Grapalat"/>
          <w:lang w:val="af-ZA"/>
        </w:rPr>
        <w:t xml:space="preserve"> 1</w:t>
      </w:r>
    </w:p>
    <w:p w:rsidR="00DE2308" w:rsidRPr="00DE2308" w:rsidRDefault="00A7799B" w:rsidP="00A7799B">
      <w:pPr>
        <w:spacing w:after="0" w:line="240" w:lineRule="auto"/>
        <w:rPr>
          <w:lang w:val="hy-AM"/>
        </w:rPr>
      </w:pPr>
      <w:proofErr w:type="spellStart"/>
      <w:r w:rsidRPr="00A7799B">
        <w:rPr>
          <w:rFonts w:ascii="GHEA Grapalat" w:eastAsia="GHEA Grapalat" w:hAnsi="GHEA Grapalat" w:cs="GHEA Grapalat"/>
        </w:rPr>
        <w:t>Գնման</w:t>
      </w:r>
      <w:proofErr w:type="spellEnd"/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առարկա</w:t>
      </w:r>
      <w:proofErr w:type="spellEnd"/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r w:rsidRPr="00A7799B">
        <w:rPr>
          <w:rFonts w:ascii="GHEA Grapalat" w:eastAsia="GHEA Grapalat" w:hAnsi="GHEA Grapalat" w:cs="GHEA Grapalat"/>
        </w:rPr>
        <w:t>է</w:t>
      </w:r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հանդիսանում</w:t>
      </w:r>
      <w:proofErr w:type="spellEnd"/>
      <w:r w:rsidRPr="00C66BE9">
        <w:rPr>
          <w:rFonts w:ascii="GHEA Grapalat" w:eastAsia="GHEA Grapalat" w:hAnsi="GHEA Grapalat" w:cs="GHEA Grapalat"/>
          <w:lang w:val="af-ZA"/>
        </w:rPr>
        <w:t xml:space="preserve">` </w:t>
      </w:r>
      <w:r w:rsidR="00AF270A">
        <w:rPr>
          <w:rFonts w:ascii="GHEA Grapalat" w:hAnsi="GHEA Grapalat" w:cs="Sylfaen"/>
          <w:lang w:val="af-ZA"/>
        </w:rPr>
        <w:t xml:space="preserve">Ծիծեռնակաբերդի Հայոց </w:t>
      </w:r>
      <w:proofErr w:type="gramStart"/>
      <w:r w:rsidR="00AF270A">
        <w:rPr>
          <w:rFonts w:ascii="GHEA Grapalat" w:hAnsi="GHEA Grapalat" w:cs="Sylfaen"/>
          <w:lang w:val="af-ZA"/>
        </w:rPr>
        <w:t>ցեղասպանության  զոհերի</w:t>
      </w:r>
      <w:proofErr w:type="gramEnd"/>
      <w:r w:rsidR="00AF270A">
        <w:rPr>
          <w:rFonts w:ascii="GHEA Grapalat" w:hAnsi="GHEA Grapalat" w:cs="Sylfaen"/>
          <w:lang w:val="af-ZA"/>
        </w:rPr>
        <w:t xml:space="preserve"> հուշահամալիրում ցեղասպանության 105-րդ տարելիցի հիշատակման միջոցառման կազմակերպման շրջանակներում միջոցառման </w:t>
      </w:r>
      <w:r w:rsidR="0030017F">
        <w:rPr>
          <w:rFonts w:ascii="GHEA Grapalat" w:hAnsi="GHEA Grapalat" w:cs="Sylfaen"/>
          <w:lang w:val="af-ZA"/>
        </w:rPr>
        <w:t>գեղարվեստական մասի պատասխանատուի ծառայություններ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31"/>
        <w:gridCol w:w="1894"/>
        <w:gridCol w:w="2169"/>
        <w:gridCol w:w="2873"/>
        <w:gridCol w:w="2789"/>
      </w:tblGrid>
      <w:tr w:rsidR="006B7129" w:rsidRPr="00A7799B" w:rsidTr="00727AAF">
        <w:tc>
          <w:tcPr>
            <w:tcW w:w="731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7799B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894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6B7129" w:rsidRPr="00A7799B" w:rsidTr="00727AAF">
        <w:tc>
          <w:tcPr>
            <w:tcW w:w="731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4" w:type="dxa"/>
            <w:vAlign w:val="center"/>
          </w:tcPr>
          <w:p w:rsidR="006B7129" w:rsidRPr="003E623D" w:rsidRDefault="0030017F" w:rsidP="00A7799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</w:rPr>
            </w:pPr>
            <w:proofErr w:type="spellStart"/>
            <w:r>
              <w:rPr>
                <w:rFonts w:ascii="GHEA Grapalat" w:eastAsia="GHEA Grapalat" w:hAnsi="GHEA Grapalat" w:cs="GHEA Grapalat"/>
              </w:rPr>
              <w:t>Արմեն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Մանասյան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Ֆ/Ա</w:t>
            </w:r>
          </w:p>
        </w:tc>
        <w:tc>
          <w:tcPr>
            <w:tcW w:w="2169" w:type="dxa"/>
            <w:vAlign w:val="center"/>
          </w:tcPr>
          <w:p w:rsidR="006B7129" w:rsidRPr="00A7799B" w:rsidRDefault="0053015C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  <w:tc>
          <w:tcPr>
            <w:tcW w:w="2789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ԱՀՀ,  /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6B7129" w:rsidRPr="00A7799B" w:rsidRDefault="0030017F" w:rsidP="00A7799B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Արմեն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Մանասյան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Ֆ/Ա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B7129" w:rsidRPr="009E4D29" w:rsidRDefault="0030017F" w:rsidP="003E623D">
            <w:pPr>
              <w:spacing w:after="0" w:line="240" w:lineRule="auto"/>
              <w:jc w:val="center"/>
              <w:rPr>
                <w:lang w:val="ru-RU"/>
              </w:rPr>
            </w:pPr>
            <w:bookmarkStart w:id="0" w:name="_GoBack"/>
            <w:r>
              <w:rPr>
                <w:rFonts w:ascii="GHEA Grapalat" w:hAnsi="GHEA Grapalat" w:cs="Sylfaen"/>
                <w:lang w:val="hy-AM"/>
              </w:rPr>
              <w:t>200 000</w:t>
            </w:r>
            <w:bookmarkEnd w:id="0"/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p w:rsidR="006B7129" w:rsidRDefault="00A7799B" w:rsidP="003E623D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proofErr w:type="spellStart"/>
      <w:r w:rsidRPr="00A7799B">
        <w:rPr>
          <w:rFonts w:ascii="GHEA Grapalat" w:eastAsia="GHEA Grapalat" w:hAnsi="GHEA Grapalat" w:cs="GHEA Grapalat"/>
        </w:rPr>
        <w:t>Ընտրված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մասնակցին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որոշելու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համար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կիրառված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չափանիշ</w:t>
      </w:r>
      <w:proofErr w:type="spellEnd"/>
      <w:r w:rsidRPr="00A7799B">
        <w:rPr>
          <w:rFonts w:ascii="GHEA Grapalat" w:eastAsia="GHEA Grapalat" w:hAnsi="GHEA Grapalat" w:cs="GHEA Grapalat"/>
        </w:rPr>
        <w:t xml:space="preserve">՝ </w:t>
      </w:r>
      <w:proofErr w:type="spellStart"/>
      <w:r w:rsidRPr="00A7799B">
        <w:rPr>
          <w:rFonts w:ascii="GHEA Grapalat" w:eastAsia="GHEA Grapalat" w:hAnsi="GHEA Grapalat" w:cs="GHEA Grapalat"/>
        </w:rPr>
        <w:t>հայտեր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ներկայացրած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և </w:t>
      </w:r>
      <w:proofErr w:type="spellStart"/>
      <w:r w:rsidRPr="00A7799B">
        <w:rPr>
          <w:rFonts w:ascii="GHEA Grapalat" w:eastAsia="GHEA Grapalat" w:hAnsi="GHEA Grapalat" w:cs="GHEA Grapalat"/>
        </w:rPr>
        <w:t>բավարար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գնահատված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մասնակից</w:t>
      </w:r>
      <w:proofErr w:type="spellEnd"/>
      <w:r w:rsidRPr="00A7799B">
        <w:rPr>
          <w:rFonts w:ascii="GHEA Grapalat" w:eastAsia="GHEA Grapalat" w:hAnsi="GHEA Grapalat" w:cs="GHEA Grapalat"/>
        </w:rPr>
        <w:t>։</w:t>
      </w:r>
    </w:p>
    <w:p w:rsidR="00DE2308" w:rsidRDefault="00DE2308" w:rsidP="003E623D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</w:p>
    <w:p w:rsidR="00A7799B" w:rsidRPr="00A7799B" w:rsidRDefault="00A7799B" w:rsidP="003E623D">
      <w:pPr>
        <w:spacing w:after="0" w:line="240" w:lineRule="auto"/>
        <w:ind w:firstLine="720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/>
          <w:lang w:val="af-ZA"/>
        </w:rPr>
        <w:t>“</w:t>
      </w:r>
      <w:r w:rsidRPr="00A7799B">
        <w:rPr>
          <w:rFonts w:ascii="GHEA Grapalat" w:hAnsi="GHEA Grapalat" w:cs="Sylfaen"/>
          <w:lang w:val="af-ZA"/>
        </w:rPr>
        <w:t>Գնումների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մասին</w:t>
      </w:r>
      <w:r w:rsidRPr="00A7799B">
        <w:rPr>
          <w:rFonts w:ascii="GHEA Grapalat" w:hAnsi="GHEA Grapalat"/>
          <w:lang w:val="af-ZA"/>
        </w:rPr>
        <w:t xml:space="preserve">” </w:t>
      </w:r>
      <w:r w:rsidRPr="00A7799B">
        <w:rPr>
          <w:rFonts w:ascii="GHEA Grapalat" w:hAnsi="GHEA Grapalat" w:cs="Sylfaen"/>
          <w:lang w:val="af-ZA"/>
        </w:rPr>
        <w:t>ՀՀ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օրենքի</w:t>
      </w:r>
      <w:r w:rsidRPr="00A7799B">
        <w:rPr>
          <w:rFonts w:ascii="GHEA Grapalat" w:hAnsi="GHEA Grapalat"/>
          <w:lang w:val="af-ZA"/>
        </w:rPr>
        <w:t xml:space="preserve"> 10-</w:t>
      </w:r>
      <w:r w:rsidRPr="00A7799B">
        <w:rPr>
          <w:rFonts w:ascii="GHEA Grapalat" w:hAnsi="GHEA Grapalat" w:cs="Sylfaen"/>
          <w:lang w:val="af-ZA"/>
        </w:rPr>
        <w:t>րդ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 xml:space="preserve">հոդվածի 4-րդ ենթակետի 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համաձայն</w:t>
      </w:r>
      <w:r w:rsidRPr="00A7799B">
        <w:rPr>
          <w:rFonts w:ascii="GHEA Grapalat" w:hAnsi="GHEA Grapalat"/>
          <w:lang w:val="af-ZA"/>
        </w:rPr>
        <w:t xml:space="preserve">` </w:t>
      </w:r>
      <w:r w:rsidRPr="00A7799B">
        <w:rPr>
          <w:rFonts w:ascii="GHEA Grapalat" w:hAnsi="GHEA Grapalat" w:cs="Sylfaen"/>
          <w:lang w:val="af-ZA"/>
        </w:rPr>
        <w:t>անգործության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ժամկետ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չի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սահմանվում</w:t>
      </w:r>
      <w:r w:rsidRPr="00A7799B">
        <w:rPr>
          <w:rFonts w:ascii="GHEA Grapalat" w:hAnsi="GHEA Grapalat"/>
          <w:lang w:val="af-ZA"/>
        </w:rPr>
        <w:t xml:space="preserve"> </w:t>
      </w:r>
    </w:p>
    <w:p w:rsidR="00A7799B" w:rsidRPr="003E623D" w:rsidRDefault="00A7799B" w:rsidP="003E623D">
      <w:pPr>
        <w:spacing w:after="0" w:line="240" w:lineRule="auto"/>
        <w:ind w:firstLine="720"/>
        <w:jc w:val="both"/>
        <w:rPr>
          <w:rFonts w:ascii="GHEA Grapalat" w:hAnsi="GHEA Grapalat" w:cs="Sylfaen"/>
          <w:lang w:val="af-ZA"/>
        </w:rPr>
      </w:pPr>
      <w:r w:rsidRPr="00A7799B">
        <w:rPr>
          <w:rFonts w:ascii="GHEA Grapalat" w:hAnsi="GHEA Grapalat" w:cs="Sylfaen"/>
          <w:lang w:val="af-ZA"/>
        </w:rPr>
        <w:t>Սույն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հայտարարության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հետ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կապված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լրացուցիչ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տեղեկություններ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ստանալու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համար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կարող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եք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դիմել</w:t>
      </w:r>
      <w:r w:rsidRPr="003E623D">
        <w:rPr>
          <w:rFonts w:ascii="GHEA Grapalat" w:hAnsi="GHEA Grapalat" w:cs="Sylfaen"/>
          <w:lang w:val="af-ZA"/>
        </w:rPr>
        <w:t xml:space="preserve"> </w:t>
      </w:r>
      <w:r w:rsidR="0030017F">
        <w:rPr>
          <w:rFonts w:ascii="GHEA Grapalat" w:hAnsi="GHEA Grapalat" w:cs="Sylfaen"/>
          <w:lang w:val="af-ZA"/>
        </w:rPr>
        <w:t>ԿԵԱԿ-ՄԱԾՁԲ-20/8-ՄԻՋ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ծածկագրով ընթացակարգի գնումների համակարգող՝  Է.Գրիգորjանին:</w:t>
      </w:r>
    </w:p>
    <w:p w:rsidR="003E623D" w:rsidRDefault="003E623D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A7799B">
        <w:rPr>
          <w:rFonts w:ascii="GHEA Grapalat" w:hAnsi="GHEA Grapalat" w:cs="Sylfaen"/>
          <w:lang w:val="af-ZA"/>
        </w:rPr>
        <w:t>Հեռախոս՝</w:t>
      </w:r>
      <w:r w:rsidRPr="003E623D">
        <w:rPr>
          <w:rFonts w:ascii="GHEA Grapalat" w:hAnsi="GHEA Grapalat" w:cs="Sylfaen"/>
          <w:lang w:val="af-ZA"/>
        </w:rPr>
        <w:t xml:space="preserve"> +37491494974։</w:t>
      </w:r>
    </w:p>
    <w:p w:rsidR="003E623D" w:rsidRPr="003E623D" w:rsidRDefault="003E623D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>Էլեկոտրանային փոստ՝</w:t>
      </w:r>
      <w:r w:rsidRPr="00A7799B">
        <w:rPr>
          <w:rFonts w:ascii="GHEA Grapalat" w:hAnsi="GHEA Grapalat"/>
          <w:lang w:val="af-ZA"/>
        </w:rPr>
        <w:t xml:space="preserve"> edvardgrigoryan@gmail.com։</w:t>
      </w:r>
    </w:p>
    <w:p w:rsidR="00A7799B" w:rsidRPr="00A7799B" w:rsidRDefault="00A7799B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ab/>
      </w:r>
    </w:p>
    <w:p w:rsidR="00A7799B" w:rsidRPr="00A7799B" w:rsidRDefault="00A7799B" w:rsidP="00A7799B">
      <w:pPr>
        <w:pStyle w:val="31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A7799B">
        <w:rPr>
          <w:rFonts w:ascii="GHEA Grapalat" w:hAnsi="GHEA Grapalat"/>
          <w:i w:val="0"/>
          <w:sz w:val="20"/>
          <w:u w:val="none"/>
          <w:lang w:val="af-ZA"/>
        </w:rPr>
        <w:t xml:space="preserve">`  </w:t>
      </w:r>
      <w:r w:rsidRPr="00A7799B">
        <w:rPr>
          <w:rFonts w:ascii="Arial Unicode" w:hAnsi="Arial Unicode"/>
          <w:i w:val="0"/>
          <w:sz w:val="20"/>
          <w:u w:val="none"/>
          <w:lang w:val="af-ZA"/>
        </w:rPr>
        <w:t xml:space="preserve"> </w:t>
      </w: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&lt;&lt;Կամերային երաժշտության ազգային կենտրոն&gt;&gt; ՊՈԱԿ</w:t>
      </w:r>
    </w:p>
    <w:p w:rsidR="006B7129" w:rsidRPr="00A7799B" w:rsidRDefault="006B7129" w:rsidP="00A7799B">
      <w:pPr>
        <w:spacing w:after="0" w:line="240" w:lineRule="auto"/>
        <w:rPr>
          <w:lang w:val="af-ZA"/>
        </w:rPr>
      </w:pPr>
    </w:p>
    <w:sectPr w:rsidR="006B7129" w:rsidRPr="00A7799B" w:rsidSect="002154A1">
      <w:pgSz w:w="11905" w:h="16837"/>
      <w:pgMar w:top="630" w:right="655" w:bottom="810" w:left="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29"/>
    <w:rsid w:val="000A2A22"/>
    <w:rsid w:val="002154A1"/>
    <w:rsid w:val="00264E68"/>
    <w:rsid w:val="0030017F"/>
    <w:rsid w:val="003E623D"/>
    <w:rsid w:val="004033B3"/>
    <w:rsid w:val="0053015C"/>
    <w:rsid w:val="006943F1"/>
    <w:rsid w:val="006B7129"/>
    <w:rsid w:val="006F02D6"/>
    <w:rsid w:val="00724C84"/>
    <w:rsid w:val="00727AAF"/>
    <w:rsid w:val="0092259F"/>
    <w:rsid w:val="00995C33"/>
    <w:rsid w:val="009E4D29"/>
    <w:rsid w:val="00A7799B"/>
    <w:rsid w:val="00AF270A"/>
    <w:rsid w:val="00C66BE9"/>
    <w:rsid w:val="00D734B4"/>
    <w:rsid w:val="00DC3BAC"/>
    <w:rsid w:val="00DE2308"/>
    <w:rsid w:val="00F3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F31855"/>
    <w:rPr>
      <w:rFonts w:ascii="Times LatArm" w:eastAsia="Times New Roman" w:hAnsi="Times LatArm" w:cs="Times New Roman"/>
      <w:b/>
      <w:sz w:val="28"/>
    </w:rPr>
  </w:style>
  <w:style w:type="paragraph" w:styleId="31">
    <w:name w:val="Body Text Indent 3"/>
    <w:basedOn w:val="a"/>
    <w:link w:val="32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F31855"/>
    <w:rPr>
      <w:rFonts w:ascii="Times LatArm" w:eastAsia="Times New Roman" w:hAnsi="Times LatArm" w:cs="Times New Roman"/>
      <w:b/>
      <w:sz w:val="28"/>
    </w:rPr>
  </w:style>
  <w:style w:type="paragraph" w:styleId="31">
    <w:name w:val="Body Text Indent 3"/>
    <w:basedOn w:val="a"/>
    <w:link w:val="32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28</cp:revision>
  <cp:lastPrinted>2020-03-29T16:22:00Z</cp:lastPrinted>
  <dcterms:created xsi:type="dcterms:W3CDTF">2019-05-21T08:01:00Z</dcterms:created>
  <dcterms:modified xsi:type="dcterms:W3CDTF">2020-04-27T12:17:00Z</dcterms:modified>
</cp:coreProperties>
</file>