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D7" w:rsidRPr="0025795A" w:rsidRDefault="00281BD7" w:rsidP="009735DC">
      <w:pPr>
        <w:spacing w:line="240" w:lineRule="auto"/>
        <w:jc w:val="center"/>
        <w:rPr>
          <w:rFonts w:ascii="Sylfaen" w:hAnsi="Sylfaen"/>
          <w:sz w:val="24"/>
          <w:szCs w:val="24"/>
          <w:lang w:val="ru-RU"/>
        </w:rPr>
      </w:pP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Հայտարարություն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br/>
      </w: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գնման</w:t>
      </w:r>
      <w:proofErr w:type="spellEnd"/>
      <w:r w:rsidRPr="006B2438">
        <w:rPr>
          <w:rFonts w:ascii="Sylfaen" w:hAnsi="Sylfaen"/>
          <w:b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ընթացա</w:t>
      </w:r>
      <w:proofErr w:type="spellEnd"/>
      <w:r w:rsidR="00B9187B" w:rsidRPr="006B2438">
        <w:rPr>
          <w:rFonts w:ascii="Sylfaen" w:hAnsi="Sylfaen"/>
          <w:b/>
          <w:sz w:val="24"/>
          <w:szCs w:val="24"/>
        </w:rPr>
        <w:t>կ</w:t>
      </w: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արգը</w:t>
      </w:r>
      <w:proofErr w:type="spellEnd"/>
      <w:r w:rsidRPr="006B2438">
        <w:rPr>
          <w:rFonts w:ascii="Sylfaen" w:hAnsi="Sylfaen"/>
          <w:b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չկայացած</w:t>
      </w:r>
      <w:proofErr w:type="spellEnd"/>
      <w:r w:rsidRPr="006B2438">
        <w:rPr>
          <w:rFonts w:ascii="Sylfaen" w:hAnsi="Sylfaen"/>
          <w:b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հայտարարելու</w:t>
      </w:r>
      <w:proofErr w:type="spellEnd"/>
      <w:r w:rsidRPr="006B2438">
        <w:rPr>
          <w:rFonts w:ascii="Sylfaen" w:hAnsi="Sylfaen"/>
          <w:b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մասին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r w:rsidRPr="006B2438">
        <w:rPr>
          <w:rFonts w:ascii="Sylfaen" w:hAnsi="Sylfaen"/>
          <w:sz w:val="24"/>
          <w:szCs w:val="24"/>
          <w:lang w:val="ru-RU"/>
        </w:rPr>
        <w:br/>
      </w: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Ընթացակարգի</w:t>
      </w:r>
      <w:proofErr w:type="spellEnd"/>
      <w:r w:rsidRPr="006B2438">
        <w:rPr>
          <w:rFonts w:ascii="Sylfaen" w:hAnsi="Sylfaen"/>
          <w:b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b/>
          <w:sz w:val="24"/>
          <w:szCs w:val="24"/>
          <w:lang w:val="ru-RU"/>
        </w:rPr>
        <w:t>ծածագիրը</w:t>
      </w:r>
      <w:proofErr w:type="spellEnd"/>
      <w:r w:rsidRPr="006B2438">
        <w:rPr>
          <w:rFonts w:ascii="Sylfaen" w:hAnsi="Sylfaen"/>
          <w:b/>
          <w:sz w:val="24"/>
          <w:szCs w:val="24"/>
          <w:lang w:val="ru-RU"/>
        </w:rPr>
        <w:t>՝</w:t>
      </w:r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r w:rsidR="006B2438" w:rsidRPr="006B2438">
        <w:rPr>
          <w:rFonts w:ascii="Sylfaen" w:hAnsi="Sylfaen"/>
          <w:b/>
          <w:i/>
          <w:sz w:val="24"/>
          <w:szCs w:val="24"/>
          <w:lang w:val="af-ZA"/>
        </w:rPr>
        <w:t>«</w:t>
      </w:r>
      <w:r w:rsidR="006B2438" w:rsidRPr="006B2438">
        <w:rPr>
          <w:rFonts w:ascii="Sylfaen" w:hAnsi="Sylfaen"/>
          <w:b/>
          <w:i/>
          <w:sz w:val="24"/>
          <w:szCs w:val="24"/>
        </w:rPr>
        <w:t>ՇՄԳՄՄԱՀ</w:t>
      </w:r>
      <w:r w:rsidR="006B2438" w:rsidRPr="006B2438">
        <w:rPr>
          <w:rFonts w:ascii="Sylfaen" w:hAnsi="Sylfaen"/>
          <w:b/>
          <w:i/>
          <w:sz w:val="24"/>
          <w:szCs w:val="24"/>
          <w:lang w:val="af-ZA"/>
        </w:rPr>
        <w:t>-</w:t>
      </w:r>
      <w:r w:rsidR="006B2438" w:rsidRPr="006B2438">
        <w:rPr>
          <w:rFonts w:ascii="Sylfaen" w:hAnsi="Sylfaen"/>
          <w:b/>
          <w:i/>
          <w:sz w:val="24"/>
          <w:szCs w:val="24"/>
        </w:rPr>
        <w:t>ԳՀԱՊՁԲ</w:t>
      </w:r>
      <w:r w:rsidR="006B2438" w:rsidRPr="006B2438">
        <w:rPr>
          <w:rFonts w:ascii="Sylfaen" w:hAnsi="Sylfaen"/>
          <w:b/>
          <w:i/>
          <w:sz w:val="24"/>
          <w:szCs w:val="24"/>
          <w:lang w:val="af-ZA"/>
        </w:rPr>
        <w:t>-21/</w:t>
      </w:r>
      <w:r w:rsidR="00FC58DC">
        <w:rPr>
          <w:rFonts w:ascii="Sylfaen" w:hAnsi="Sylfaen"/>
          <w:b/>
          <w:i/>
          <w:sz w:val="24"/>
          <w:szCs w:val="24"/>
          <w:lang w:val="ru-RU"/>
        </w:rPr>
        <w:t>4</w:t>
      </w:r>
      <w:r w:rsidR="006B2438" w:rsidRPr="006B2438">
        <w:rPr>
          <w:rFonts w:ascii="Sylfaen" w:hAnsi="Sylfaen"/>
          <w:b/>
          <w:i/>
          <w:sz w:val="24"/>
          <w:szCs w:val="24"/>
          <w:lang w:val="af-ZA"/>
        </w:rPr>
        <w:t>-</w:t>
      </w:r>
      <w:r w:rsidR="006B2438" w:rsidRPr="006B2438">
        <w:rPr>
          <w:rFonts w:ascii="Sylfaen" w:hAnsi="Sylfaen"/>
          <w:b/>
          <w:i/>
          <w:sz w:val="24"/>
          <w:szCs w:val="24"/>
          <w:lang w:val="ru-RU"/>
        </w:rPr>
        <w:t>2</w:t>
      </w:r>
      <w:r w:rsidR="006B2438" w:rsidRPr="006B2438">
        <w:rPr>
          <w:rFonts w:ascii="Sylfaen" w:hAnsi="Sylfaen"/>
          <w:b/>
          <w:i/>
          <w:sz w:val="24"/>
          <w:szCs w:val="24"/>
          <w:lang w:val="af-ZA"/>
        </w:rPr>
        <w:t xml:space="preserve">»  </w:t>
      </w:r>
      <w:r w:rsidR="00AB093A" w:rsidRPr="006B2438">
        <w:rPr>
          <w:rFonts w:ascii="Sylfaen" w:hAnsi="Sylfaen"/>
          <w:b/>
          <w:i/>
          <w:sz w:val="24"/>
          <w:szCs w:val="24"/>
          <w:lang w:val="ru-RU"/>
        </w:rPr>
        <w:br/>
      </w:r>
      <w:r w:rsidR="00AB093A" w:rsidRPr="006B2438">
        <w:rPr>
          <w:rFonts w:ascii="Sylfaen" w:hAnsi="Sylfaen"/>
          <w:b/>
          <w:i/>
          <w:sz w:val="24"/>
          <w:szCs w:val="24"/>
          <w:lang w:val="ru-RU"/>
        </w:rPr>
        <w:br/>
      </w:r>
      <w:r w:rsidRPr="006B2438">
        <w:rPr>
          <w:rFonts w:ascii="Sylfaen" w:hAnsi="Sylfaen"/>
          <w:sz w:val="24"/>
          <w:szCs w:val="24"/>
          <w:lang w:val="ru-RU"/>
        </w:rPr>
        <w:br/>
      </w:r>
      <w:r w:rsidR="0007379E" w:rsidRPr="006B2438">
        <w:rPr>
          <w:rFonts w:ascii="Sylfaen" w:hAnsi="Sylfaen"/>
          <w:sz w:val="24"/>
          <w:szCs w:val="24"/>
          <w:lang w:val="ru-RU"/>
        </w:rPr>
        <w:t>«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Գյումրու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մոր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և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մանկան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ավստրիական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հիվանդանոց</w:t>
      </w:r>
      <w:proofErr w:type="spellEnd"/>
      <w:r w:rsidR="0007379E" w:rsidRPr="006B2438">
        <w:rPr>
          <w:rFonts w:ascii="Sylfaen" w:hAnsi="Sylfaen"/>
          <w:sz w:val="24"/>
          <w:szCs w:val="24"/>
          <w:lang w:val="ru-RU"/>
        </w:rPr>
        <w:t>»</w:t>
      </w:r>
      <w:r w:rsidRPr="006B2438">
        <w:rPr>
          <w:rFonts w:ascii="Sylfaen" w:hAnsi="Sylfaen"/>
          <w:sz w:val="24"/>
          <w:szCs w:val="24"/>
          <w:lang w:val="ru-RU"/>
        </w:rPr>
        <w:t xml:space="preserve"> ՓԲԸ-ն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ներկայացնում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է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իր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կարիքների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համար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FC58DC">
        <w:rPr>
          <w:rFonts w:ascii="Sylfaen" w:hAnsi="Sylfaen"/>
          <w:sz w:val="24"/>
          <w:szCs w:val="24"/>
          <w:lang w:val="ru-RU"/>
        </w:rPr>
        <w:t>դեղորայքի</w:t>
      </w:r>
      <w:proofErr w:type="spellEnd"/>
      <w:r w:rsidR="00B9187B" w:rsidRPr="006B2438">
        <w:rPr>
          <w:rFonts w:ascii="Sylfaen" w:hAnsi="Sylfaen"/>
          <w:sz w:val="24"/>
          <w:szCs w:val="24"/>
        </w:rPr>
        <w:t xml:space="preserve"> </w:t>
      </w:r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ձեռքբերման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նպատակով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կազմակերպված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 </w:t>
      </w:r>
      <w:r w:rsidR="003676D5" w:rsidRPr="006B2438">
        <w:rPr>
          <w:rFonts w:ascii="Sylfaen" w:hAnsi="Sylfaen"/>
          <w:b/>
          <w:i/>
          <w:sz w:val="24"/>
          <w:szCs w:val="24"/>
          <w:lang w:val="af-ZA"/>
        </w:rPr>
        <w:t>«</w:t>
      </w:r>
      <w:r w:rsidR="003676D5" w:rsidRPr="006B2438">
        <w:rPr>
          <w:rFonts w:ascii="Sylfaen" w:hAnsi="Sylfaen"/>
          <w:b/>
          <w:i/>
          <w:sz w:val="24"/>
          <w:szCs w:val="24"/>
        </w:rPr>
        <w:t>ՇՄԳՄՄԱՀ</w:t>
      </w:r>
      <w:r w:rsidR="003676D5" w:rsidRPr="006B2438">
        <w:rPr>
          <w:rFonts w:ascii="Sylfaen" w:hAnsi="Sylfaen"/>
          <w:b/>
          <w:i/>
          <w:sz w:val="24"/>
          <w:szCs w:val="24"/>
          <w:lang w:val="af-ZA"/>
        </w:rPr>
        <w:t>-</w:t>
      </w:r>
      <w:r w:rsidR="003676D5" w:rsidRPr="006B2438">
        <w:rPr>
          <w:rFonts w:ascii="Sylfaen" w:hAnsi="Sylfaen"/>
          <w:b/>
          <w:i/>
          <w:sz w:val="24"/>
          <w:szCs w:val="24"/>
        </w:rPr>
        <w:t>ԳՀԱՊՁԲ</w:t>
      </w:r>
      <w:r w:rsidR="006B2438" w:rsidRPr="006B2438">
        <w:rPr>
          <w:rFonts w:ascii="Sylfaen" w:hAnsi="Sylfaen"/>
          <w:b/>
          <w:i/>
          <w:sz w:val="24"/>
          <w:szCs w:val="24"/>
          <w:lang w:val="af-ZA"/>
        </w:rPr>
        <w:t>-21</w:t>
      </w:r>
      <w:r w:rsidR="003676D5" w:rsidRPr="006B2438">
        <w:rPr>
          <w:rFonts w:ascii="Sylfaen" w:hAnsi="Sylfaen"/>
          <w:b/>
          <w:i/>
          <w:sz w:val="24"/>
          <w:szCs w:val="24"/>
          <w:lang w:val="af-ZA"/>
        </w:rPr>
        <w:t>/</w:t>
      </w:r>
      <w:r w:rsidR="00FC58DC">
        <w:rPr>
          <w:rFonts w:ascii="Sylfaen" w:hAnsi="Sylfaen"/>
          <w:b/>
          <w:i/>
          <w:sz w:val="24"/>
          <w:szCs w:val="24"/>
          <w:lang w:val="ru-RU"/>
        </w:rPr>
        <w:t>4</w:t>
      </w:r>
      <w:r w:rsidR="006B2438" w:rsidRPr="006B2438">
        <w:rPr>
          <w:rFonts w:ascii="Sylfaen" w:hAnsi="Sylfaen"/>
          <w:b/>
          <w:i/>
          <w:sz w:val="24"/>
          <w:szCs w:val="24"/>
          <w:lang w:val="af-ZA"/>
        </w:rPr>
        <w:t>-</w:t>
      </w:r>
      <w:r w:rsidR="006B2438" w:rsidRPr="006B2438">
        <w:rPr>
          <w:rFonts w:ascii="Sylfaen" w:hAnsi="Sylfaen"/>
          <w:b/>
          <w:i/>
          <w:sz w:val="24"/>
          <w:szCs w:val="24"/>
          <w:lang w:val="ru-RU"/>
        </w:rPr>
        <w:t>2</w:t>
      </w:r>
      <w:r w:rsidR="003676D5" w:rsidRPr="006B2438">
        <w:rPr>
          <w:rFonts w:ascii="Sylfaen" w:hAnsi="Sylfaen"/>
          <w:b/>
          <w:i/>
          <w:sz w:val="24"/>
          <w:szCs w:val="24"/>
          <w:lang w:val="af-ZA"/>
        </w:rPr>
        <w:t xml:space="preserve">» 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ծածկագրով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գնման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ընթացակարգը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չկայացած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հայտարարելու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մասին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6B2438">
        <w:rPr>
          <w:rFonts w:ascii="Sylfaen" w:hAnsi="Sylfaen"/>
          <w:sz w:val="24"/>
          <w:szCs w:val="24"/>
          <w:lang w:val="ru-RU"/>
        </w:rPr>
        <w:t>տեղեկատվությունը</w:t>
      </w:r>
      <w:proofErr w:type="spellEnd"/>
      <w:r w:rsidRPr="006B2438">
        <w:rPr>
          <w:rFonts w:ascii="Sylfaen" w:hAnsi="Sylfaen"/>
          <w:sz w:val="24"/>
          <w:szCs w:val="24"/>
          <w:lang w:val="ru-RU"/>
        </w:rPr>
        <w:t>՝</w:t>
      </w:r>
      <w:r w:rsidR="009735DC">
        <w:rPr>
          <w:rFonts w:ascii="Sylfaen" w:hAnsi="Sylfaen"/>
          <w:sz w:val="24"/>
          <w:szCs w:val="24"/>
          <w:lang w:val="ru-RU"/>
        </w:rPr>
        <w:br/>
      </w:r>
      <w:bookmarkStart w:id="0" w:name="_GoBack"/>
      <w:bookmarkEnd w:id="0"/>
    </w:p>
    <w:tbl>
      <w:tblPr>
        <w:tblStyle w:val="af3"/>
        <w:tblW w:w="11080" w:type="dxa"/>
        <w:tblInd w:w="-1191" w:type="dxa"/>
        <w:tblLayout w:type="fixed"/>
        <w:tblLook w:val="04A0" w:firstRow="1" w:lastRow="0" w:firstColumn="1" w:lastColumn="0" w:noHBand="0" w:noVBand="1"/>
      </w:tblPr>
      <w:tblGrid>
        <w:gridCol w:w="873"/>
        <w:gridCol w:w="3403"/>
        <w:gridCol w:w="2552"/>
        <w:gridCol w:w="2409"/>
        <w:gridCol w:w="1843"/>
      </w:tblGrid>
      <w:tr w:rsidR="00F350A7" w:rsidRPr="00FC58DC" w:rsidTr="0025795A">
        <w:tc>
          <w:tcPr>
            <w:tcW w:w="873" w:type="dxa"/>
          </w:tcPr>
          <w:p w:rsidR="00281BD7" w:rsidRPr="0025795A" w:rsidRDefault="00281BD7" w:rsidP="009735DC">
            <w:pPr>
              <w:rPr>
                <w:rFonts w:ascii="Sylfaen" w:hAnsi="Sylfaen"/>
                <w:sz w:val="24"/>
                <w:szCs w:val="24"/>
                <w:lang w:val="ru-RU"/>
              </w:rPr>
            </w:pPr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 xml:space="preserve">Չափաբաժնի համար </w:t>
            </w:r>
          </w:p>
        </w:tc>
        <w:tc>
          <w:tcPr>
            <w:tcW w:w="3403" w:type="dxa"/>
          </w:tcPr>
          <w:p w:rsidR="00281BD7" w:rsidRPr="0025795A" w:rsidRDefault="00281BD7" w:rsidP="009735DC">
            <w:pPr>
              <w:rPr>
                <w:rFonts w:ascii="Sylfaen" w:hAnsi="Sylfaen"/>
                <w:sz w:val="24"/>
                <w:szCs w:val="24"/>
                <w:lang w:val="ru-RU"/>
              </w:rPr>
            </w:pPr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Գնման առարկայի համառոտ նկարագրություն</w:t>
            </w:r>
          </w:p>
        </w:tc>
        <w:tc>
          <w:tcPr>
            <w:tcW w:w="2552" w:type="dxa"/>
          </w:tcPr>
          <w:p w:rsidR="00281BD7" w:rsidRPr="0025795A" w:rsidRDefault="00281BD7" w:rsidP="009735DC">
            <w:pPr>
              <w:rPr>
                <w:rFonts w:ascii="Sylfaen" w:hAnsi="Sylfaen"/>
                <w:sz w:val="24"/>
                <w:szCs w:val="24"/>
                <w:lang w:val="ru-RU"/>
              </w:rPr>
            </w:pPr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409" w:type="dxa"/>
          </w:tcPr>
          <w:p w:rsidR="00281BD7" w:rsidRPr="0025795A" w:rsidRDefault="00281BD7" w:rsidP="009735DC">
            <w:pPr>
              <w:rPr>
                <w:rFonts w:ascii="Sylfaen" w:hAnsi="Sylfaen"/>
                <w:sz w:val="24"/>
                <w:szCs w:val="24"/>
                <w:lang w:val="ru-RU"/>
              </w:rPr>
            </w:pPr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Գնման ընթացակարգը չկայացած է հայտարարվել համաձայն Գնումների մասին ՀՀ օրենքի 37-րդ հոդվածի 1-ին մասի /ընդգծել համապատասխան տողը/</w:t>
            </w:r>
          </w:p>
        </w:tc>
        <w:tc>
          <w:tcPr>
            <w:tcW w:w="1843" w:type="dxa"/>
          </w:tcPr>
          <w:p w:rsidR="00281BD7" w:rsidRPr="0025795A" w:rsidRDefault="00281BD7" w:rsidP="009735DC">
            <w:pPr>
              <w:rPr>
                <w:rFonts w:ascii="Sylfaen" w:hAnsi="Sylfaen"/>
                <w:sz w:val="24"/>
                <w:szCs w:val="24"/>
                <w:lang w:val="ru-RU"/>
              </w:rPr>
            </w:pPr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9735DC" w:rsidRPr="00FC58DC" w:rsidTr="00975363">
        <w:tc>
          <w:tcPr>
            <w:tcW w:w="873" w:type="dxa"/>
            <w:vAlign w:val="center"/>
          </w:tcPr>
          <w:p w:rsidR="009735DC" w:rsidRDefault="009735DC" w:rsidP="009735DC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 xml:space="preserve">     12   </w:t>
            </w:r>
          </w:p>
        </w:tc>
        <w:tc>
          <w:tcPr>
            <w:tcW w:w="3403" w:type="dxa"/>
          </w:tcPr>
          <w:p w:rsidR="009735DC" w:rsidRDefault="009735DC" w:rsidP="009735DC">
            <w:pPr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Ինդոմետացին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մոմիկ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100մգ </w:t>
            </w:r>
          </w:p>
        </w:tc>
        <w:tc>
          <w:tcPr>
            <w:tcW w:w="2552" w:type="dxa"/>
          </w:tcPr>
          <w:p w:rsidR="009735DC" w:rsidRPr="009735DC" w:rsidRDefault="009735DC" w:rsidP="009735DC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9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Ոչ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մի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հայտ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չի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ներկայացվել</w:t>
            </w:r>
            <w:proofErr w:type="spellEnd"/>
          </w:p>
        </w:tc>
        <w:tc>
          <w:tcPr>
            <w:tcW w:w="1843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>1-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ին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2-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</w:r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>3-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4-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</w:p>
        </w:tc>
      </w:tr>
      <w:tr w:rsidR="009735DC" w:rsidRPr="00FC58DC" w:rsidTr="00AD1DE2">
        <w:tc>
          <w:tcPr>
            <w:tcW w:w="873" w:type="dxa"/>
            <w:vAlign w:val="center"/>
          </w:tcPr>
          <w:p w:rsidR="009735DC" w:rsidRDefault="009735DC" w:rsidP="009735DC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 xml:space="preserve">     51   </w:t>
            </w:r>
          </w:p>
        </w:tc>
        <w:tc>
          <w:tcPr>
            <w:tcW w:w="3403" w:type="dxa"/>
            <w:vAlign w:val="bottom"/>
          </w:tcPr>
          <w:p w:rsidR="009735DC" w:rsidRDefault="009735DC" w:rsidP="009735DC">
            <w:pPr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Բենզիլ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բենզոատ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25% 120մլ</w:t>
            </w:r>
          </w:p>
        </w:tc>
        <w:tc>
          <w:tcPr>
            <w:tcW w:w="2552" w:type="dxa"/>
          </w:tcPr>
          <w:p w:rsidR="009735DC" w:rsidRDefault="009735DC" w:rsidP="009735DC">
            <w:r w:rsidRPr="002B40CE">
              <w:rPr>
                <w:rFonts w:ascii="Sylfaen" w:hAnsi="Sylfae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9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Ոչ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մի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հայտ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չի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ներկայացվել</w:t>
            </w:r>
            <w:proofErr w:type="spellEnd"/>
          </w:p>
        </w:tc>
        <w:tc>
          <w:tcPr>
            <w:tcW w:w="1843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>1-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ին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2-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</w:r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>3-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4-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</w:p>
        </w:tc>
      </w:tr>
      <w:tr w:rsidR="009735DC" w:rsidRPr="00FC58DC" w:rsidTr="00AD1DE2">
        <w:tc>
          <w:tcPr>
            <w:tcW w:w="873" w:type="dxa"/>
            <w:vAlign w:val="center"/>
          </w:tcPr>
          <w:p w:rsidR="009735DC" w:rsidRDefault="009735DC" w:rsidP="009735DC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 xml:space="preserve">     56   </w:t>
            </w:r>
          </w:p>
        </w:tc>
        <w:tc>
          <w:tcPr>
            <w:tcW w:w="3403" w:type="dxa"/>
            <w:vAlign w:val="bottom"/>
          </w:tcPr>
          <w:p w:rsidR="009735DC" w:rsidRDefault="009735DC" w:rsidP="009735DC">
            <w:pPr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Ամինովեն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ինֆանտ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100մլ </w:t>
            </w:r>
          </w:p>
        </w:tc>
        <w:tc>
          <w:tcPr>
            <w:tcW w:w="2552" w:type="dxa"/>
          </w:tcPr>
          <w:p w:rsidR="009735DC" w:rsidRDefault="009735DC" w:rsidP="009735DC">
            <w:r w:rsidRPr="002B40CE">
              <w:rPr>
                <w:rFonts w:ascii="Sylfaen" w:hAnsi="Sylfae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9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Ոչ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մի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հայտ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չի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ներկայացվել</w:t>
            </w:r>
            <w:proofErr w:type="spellEnd"/>
          </w:p>
        </w:tc>
        <w:tc>
          <w:tcPr>
            <w:tcW w:w="1843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>1-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ին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2-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</w:r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>3-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4-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</w:p>
        </w:tc>
      </w:tr>
      <w:tr w:rsidR="009735DC" w:rsidRPr="00FC58DC" w:rsidTr="00AD1DE2">
        <w:tc>
          <w:tcPr>
            <w:tcW w:w="873" w:type="dxa"/>
            <w:vAlign w:val="center"/>
          </w:tcPr>
          <w:p w:rsidR="009735DC" w:rsidRDefault="009735DC" w:rsidP="009735DC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 xml:space="preserve">     57   </w:t>
            </w:r>
          </w:p>
        </w:tc>
        <w:tc>
          <w:tcPr>
            <w:tcW w:w="3403" w:type="dxa"/>
            <w:vAlign w:val="bottom"/>
          </w:tcPr>
          <w:p w:rsidR="009735DC" w:rsidRDefault="009735DC" w:rsidP="009735DC">
            <w:pPr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Միրոպրիստոն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200մգ</w:t>
            </w:r>
          </w:p>
        </w:tc>
        <w:tc>
          <w:tcPr>
            <w:tcW w:w="2552" w:type="dxa"/>
          </w:tcPr>
          <w:p w:rsidR="009735DC" w:rsidRDefault="009735DC" w:rsidP="009735DC">
            <w:r w:rsidRPr="002B40CE">
              <w:rPr>
                <w:rFonts w:ascii="Sylfaen" w:hAnsi="Sylfae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9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Ոչ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մի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հայտ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չի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ներկայացվել</w:t>
            </w:r>
            <w:proofErr w:type="spellEnd"/>
          </w:p>
        </w:tc>
        <w:tc>
          <w:tcPr>
            <w:tcW w:w="1843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>1-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ին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2-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</w:r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>3-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4-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</w:p>
        </w:tc>
      </w:tr>
      <w:tr w:rsidR="009735DC" w:rsidRPr="00FC58DC" w:rsidTr="00AD1DE2">
        <w:tc>
          <w:tcPr>
            <w:tcW w:w="873" w:type="dxa"/>
            <w:vAlign w:val="center"/>
          </w:tcPr>
          <w:p w:rsidR="009735DC" w:rsidRDefault="009735DC" w:rsidP="009735DC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 xml:space="preserve">     58   </w:t>
            </w:r>
          </w:p>
        </w:tc>
        <w:tc>
          <w:tcPr>
            <w:tcW w:w="3403" w:type="dxa"/>
            <w:vAlign w:val="bottom"/>
          </w:tcPr>
          <w:p w:rsidR="009735DC" w:rsidRDefault="009735DC" w:rsidP="009735DC">
            <w:pPr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Ստրոֆանտին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0,0025% 1,0</w:t>
            </w:r>
          </w:p>
        </w:tc>
        <w:tc>
          <w:tcPr>
            <w:tcW w:w="2552" w:type="dxa"/>
          </w:tcPr>
          <w:p w:rsidR="009735DC" w:rsidRDefault="009735DC" w:rsidP="009735DC">
            <w:r w:rsidRPr="002B40CE">
              <w:rPr>
                <w:rFonts w:ascii="Sylfaen" w:hAnsi="Sylfae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9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Ոչ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մի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հայտ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չի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ներկայացվել</w:t>
            </w:r>
            <w:proofErr w:type="spellEnd"/>
          </w:p>
        </w:tc>
        <w:tc>
          <w:tcPr>
            <w:tcW w:w="1843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>1-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ին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2-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</w:r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>3-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4-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</w:p>
        </w:tc>
      </w:tr>
      <w:tr w:rsidR="009735DC" w:rsidRPr="00FC58DC" w:rsidTr="00AD1DE2">
        <w:tc>
          <w:tcPr>
            <w:tcW w:w="873" w:type="dxa"/>
            <w:vAlign w:val="center"/>
          </w:tcPr>
          <w:p w:rsidR="009735DC" w:rsidRDefault="009735DC" w:rsidP="009735DC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 xml:space="preserve">     59   </w:t>
            </w:r>
          </w:p>
        </w:tc>
        <w:tc>
          <w:tcPr>
            <w:tcW w:w="3403" w:type="dxa"/>
            <w:vAlign w:val="bottom"/>
          </w:tcPr>
          <w:p w:rsidR="009735DC" w:rsidRDefault="009735DC" w:rsidP="009735DC">
            <w:pPr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Դիակարբ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250մգ</w:t>
            </w:r>
          </w:p>
        </w:tc>
        <w:tc>
          <w:tcPr>
            <w:tcW w:w="2552" w:type="dxa"/>
          </w:tcPr>
          <w:p w:rsidR="009735DC" w:rsidRDefault="009735DC" w:rsidP="009735DC">
            <w:r w:rsidRPr="002B40CE">
              <w:rPr>
                <w:rFonts w:ascii="Sylfaen" w:hAnsi="Sylfae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9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Ոչ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մի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հայտ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չի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ներկայացվել</w:t>
            </w:r>
            <w:proofErr w:type="spellEnd"/>
          </w:p>
        </w:tc>
        <w:tc>
          <w:tcPr>
            <w:tcW w:w="1843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>1-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ին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2-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</w:r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>3-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4-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</w:p>
        </w:tc>
      </w:tr>
      <w:tr w:rsidR="009735DC" w:rsidRPr="00FC58DC" w:rsidTr="00AD1DE2">
        <w:tc>
          <w:tcPr>
            <w:tcW w:w="873" w:type="dxa"/>
            <w:vAlign w:val="center"/>
          </w:tcPr>
          <w:p w:rsidR="009735DC" w:rsidRDefault="009735DC" w:rsidP="009735DC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 xml:space="preserve">     60   </w:t>
            </w:r>
          </w:p>
        </w:tc>
        <w:tc>
          <w:tcPr>
            <w:tcW w:w="3403" w:type="dxa"/>
            <w:vAlign w:val="bottom"/>
          </w:tcPr>
          <w:p w:rsidR="009735DC" w:rsidRDefault="009735DC" w:rsidP="009735DC">
            <w:pPr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Դիօքսիդին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10մգ/</w:t>
            </w:r>
            <w:proofErr w:type="spellStart"/>
            <w:r>
              <w:rPr>
                <w:rFonts w:ascii="Sylfaen" w:hAnsi="Sylfaen" w:cs="Calibri"/>
                <w:color w:val="000000"/>
              </w:rPr>
              <w:t>մլ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10մլ</w:t>
            </w:r>
          </w:p>
        </w:tc>
        <w:tc>
          <w:tcPr>
            <w:tcW w:w="2552" w:type="dxa"/>
          </w:tcPr>
          <w:p w:rsidR="009735DC" w:rsidRDefault="009735DC" w:rsidP="009735DC">
            <w:r w:rsidRPr="002B40CE">
              <w:rPr>
                <w:rFonts w:ascii="Sylfaen" w:hAnsi="Sylfae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9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Ոչ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մի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հայտ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չի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ներկայացվել</w:t>
            </w:r>
            <w:proofErr w:type="spellEnd"/>
          </w:p>
        </w:tc>
        <w:tc>
          <w:tcPr>
            <w:tcW w:w="1843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>1-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ին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2-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</w:r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>3-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4-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</w:p>
        </w:tc>
      </w:tr>
      <w:tr w:rsidR="009735DC" w:rsidRPr="00FC58DC" w:rsidTr="00AD1DE2">
        <w:tc>
          <w:tcPr>
            <w:tcW w:w="873" w:type="dxa"/>
            <w:vAlign w:val="center"/>
          </w:tcPr>
          <w:p w:rsidR="009735DC" w:rsidRDefault="009735DC" w:rsidP="009735DC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 xml:space="preserve">     61   </w:t>
            </w:r>
          </w:p>
        </w:tc>
        <w:tc>
          <w:tcPr>
            <w:tcW w:w="3403" w:type="dxa"/>
            <w:vAlign w:val="bottom"/>
          </w:tcPr>
          <w:p w:rsidR="009735DC" w:rsidRDefault="009735DC" w:rsidP="009735DC">
            <w:pPr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Պարացետամոլ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500մգ</w:t>
            </w:r>
          </w:p>
        </w:tc>
        <w:tc>
          <w:tcPr>
            <w:tcW w:w="2552" w:type="dxa"/>
          </w:tcPr>
          <w:p w:rsidR="009735DC" w:rsidRDefault="009735DC" w:rsidP="009735DC">
            <w:r w:rsidRPr="002B40CE">
              <w:rPr>
                <w:rFonts w:ascii="Sylfaen" w:hAnsi="Sylfae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9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Ոչ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մի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հայտ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չի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ներկայացվել</w:t>
            </w:r>
            <w:proofErr w:type="spellEnd"/>
          </w:p>
        </w:tc>
        <w:tc>
          <w:tcPr>
            <w:tcW w:w="1843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>1-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ին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2-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</w:r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>3-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4-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</w:p>
        </w:tc>
      </w:tr>
      <w:tr w:rsidR="009735DC" w:rsidRPr="00FC58DC" w:rsidTr="00975363">
        <w:tc>
          <w:tcPr>
            <w:tcW w:w="873" w:type="dxa"/>
            <w:vAlign w:val="center"/>
          </w:tcPr>
          <w:p w:rsidR="009735DC" w:rsidRDefault="009735DC" w:rsidP="009735DC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 xml:space="preserve">     63   </w:t>
            </w:r>
          </w:p>
        </w:tc>
        <w:tc>
          <w:tcPr>
            <w:tcW w:w="3403" w:type="dxa"/>
          </w:tcPr>
          <w:p w:rsidR="009735DC" w:rsidRDefault="009735DC" w:rsidP="009735DC">
            <w:pPr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ֆիտոմենադիոն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լուծույթ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ներարկման</w:t>
            </w:r>
            <w:proofErr w:type="spellEnd"/>
            <w:r>
              <w:rPr>
                <w:rFonts w:ascii="Sylfaen" w:hAnsi="Sylfaen" w:cs="Calibri"/>
                <w:color w:val="000000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</w:rPr>
              <w:t>ներ-քին</w:t>
            </w:r>
            <w:proofErr w:type="spellEnd"/>
          </w:p>
        </w:tc>
        <w:tc>
          <w:tcPr>
            <w:tcW w:w="2552" w:type="dxa"/>
          </w:tcPr>
          <w:p w:rsidR="009735DC" w:rsidRDefault="009735DC" w:rsidP="009735DC">
            <w:r w:rsidRPr="002B40CE">
              <w:rPr>
                <w:rFonts w:ascii="Sylfaen" w:hAnsi="Sylfae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9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Ոչ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մի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հայտ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չի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ներկայացվել</w:t>
            </w:r>
            <w:proofErr w:type="spellEnd"/>
          </w:p>
        </w:tc>
        <w:tc>
          <w:tcPr>
            <w:tcW w:w="1843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>1-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ին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2-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</w:r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>3-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4-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</w:p>
        </w:tc>
      </w:tr>
      <w:tr w:rsidR="009735DC" w:rsidRPr="00FC58DC" w:rsidTr="00AD1DE2">
        <w:tc>
          <w:tcPr>
            <w:tcW w:w="873" w:type="dxa"/>
            <w:vAlign w:val="center"/>
          </w:tcPr>
          <w:p w:rsidR="009735DC" w:rsidRDefault="009735DC" w:rsidP="009735DC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 xml:space="preserve">     65   </w:t>
            </w:r>
          </w:p>
        </w:tc>
        <w:tc>
          <w:tcPr>
            <w:tcW w:w="3403" w:type="dxa"/>
            <w:vAlign w:val="bottom"/>
          </w:tcPr>
          <w:p w:rsidR="009735DC" w:rsidRDefault="009735DC" w:rsidP="009735DC">
            <w:pPr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Սևոֆլուրան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100% 250մլ</w:t>
            </w:r>
          </w:p>
        </w:tc>
        <w:tc>
          <w:tcPr>
            <w:tcW w:w="2552" w:type="dxa"/>
          </w:tcPr>
          <w:p w:rsidR="009735DC" w:rsidRDefault="009735DC" w:rsidP="009735DC">
            <w:r w:rsidRPr="002B40CE">
              <w:rPr>
                <w:rFonts w:ascii="Sylfaen" w:hAnsi="Sylfae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9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Ոչ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մի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հայտ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չի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ներկայացվել</w:t>
            </w:r>
            <w:proofErr w:type="spellEnd"/>
          </w:p>
        </w:tc>
        <w:tc>
          <w:tcPr>
            <w:tcW w:w="1843" w:type="dxa"/>
          </w:tcPr>
          <w:p w:rsidR="009735DC" w:rsidRPr="0025795A" w:rsidRDefault="009735DC" w:rsidP="009735DC">
            <w:pPr>
              <w:rPr>
                <w:rFonts w:ascii="Sylfaen" w:hAnsi="Sylfaen"/>
                <w:sz w:val="24"/>
                <w:szCs w:val="24"/>
                <w:lang w:val="af-ZA"/>
              </w:rPr>
            </w:pP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>1-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ին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2-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</w:r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>3-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u w:val="single"/>
                <w:lang w:val="ru-RU"/>
              </w:rPr>
              <w:t>կետ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u w:val="single"/>
                <w:lang w:val="af-ZA"/>
              </w:rPr>
              <w:t xml:space="preserve"> </w:t>
            </w:r>
            <w:r w:rsidRPr="0025795A">
              <w:rPr>
                <w:rFonts w:ascii="Sylfaen" w:hAnsi="Sylfaen"/>
                <w:sz w:val="24"/>
                <w:szCs w:val="24"/>
                <w:lang w:val="af-ZA"/>
              </w:rPr>
              <w:br/>
              <w:t>4-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րդ</w:t>
            </w:r>
            <w:proofErr w:type="spellEnd"/>
            <w:r w:rsidRPr="0025795A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5795A">
              <w:rPr>
                <w:rFonts w:ascii="Sylfaen" w:hAnsi="Sylfaen"/>
                <w:sz w:val="24"/>
                <w:szCs w:val="24"/>
                <w:lang w:val="ru-RU"/>
              </w:rPr>
              <w:t>կետ</w:t>
            </w:r>
            <w:proofErr w:type="spellEnd"/>
          </w:p>
        </w:tc>
      </w:tr>
    </w:tbl>
    <w:p w:rsidR="00401FAC" w:rsidRPr="0025795A" w:rsidRDefault="0025735C" w:rsidP="009735DC">
      <w:pPr>
        <w:spacing w:line="240" w:lineRule="auto"/>
        <w:rPr>
          <w:rFonts w:ascii="Sylfaen" w:hAnsi="Sylfaen"/>
          <w:sz w:val="24"/>
          <w:szCs w:val="24"/>
          <w:lang w:val="af-ZA"/>
        </w:rPr>
      </w:pPr>
      <w:r w:rsidRPr="0025795A">
        <w:rPr>
          <w:rFonts w:ascii="Sylfaen" w:hAnsi="Sylfaen"/>
          <w:sz w:val="24"/>
          <w:szCs w:val="24"/>
          <w:lang w:val="af-ZA"/>
        </w:rPr>
        <w:br/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Սույն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հայտարարության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հետ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կապված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լրացուցիչ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տեղեկություններ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ստանալու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համար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 </w:t>
      </w:r>
      <w:r w:rsidR="0007379E" w:rsidRPr="00070621">
        <w:rPr>
          <w:rFonts w:ascii="Sylfaen" w:hAnsi="Sylfaen"/>
          <w:sz w:val="24"/>
          <w:szCs w:val="24"/>
          <w:lang w:val="af-ZA"/>
        </w:rPr>
        <w:br/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կարող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եք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դիմել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r w:rsidR="00070621" w:rsidRPr="00070621">
        <w:rPr>
          <w:rFonts w:ascii="Sylfaen" w:hAnsi="Sylfaen"/>
          <w:b/>
          <w:i/>
          <w:sz w:val="24"/>
          <w:szCs w:val="24"/>
          <w:lang w:val="af-ZA"/>
        </w:rPr>
        <w:t>«</w:t>
      </w:r>
      <w:r w:rsidR="00070621" w:rsidRPr="00070621">
        <w:rPr>
          <w:rFonts w:ascii="Sylfaen" w:hAnsi="Sylfaen"/>
          <w:b/>
          <w:i/>
          <w:sz w:val="24"/>
          <w:szCs w:val="24"/>
        </w:rPr>
        <w:t>ՇՄԳՄՄԱՀ</w:t>
      </w:r>
      <w:r w:rsidR="00070621" w:rsidRPr="00070621">
        <w:rPr>
          <w:rFonts w:ascii="Sylfaen" w:hAnsi="Sylfaen"/>
          <w:b/>
          <w:i/>
          <w:sz w:val="24"/>
          <w:szCs w:val="24"/>
          <w:lang w:val="af-ZA"/>
        </w:rPr>
        <w:t>-</w:t>
      </w:r>
      <w:r w:rsidR="00070621" w:rsidRPr="00070621">
        <w:rPr>
          <w:rFonts w:ascii="Sylfaen" w:hAnsi="Sylfaen"/>
          <w:b/>
          <w:i/>
          <w:sz w:val="24"/>
          <w:szCs w:val="24"/>
        </w:rPr>
        <w:t>ԳՀԱՊՁԲ</w:t>
      </w:r>
      <w:r w:rsidR="00070621" w:rsidRPr="00070621">
        <w:rPr>
          <w:rFonts w:ascii="Sylfaen" w:hAnsi="Sylfaen"/>
          <w:b/>
          <w:i/>
          <w:sz w:val="24"/>
          <w:szCs w:val="24"/>
          <w:lang w:val="af-ZA"/>
        </w:rPr>
        <w:t>-21/</w:t>
      </w:r>
      <w:r w:rsidR="00FC58DC" w:rsidRPr="00FC58DC">
        <w:rPr>
          <w:rFonts w:ascii="Sylfaen" w:hAnsi="Sylfaen"/>
          <w:b/>
          <w:i/>
          <w:sz w:val="24"/>
          <w:szCs w:val="24"/>
          <w:lang w:val="af-ZA"/>
        </w:rPr>
        <w:t>4</w:t>
      </w:r>
      <w:r w:rsidR="00070621" w:rsidRPr="00070621">
        <w:rPr>
          <w:rFonts w:ascii="Sylfaen" w:hAnsi="Sylfaen"/>
          <w:b/>
          <w:i/>
          <w:sz w:val="24"/>
          <w:szCs w:val="24"/>
          <w:lang w:val="af-ZA"/>
        </w:rPr>
        <w:t xml:space="preserve">-2» 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ծածկագրով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գնումների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համակարգող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Ժանետա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Մերոյանին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>:</w:t>
      </w:r>
      <w:r w:rsidR="0007379E" w:rsidRPr="00070621">
        <w:rPr>
          <w:rFonts w:ascii="Sylfaen" w:hAnsi="Sylfaen"/>
          <w:sz w:val="24"/>
          <w:szCs w:val="24"/>
          <w:lang w:val="af-ZA"/>
        </w:rPr>
        <w:br/>
      </w:r>
      <w:proofErr w:type="spellStart"/>
      <w:r w:rsidR="0007379E" w:rsidRPr="00070621">
        <w:rPr>
          <w:rFonts w:ascii="Sylfaen" w:hAnsi="Sylfaen"/>
          <w:b/>
          <w:sz w:val="24"/>
          <w:szCs w:val="24"/>
          <w:lang w:val="ru-RU"/>
        </w:rPr>
        <w:t>Հեռախոս</w:t>
      </w:r>
      <w:proofErr w:type="spellEnd"/>
      <w:r w:rsidR="0007379E" w:rsidRPr="00070621">
        <w:rPr>
          <w:rFonts w:ascii="Sylfaen" w:hAnsi="Sylfaen"/>
          <w:b/>
          <w:sz w:val="24"/>
          <w:szCs w:val="24"/>
          <w:lang w:val="ru-RU"/>
        </w:rPr>
        <w:t>՝</w:t>
      </w:r>
      <w:r w:rsidR="0007379E" w:rsidRPr="00070621">
        <w:rPr>
          <w:rFonts w:ascii="Sylfaen" w:hAnsi="Sylfaen"/>
          <w:b/>
          <w:sz w:val="24"/>
          <w:szCs w:val="24"/>
          <w:lang w:val="af-ZA"/>
        </w:rPr>
        <w:t xml:space="preserve"> 077 92 33 33</w:t>
      </w:r>
      <w:r w:rsidR="0007379E" w:rsidRPr="00070621">
        <w:rPr>
          <w:rFonts w:ascii="Sylfaen" w:hAnsi="Sylfaen"/>
          <w:b/>
          <w:sz w:val="24"/>
          <w:szCs w:val="24"/>
          <w:lang w:val="af-ZA"/>
        </w:rPr>
        <w:br/>
      </w:r>
      <w:proofErr w:type="spellStart"/>
      <w:r w:rsidR="0007379E" w:rsidRPr="00070621">
        <w:rPr>
          <w:rFonts w:ascii="Sylfaen" w:hAnsi="Sylfaen"/>
          <w:b/>
          <w:sz w:val="24"/>
          <w:szCs w:val="24"/>
          <w:lang w:val="ru-RU"/>
        </w:rPr>
        <w:t>էլ</w:t>
      </w:r>
      <w:proofErr w:type="spellEnd"/>
      <w:r w:rsidR="0007379E" w:rsidRPr="00070621">
        <w:rPr>
          <w:rFonts w:ascii="Sylfaen" w:hAnsi="Sylfaen"/>
          <w:b/>
          <w:sz w:val="24"/>
          <w:szCs w:val="24"/>
          <w:lang w:val="af-ZA"/>
        </w:rPr>
        <w:t xml:space="preserve">. </w:t>
      </w:r>
      <w:proofErr w:type="spellStart"/>
      <w:r w:rsidR="0007379E" w:rsidRPr="00070621">
        <w:rPr>
          <w:rFonts w:ascii="Sylfaen" w:hAnsi="Sylfaen"/>
          <w:b/>
          <w:sz w:val="24"/>
          <w:szCs w:val="24"/>
          <w:lang w:val="ru-RU"/>
        </w:rPr>
        <w:t>Փոստ</w:t>
      </w:r>
      <w:proofErr w:type="spellEnd"/>
      <w:r w:rsidR="0007379E" w:rsidRPr="00070621">
        <w:rPr>
          <w:rFonts w:ascii="Sylfaen" w:hAnsi="Sylfaen"/>
          <w:b/>
          <w:sz w:val="24"/>
          <w:szCs w:val="24"/>
          <w:lang w:val="af-ZA"/>
        </w:rPr>
        <w:t xml:space="preserve"> ` </w:t>
      </w:r>
      <w:hyperlink r:id="rId5" w:history="1">
        <w:r w:rsidR="00647EFA" w:rsidRPr="00070621">
          <w:rPr>
            <w:rStyle w:val="af4"/>
            <w:rFonts w:ascii="Sylfaen" w:hAnsi="Sylfaen"/>
            <w:b/>
            <w:sz w:val="24"/>
            <w:szCs w:val="24"/>
            <w:u w:val="none"/>
            <w:lang w:val="af-ZA"/>
          </w:rPr>
          <w:t>oks_procurement@mail.ru</w:t>
        </w:r>
      </w:hyperlink>
      <w:r w:rsidR="00227F23" w:rsidRPr="00070621">
        <w:rPr>
          <w:rFonts w:ascii="Sylfaen" w:hAnsi="Sylfaen"/>
          <w:sz w:val="24"/>
          <w:szCs w:val="24"/>
          <w:lang w:val="af-ZA"/>
        </w:rPr>
        <w:br/>
      </w:r>
      <w:proofErr w:type="spellStart"/>
      <w:r w:rsidR="0007379E" w:rsidRPr="00070621">
        <w:rPr>
          <w:rFonts w:ascii="Sylfaen" w:hAnsi="Sylfaen"/>
          <w:b/>
          <w:sz w:val="24"/>
          <w:szCs w:val="24"/>
          <w:lang w:val="ru-RU"/>
        </w:rPr>
        <w:t>Պատվիրատու</w:t>
      </w:r>
      <w:proofErr w:type="spellEnd"/>
      <w:r w:rsidR="0007379E" w:rsidRPr="00070621">
        <w:rPr>
          <w:rFonts w:ascii="Sylfaen" w:hAnsi="Sylfaen"/>
          <w:b/>
          <w:sz w:val="24"/>
          <w:szCs w:val="24"/>
          <w:lang w:val="ru-RU"/>
        </w:rPr>
        <w:t>՝</w:t>
      </w:r>
      <w:r w:rsidR="0007379E" w:rsidRPr="00070621">
        <w:rPr>
          <w:rFonts w:ascii="Sylfaen" w:hAnsi="Sylfaen"/>
          <w:b/>
          <w:sz w:val="24"/>
          <w:szCs w:val="24"/>
          <w:lang w:val="af-ZA"/>
        </w:rPr>
        <w:t xml:space="preserve"> «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Գյումրու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մոր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r w:rsidR="0007379E" w:rsidRPr="00070621">
        <w:rPr>
          <w:rFonts w:ascii="Sylfaen" w:hAnsi="Sylfaen"/>
          <w:sz w:val="24"/>
          <w:szCs w:val="24"/>
          <w:lang w:val="ru-RU"/>
        </w:rPr>
        <w:t>և</w:t>
      </w:r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մանկան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ավստրիական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07379E" w:rsidRPr="00070621">
        <w:rPr>
          <w:rFonts w:ascii="Sylfaen" w:hAnsi="Sylfaen"/>
          <w:sz w:val="24"/>
          <w:szCs w:val="24"/>
          <w:lang w:val="ru-RU"/>
        </w:rPr>
        <w:t>հիվանդանոց</w:t>
      </w:r>
      <w:proofErr w:type="spellEnd"/>
      <w:r w:rsidR="0007379E" w:rsidRPr="00070621">
        <w:rPr>
          <w:rFonts w:ascii="Sylfaen" w:hAnsi="Sylfaen"/>
          <w:sz w:val="24"/>
          <w:szCs w:val="24"/>
          <w:lang w:val="af-ZA"/>
        </w:rPr>
        <w:t xml:space="preserve">» </w:t>
      </w:r>
      <w:r w:rsidR="0007379E" w:rsidRPr="00070621">
        <w:rPr>
          <w:rFonts w:ascii="Sylfaen" w:hAnsi="Sylfaen"/>
          <w:sz w:val="24"/>
          <w:szCs w:val="24"/>
          <w:lang w:val="ru-RU"/>
        </w:rPr>
        <w:t>ՓԲԸ</w:t>
      </w:r>
      <w:r w:rsidR="0007379E" w:rsidRPr="0025795A">
        <w:rPr>
          <w:rFonts w:ascii="Sylfaen" w:hAnsi="Sylfaen"/>
          <w:b/>
          <w:sz w:val="24"/>
          <w:szCs w:val="24"/>
          <w:lang w:val="af-ZA"/>
        </w:rPr>
        <w:br/>
      </w:r>
    </w:p>
    <w:sectPr w:rsidR="00401FAC" w:rsidRPr="0025795A" w:rsidSect="0040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BD7"/>
    <w:rsid w:val="00052677"/>
    <w:rsid w:val="00070621"/>
    <w:rsid w:val="0007379E"/>
    <w:rsid w:val="000C027D"/>
    <w:rsid w:val="001022F6"/>
    <w:rsid w:val="001C4374"/>
    <w:rsid w:val="0020466D"/>
    <w:rsid w:val="00227F23"/>
    <w:rsid w:val="0025735C"/>
    <w:rsid w:val="0025795A"/>
    <w:rsid w:val="00281BD7"/>
    <w:rsid w:val="002F54BC"/>
    <w:rsid w:val="00307511"/>
    <w:rsid w:val="003676D5"/>
    <w:rsid w:val="003D47B0"/>
    <w:rsid w:val="00401FAC"/>
    <w:rsid w:val="0049474A"/>
    <w:rsid w:val="004A7BA5"/>
    <w:rsid w:val="004B0870"/>
    <w:rsid w:val="004D42AB"/>
    <w:rsid w:val="00564512"/>
    <w:rsid w:val="005A2F9C"/>
    <w:rsid w:val="00604CF8"/>
    <w:rsid w:val="00645ABF"/>
    <w:rsid w:val="00647EFA"/>
    <w:rsid w:val="006B2438"/>
    <w:rsid w:val="00771CF7"/>
    <w:rsid w:val="00850880"/>
    <w:rsid w:val="008550B2"/>
    <w:rsid w:val="008D11DB"/>
    <w:rsid w:val="009735DC"/>
    <w:rsid w:val="00A317D3"/>
    <w:rsid w:val="00A7058E"/>
    <w:rsid w:val="00AB093A"/>
    <w:rsid w:val="00B6437F"/>
    <w:rsid w:val="00B9187B"/>
    <w:rsid w:val="00C0281A"/>
    <w:rsid w:val="00C034A3"/>
    <w:rsid w:val="00C707CD"/>
    <w:rsid w:val="00CB601B"/>
    <w:rsid w:val="00CD63A3"/>
    <w:rsid w:val="00D3678C"/>
    <w:rsid w:val="00DD0D63"/>
    <w:rsid w:val="00EB6A13"/>
    <w:rsid w:val="00EE7472"/>
    <w:rsid w:val="00F350A7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7D"/>
  </w:style>
  <w:style w:type="paragraph" w:styleId="1">
    <w:name w:val="heading 1"/>
    <w:basedOn w:val="a"/>
    <w:next w:val="a"/>
    <w:link w:val="10"/>
    <w:uiPriority w:val="9"/>
    <w:qFormat/>
    <w:rsid w:val="000C027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27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27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27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27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27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27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27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27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27D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C027D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027D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027D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027D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C027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C027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C027D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C027D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C027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C027D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C027D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027D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C027D"/>
    <w:rPr>
      <w:b/>
      <w:bCs/>
    </w:rPr>
  </w:style>
  <w:style w:type="character" w:styleId="a8">
    <w:name w:val="Emphasis"/>
    <w:uiPriority w:val="20"/>
    <w:qFormat/>
    <w:rsid w:val="000C027D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C027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C02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027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C027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C027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C027D"/>
    <w:rPr>
      <w:i/>
      <w:iCs/>
    </w:rPr>
  </w:style>
  <w:style w:type="character" w:styleId="ad">
    <w:name w:val="Subtle Emphasis"/>
    <w:uiPriority w:val="19"/>
    <w:qFormat/>
    <w:rsid w:val="000C027D"/>
    <w:rPr>
      <w:i/>
      <w:iCs/>
    </w:rPr>
  </w:style>
  <w:style w:type="character" w:styleId="ae">
    <w:name w:val="Intense Emphasis"/>
    <w:uiPriority w:val="21"/>
    <w:qFormat/>
    <w:rsid w:val="000C027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C027D"/>
    <w:rPr>
      <w:smallCaps/>
    </w:rPr>
  </w:style>
  <w:style w:type="character" w:styleId="af0">
    <w:name w:val="Intense Reference"/>
    <w:uiPriority w:val="32"/>
    <w:qFormat/>
    <w:rsid w:val="000C027D"/>
    <w:rPr>
      <w:b/>
      <w:bCs/>
      <w:smallCaps/>
    </w:rPr>
  </w:style>
  <w:style w:type="character" w:styleId="af1">
    <w:name w:val="Book Title"/>
    <w:basedOn w:val="a0"/>
    <w:uiPriority w:val="33"/>
    <w:qFormat/>
    <w:rsid w:val="000C027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C027D"/>
    <w:pPr>
      <w:outlineLvl w:val="9"/>
    </w:pPr>
  </w:style>
  <w:style w:type="table" w:styleId="af3">
    <w:name w:val="Table Grid"/>
    <w:basedOn w:val="a1"/>
    <w:uiPriority w:val="59"/>
    <w:rsid w:val="0028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07379E"/>
    <w:rPr>
      <w:color w:val="0000FF" w:themeColor="hyperlink"/>
      <w:u w:val="single"/>
    </w:rPr>
  </w:style>
  <w:style w:type="paragraph" w:styleId="23">
    <w:name w:val="Body Text Indent 2"/>
    <w:basedOn w:val="a"/>
    <w:link w:val="24"/>
    <w:rsid w:val="00C0281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bidi="ar-SA"/>
    </w:rPr>
  </w:style>
  <w:style w:type="character" w:customStyle="1" w:styleId="24">
    <w:name w:val="Основной текст с отступом 2 Знак"/>
    <w:basedOn w:val="a0"/>
    <w:link w:val="23"/>
    <w:rsid w:val="00C0281A"/>
    <w:rPr>
      <w:rFonts w:ascii="Baltica" w:eastAsia="Times New Roman" w:hAnsi="Baltica" w:cs="Times New Roman"/>
      <w:sz w:val="20"/>
      <w:szCs w:val="20"/>
      <w:lang w:val="af-Z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s_procureme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Arturik</cp:lastModifiedBy>
  <cp:revision>80</cp:revision>
  <cp:lastPrinted>2019-05-21T11:07:00Z</cp:lastPrinted>
  <dcterms:created xsi:type="dcterms:W3CDTF">2019-05-21T08:46:00Z</dcterms:created>
  <dcterms:modified xsi:type="dcterms:W3CDTF">2021-03-01T19:27:00Z</dcterms:modified>
</cp:coreProperties>
</file>