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3DE8B662" w:rsidR="00AD26A3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3A99490" w14:textId="5EDA63D5" w:rsidR="00F251BE" w:rsidRPr="00107357" w:rsidRDefault="00A93E85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29/12</w:t>
      </w:r>
      <w:r w:rsidR="00F251BE" w:rsidRPr="0010735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/2025</w:t>
      </w:r>
    </w:p>
    <w:p w14:paraId="199D9FB2" w14:textId="77777777" w:rsidR="003A1A58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5516AA47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6190B" w:rsidRPr="00107357">
        <w:rPr>
          <w:rFonts w:ascii="GHEA Grapalat" w:hAnsi="GHEA Grapalat"/>
          <w:b/>
          <w:sz w:val="20"/>
        </w:rPr>
        <w:t>նախագծանախահաշվային</w:t>
      </w:r>
      <w:r w:rsidR="00C6190B" w:rsidRPr="00107357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107357">
        <w:rPr>
          <w:rFonts w:ascii="GHEA Grapalat" w:hAnsi="GHEA Grapalat"/>
          <w:b/>
          <w:sz w:val="20"/>
        </w:rPr>
        <w:t>փաստաթղթերի</w:t>
      </w:r>
      <w:r w:rsidR="00C6190B" w:rsidRPr="00107357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107357">
        <w:rPr>
          <w:rFonts w:ascii="GHEA Grapalat" w:hAnsi="GHEA Grapalat"/>
          <w:b/>
          <w:sz w:val="20"/>
        </w:rPr>
        <w:t>կազմման</w:t>
      </w:r>
      <w:r w:rsidR="00C6190B" w:rsidRPr="00107357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107357">
        <w:rPr>
          <w:rFonts w:ascii="GHEA Grapalat" w:hAnsi="GHEA Grapalat"/>
          <w:b/>
          <w:sz w:val="20"/>
        </w:rPr>
        <w:t>խորհրդատվական</w:t>
      </w:r>
      <w:r w:rsidR="00C6190B" w:rsidRPr="00107357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107357">
        <w:rPr>
          <w:rFonts w:ascii="GHEA Grapalat" w:hAnsi="GHEA Grapalat"/>
          <w:b/>
          <w:sz w:val="20"/>
        </w:rPr>
        <w:t>ծառայություններ</w:t>
      </w:r>
      <w:r w:rsidR="00C6190B" w:rsidRPr="00107357">
        <w:rPr>
          <w:rFonts w:ascii="GHEA Grapalat" w:hAnsi="GHEA Grapalat"/>
          <w:b/>
          <w:sz w:val="20"/>
          <w:lang w:val="ru-RU"/>
        </w:rPr>
        <w:t>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ՀԲՄԽԾՁԲ</w:t>
      </w:r>
      <w:r w:rsidR="004331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-25/</w:t>
      </w:r>
      <w:r w:rsidR="006021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59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220"/>
        <w:gridCol w:w="390"/>
        <w:gridCol w:w="178"/>
        <w:gridCol w:w="439"/>
        <w:gridCol w:w="309"/>
        <w:gridCol w:w="103"/>
        <w:gridCol w:w="14"/>
        <w:gridCol w:w="191"/>
        <w:gridCol w:w="215"/>
        <w:gridCol w:w="226"/>
        <w:gridCol w:w="497"/>
        <w:gridCol w:w="395"/>
        <w:gridCol w:w="133"/>
        <w:gridCol w:w="81"/>
        <w:gridCol w:w="854"/>
        <w:gridCol w:w="356"/>
        <w:gridCol w:w="52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107357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1"/>
            <w:shd w:val="clear" w:color="auto" w:fill="auto"/>
            <w:vAlign w:val="center"/>
          </w:tcPr>
          <w:p w14:paraId="067A015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DA1BE4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14:paraId="5D37CE6A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DA1BE4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10735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DA1BE4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3CDA" w:rsidRPr="006021A3" w14:paraId="234DCE72" w14:textId="77777777" w:rsidTr="00DA1BE4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9E3CDA" w:rsidRPr="00107357" w:rsidRDefault="009E3CDA" w:rsidP="009E3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052A3A97" w:rsidR="009E3CDA" w:rsidRPr="00A93E85" w:rsidRDefault="006021A3" w:rsidP="00A93E85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</w:rPr>
            </w:pPr>
            <w:bookmarkStart w:id="0" w:name="OLE_LINK1"/>
            <w:r w:rsidRPr="006021A3">
              <w:rPr>
                <w:rFonts w:ascii="GHEA Grapalat" w:hAnsi="GHEA Grapalat"/>
                <w:bCs/>
                <w:sz w:val="18"/>
                <w:szCs w:val="14"/>
                <w:lang w:val="hy-AM"/>
              </w:rPr>
              <w:t>ՀՀ ԳԵղարքունիքի մարզ, քաղաք Գավառ Գ</w:t>
            </w:r>
            <w:r w:rsidRPr="006021A3">
              <w:rPr>
                <w:rFonts w:ascii="Cambria Math" w:hAnsi="Cambria Math" w:cs="Cambria Math"/>
                <w:bCs/>
                <w:sz w:val="18"/>
                <w:szCs w:val="14"/>
                <w:lang w:val="hy-AM"/>
              </w:rPr>
              <w:t>․</w:t>
            </w:r>
            <w:r w:rsidRPr="006021A3">
              <w:rPr>
                <w:rFonts w:ascii="GHEA Grapalat" w:hAnsi="GHEA Grapalat"/>
                <w:bCs/>
                <w:sz w:val="18"/>
                <w:szCs w:val="14"/>
                <w:lang w:val="hy-AM"/>
              </w:rPr>
              <w:t>Միքայելյանի փողոցի 20 հասցեում գտնվող բազմաբնակարան բնակելի շենքի թիվ 14 բնակարանի հիմնանորոգման աշխատանքների նախագծանախահաշվային փաստաթղթերի կազմման խորհրդատվական ծառայություններ</w:t>
            </w:r>
            <w:bookmarkEnd w:id="0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5F5BB974" w:rsidR="009E3CDA" w:rsidRPr="00107357" w:rsidRDefault="001F0F76" w:rsidP="009E3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26F7056D" w:rsidR="009E3CDA" w:rsidRPr="00107357" w:rsidRDefault="001F0F76" w:rsidP="009E3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6D97E622" w:rsidR="009E3CDA" w:rsidRPr="00107357" w:rsidRDefault="001F0F76" w:rsidP="009E3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7277F08C" w:rsidR="009E3CDA" w:rsidRPr="00A93E85" w:rsidRDefault="006021A3" w:rsidP="009E3CD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1000000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2DB4EC49" w:rsidR="009E3CDA" w:rsidRPr="00A93E85" w:rsidRDefault="006021A3" w:rsidP="009E3CD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1000000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6D1F82E4" w:rsidR="009E3CDA" w:rsidRPr="00A93E85" w:rsidRDefault="006021A3" w:rsidP="009E3CDA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</w:rPr>
            </w:pPr>
            <w:r w:rsidRPr="006021A3">
              <w:rPr>
                <w:rFonts w:ascii="GHEA Grapalat" w:hAnsi="GHEA Grapalat"/>
                <w:bCs/>
                <w:sz w:val="18"/>
                <w:szCs w:val="14"/>
                <w:lang w:val="hy-AM"/>
              </w:rPr>
              <w:t>ՀՀ ԳԵղարքունիքի մարզ, քաղաք Գավառ Գ</w:t>
            </w:r>
            <w:r w:rsidRPr="006021A3">
              <w:rPr>
                <w:rFonts w:ascii="Cambria Math" w:hAnsi="Cambria Math" w:cs="Cambria Math"/>
                <w:bCs/>
                <w:sz w:val="18"/>
                <w:szCs w:val="14"/>
                <w:lang w:val="hy-AM"/>
              </w:rPr>
              <w:t>․</w:t>
            </w:r>
            <w:r w:rsidRPr="006021A3">
              <w:rPr>
                <w:rFonts w:ascii="GHEA Grapalat" w:hAnsi="GHEA Grapalat"/>
                <w:bCs/>
                <w:sz w:val="18"/>
                <w:szCs w:val="14"/>
                <w:lang w:val="hy-AM"/>
              </w:rPr>
              <w:t>Միքայելյանի փողոցի 20 հասցեում գտնվող բազմաբնակարան բնակելի շենքի թիվ 14 բնակարանի հիմնանորոգման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07F90E97" w:rsidR="009E3CDA" w:rsidRPr="00A93E85" w:rsidRDefault="006021A3" w:rsidP="009E3CDA">
            <w:pPr>
              <w:pStyle w:val="21"/>
              <w:spacing w:line="240" w:lineRule="auto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6021A3">
              <w:rPr>
                <w:rFonts w:ascii="GHEA Grapalat" w:hAnsi="GHEA Grapalat"/>
                <w:bCs/>
                <w:sz w:val="18"/>
                <w:szCs w:val="14"/>
                <w:lang w:val="hy-AM"/>
              </w:rPr>
              <w:t>ՀՀ ԳԵղարքունիքի մարզ, քաղաք Գավառ Գ</w:t>
            </w:r>
            <w:r w:rsidRPr="006021A3">
              <w:rPr>
                <w:rFonts w:ascii="Cambria Math" w:hAnsi="Cambria Math" w:cs="Cambria Math"/>
                <w:bCs/>
                <w:sz w:val="18"/>
                <w:szCs w:val="14"/>
                <w:lang w:val="hy-AM"/>
              </w:rPr>
              <w:t>․</w:t>
            </w:r>
            <w:r w:rsidRPr="006021A3">
              <w:rPr>
                <w:rFonts w:ascii="GHEA Grapalat" w:hAnsi="GHEA Grapalat"/>
                <w:bCs/>
                <w:sz w:val="18"/>
                <w:szCs w:val="14"/>
                <w:lang w:val="hy-AM"/>
              </w:rPr>
              <w:t>Միքայելյանի փողոցի 20 հասցեում գտնվող բազմաբնակարան բնակելի շենքի թիվ 14 բնակարանի հիմնանորոգման աշխատանքների նախագծանախահաշվային փաստաթղթերի կազմման խորհրդատվական ծառայություններ</w:t>
            </w:r>
          </w:p>
        </w:tc>
      </w:tr>
      <w:tr w:rsidR="009B7FDB" w:rsidRPr="006021A3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3EDA5632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6021A3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6021A3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BC4900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6B28257A" w:rsidR="009B7FDB" w:rsidRPr="00107357" w:rsidRDefault="00A93E85" w:rsidP="00A93E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11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12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9B7FDB" w:rsidRPr="00BC490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9B7FDB" w:rsidRPr="00107357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9B7FDB" w:rsidRPr="00BC4900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9B7FDB" w:rsidRPr="00BC4900" w:rsidRDefault="009B7FDB" w:rsidP="009B7FDB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49C65C" w:rsidR="009B7FDB" w:rsidRPr="00A93E85" w:rsidRDefault="00A93E85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9B7FDB" w:rsidRPr="00BC4900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7FDB" w:rsidRPr="00BC4900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9B7FDB" w:rsidRPr="00BC4900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9B7FDB" w:rsidRPr="00BC4900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9B7FDB" w:rsidRPr="00107357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7FDB" w:rsidRPr="00107357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FDB" w:rsidRPr="00107357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141EA0C7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FDB" w:rsidRPr="00107357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9B7FDB" w:rsidRPr="00107357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F0F76" w:rsidRPr="00107357" w14:paraId="1B64377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99BE91" w14:textId="6A0F67DB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5F358705" w:rsidR="001F0F76" w:rsidRPr="00433153" w:rsidRDefault="00433153" w:rsidP="001F0F76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</w:rPr>
            </w:pPr>
            <w:r w:rsidRPr="00433153">
              <w:rPr>
                <w:rFonts w:ascii="GHEA Grapalat" w:hAnsi="GHEA Grapalat"/>
                <w:sz w:val="18"/>
                <w:lang w:val="hy-AM"/>
              </w:rPr>
              <w:t>«</w:t>
            </w:r>
            <w:r w:rsidR="00B82DE3">
              <w:rPr>
                <w:rFonts w:ascii="GHEA Grapalat" w:hAnsi="GHEA Grapalat"/>
                <w:sz w:val="18"/>
                <w:lang w:val="hy-AM"/>
              </w:rPr>
              <w:t>ԹԻՎ 28 ՇՆՇ</w:t>
            </w:r>
            <w:r w:rsidRPr="00433153">
              <w:rPr>
                <w:rFonts w:ascii="GHEA Grapalat" w:hAnsi="GHEA Grapalat"/>
                <w:sz w:val="18"/>
                <w:lang w:val="hy-AM"/>
              </w:rPr>
              <w:t xml:space="preserve">» </w:t>
            </w:r>
            <w:r w:rsidR="00B82DE3">
              <w:rPr>
                <w:rFonts w:ascii="GHEA Grapalat" w:hAnsi="GHEA Grapalat"/>
                <w:sz w:val="18"/>
                <w:lang w:val="hy-AM"/>
              </w:rPr>
              <w:t>ԲԲԸ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749DD748" w:rsidR="001F0F76" w:rsidRPr="00B82DE3" w:rsidRDefault="00301794" w:rsidP="001F0F7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830000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4CDEDBD2" w:rsidR="001F0F76" w:rsidRPr="00F241F9" w:rsidRDefault="00301794" w:rsidP="001F0F7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166000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657A50F" w14:textId="6B43E83D" w:rsidR="001F0F76" w:rsidRPr="00B82DE3" w:rsidRDefault="00301794" w:rsidP="001F0F7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996000</w:t>
            </w:r>
          </w:p>
        </w:tc>
      </w:tr>
      <w:tr w:rsidR="001F0F76" w:rsidRPr="00107357" w14:paraId="0CB86C8D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68BC358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175F194C" w14:textId="45FF4C3E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65A3F7E" w14:textId="28E72190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F42982B" w14:textId="21CBF79E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8D489D3" w14:textId="0CA49A9C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</w:tr>
      <w:tr w:rsidR="001F0F76" w:rsidRPr="00107357" w14:paraId="03E0F829" w14:textId="77777777" w:rsidTr="00DA1BE4">
        <w:trPr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F0F76" w:rsidRPr="00107357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F0F76" w:rsidRPr="00107357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1F0F76" w:rsidRPr="00107357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F76" w:rsidRPr="00107357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14:paraId="10BB0E09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F0F76" w:rsidRPr="00107357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F76" w:rsidRPr="00107357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43E016A4" w:rsidR="001F0F76" w:rsidRPr="00107357" w:rsidRDefault="00542375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="00BC49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</w:t>
            </w:r>
            <w:r w:rsidR="003017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82D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F0F76" w:rsidRPr="00107357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1F0F76" w:rsidRPr="00107357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767411FF" w:rsidR="001F0F76" w:rsidRPr="00107357" w:rsidRDefault="00542375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773AC3B2" w:rsidR="001F0F76" w:rsidRPr="00107357" w:rsidRDefault="00542375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F0F76" w:rsidRPr="00107357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0826A8AD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="003017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542375"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B82D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  <w:r w:rsidRPr="00107357">
              <w:rPr>
                <w:rFonts w:ascii="Cambria Math" w:eastAsia="Times New Roman" w:hAnsi="Cambria Math" w:cs="Cambria Math"/>
                <w:sz w:val="14"/>
                <w:szCs w:val="14"/>
                <w:lang w:eastAsia="ru-RU"/>
              </w:rPr>
              <w:t>․</w:t>
            </w:r>
          </w:p>
        </w:tc>
      </w:tr>
      <w:tr w:rsidR="001F0F76" w:rsidRPr="00107357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6E1C5033" w:rsidR="001F0F76" w:rsidRPr="00107357" w:rsidRDefault="00BC4900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</w:t>
            </w:r>
            <w:r w:rsidR="001F0F76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82D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25.12</w:t>
            </w:r>
            <w:r w:rsidR="001F0F76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1F0F76" w:rsidRPr="0010735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F0F76"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F0F76" w:rsidRPr="00107357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3F23BE43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</w:t>
            </w:r>
            <w:r w:rsidR="00B82D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82D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Pr="0010735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F0F76" w:rsidRPr="00107357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42D6DF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0F76" w:rsidRPr="00107357" w14:paraId="7ED56EB5" w14:textId="77777777" w:rsidTr="0006760E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3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805" w:type="dxa"/>
            <w:gridSpan w:val="23"/>
            <w:shd w:val="clear" w:color="auto" w:fill="auto"/>
            <w:vAlign w:val="center"/>
          </w:tcPr>
          <w:p w14:paraId="73CC473A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F0F76" w:rsidRPr="00107357" w14:paraId="59049D31" w14:textId="77777777" w:rsidTr="0006760E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26A9AF7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F0F76" w:rsidRPr="00107357" w14:paraId="344BB9AD" w14:textId="77777777" w:rsidTr="0006760E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600D19F7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shd w:val="clear" w:color="auto" w:fill="auto"/>
            <w:vAlign w:val="center"/>
          </w:tcPr>
          <w:p w14:paraId="71A9FBEF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F0F76" w:rsidRPr="00107357" w14:paraId="2EEA25AD" w14:textId="77777777" w:rsidTr="0006760E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82DE3" w:rsidRPr="00107357" w14:paraId="683F4F97" w14:textId="77777777" w:rsidTr="00283DC6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4E2E439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0813E940" w14:textId="44AA238E" w:rsidR="00B82DE3" w:rsidRPr="00107357" w:rsidRDefault="00B82DE3" w:rsidP="00B82DE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33153">
              <w:rPr>
                <w:rFonts w:ascii="GHEA Grapalat" w:hAnsi="GHEA Grapalat"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lang w:val="hy-AM"/>
              </w:rPr>
              <w:t>ԹԻՎ 28 ՇՆՇ</w:t>
            </w:r>
            <w:r w:rsidRPr="00433153">
              <w:rPr>
                <w:rFonts w:ascii="GHEA Grapalat" w:hAnsi="GHEA Grapalat"/>
                <w:sz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lang w:val="hy-AM"/>
              </w:rPr>
              <w:t>ԲԲԸ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7EE7F737" w14:textId="34EC9374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ԳՄԳՀ-ՀԲՄԽԾՁԲ-25/</w:t>
            </w:r>
            <w:r w:rsidR="006021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01490E05" w:rsidR="00B82DE3" w:rsidRPr="00107357" w:rsidRDefault="007C0E60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B82DE3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82DE3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82DE3"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B82DE3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B82DE3" w:rsidRPr="0010735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69C6F4E6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hAnsi="GHEA Grapalat" w:cs="Sylfaen"/>
                <w:sz w:val="16"/>
                <w:szCs w:val="16"/>
                <w:lang w:val="ru-RU"/>
              </w:rPr>
              <w:t>Պայմանագրի կնքման</w:t>
            </w:r>
            <w:r w:rsidRPr="0010735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օրվանից </w:t>
            </w:r>
            <w:r w:rsidR="00301794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107357"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  <w:r w:rsidRPr="0010735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օրացուցային 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5E24EBA5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</w:tcPr>
          <w:p w14:paraId="304BAEC6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4C3D03B" w14:textId="109E25CE" w:rsidR="00B82DE3" w:rsidRPr="00BC4900" w:rsidRDefault="00301794" w:rsidP="00B82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996000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4E3C268F" w14:textId="77777777" w:rsidR="00B82DE3" w:rsidRDefault="00B82DE3" w:rsidP="00B82DE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  <w:p w14:paraId="27183F40" w14:textId="5931CFF3" w:rsidR="00B82DE3" w:rsidRPr="00BC4900" w:rsidRDefault="00301794" w:rsidP="00B82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996000</w:t>
            </w:r>
            <w:bookmarkStart w:id="1" w:name="_GoBack"/>
            <w:bookmarkEnd w:id="1"/>
          </w:p>
        </w:tc>
      </w:tr>
      <w:tr w:rsidR="00B82DE3" w:rsidRPr="00107357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20BA84B4" w14:textId="77777777" w:rsidR="00B82DE3" w:rsidRPr="005B7930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5B79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5B79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5B79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5B79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B79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B82DE3" w:rsidRPr="00107357" w14:paraId="3E2D168D" w14:textId="77777777" w:rsidTr="0006760E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05C78" w:rsidRPr="00107357" w14:paraId="4091A7FA" w14:textId="77777777" w:rsidTr="0006760E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698AE9F7" w:rsidR="00C05C78" w:rsidRPr="00107357" w:rsidRDefault="00C05C78" w:rsidP="00C0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4DDD220B" w:rsidR="00C05C78" w:rsidRPr="00107357" w:rsidRDefault="00C05C78" w:rsidP="00C05C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ԹԻՎ 28 ՇՄՇ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 xml:space="preserve"> ԲԲԸ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376FE05B" w:rsidR="00C05C78" w:rsidRPr="00C05C78" w:rsidRDefault="00C05C78" w:rsidP="00C05C78">
            <w:pPr>
              <w:ind w:left="181" w:firstLine="0"/>
              <w:rPr>
                <w:rFonts w:ascii="GHEA Grapalat" w:hAnsi="GHEA Grapalat"/>
                <w:sz w:val="18"/>
                <w:lang w:val="ru-RU"/>
              </w:rPr>
            </w:pPr>
            <w:r w:rsidRPr="00107357">
              <w:rPr>
                <w:rFonts w:ascii="GHEA Grapalat" w:hAnsi="GHEA Grapalat" w:cs="GHEAGrapalat"/>
                <w:sz w:val="18"/>
                <w:szCs w:val="20"/>
                <w:lang w:val="hy-AM"/>
              </w:rPr>
              <w:t>ՀՀ Գեղարքունիքի մարզ, ք. Գավառ, Ազատության 2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59FECD29" w:rsidR="00C05C78" w:rsidRPr="00107357" w:rsidRDefault="003A7BDB" w:rsidP="00C0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hyperlink r:id="rId8" w:history="1">
              <w:r w:rsidR="00C05C78" w:rsidRPr="00107357">
                <w:rPr>
                  <w:rStyle w:val="aa"/>
                  <w:rFonts w:ascii="GHEA Grapalat" w:hAnsi="GHEA Grapalat" w:cs="Sylfaen"/>
                  <w:bCs/>
                  <w:sz w:val="18"/>
                  <w:szCs w:val="20"/>
                </w:rPr>
                <w:t>hvarlen@mail.ru</w:t>
              </w:r>
            </w:hyperlink>
            <w:r w:rsidR="00C05C78" w:rsidRPr="00107357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1F119063" w:rsidR="00C05C78" w:rsidRPr="00107357" w:rsidRDefault="00C05C78" w:rsidP="00C0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07357">
              <w:rPr>
                <w:rFonts w:ascii="GHEA Grapalat" w:hAnsi="GHEA Grapalat"/>
                <w:sz w:val="18"/>
                <w:lang w:val="hy-AM"/>
              </w:rPr>
              <w:t>2471800010720000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7FDCEE6B" w:rsidR="00C05C78" w:rsidRPr="00107357" w:rsidRDefault="00C05C78" w:rsidP="00C0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07357">
              <w:rPr>
                <w:rFonts w:ascii="GHEA Grapalat" w:hAnsi="GHEA Grapalat" w:cs="GHEAGrapalat"/>
                <w:sz w:val="18"/>
                <w:lang w:val="hy-AM"/>
              </w:rPr>
              <w:t>08409435</w:t>
            </w:r>
          </w:p>
        </w:tc>
      </w:tr>
      <w:tr w:rsidR="00B82DE3" w:rsidRPr="00107357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64A3B31E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82DE3" w:rsidRPr="006021A3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B82DE3" w:rsidRPr="00107357" w:rsidRDefault="00B82DE3" w:rsidP="00B82D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B82DE3" w:rsidRPr="00107357" w:rsidRDefault="00B82DE3" w:rsidP="00B82D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82DE3" w:rsidRPr="006021A3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5DB3BDF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82DE3" w:rsidRPr="006021A3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45061E70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B82DE3" w:rsidRPr="00107357" w:rsidRDefault="00B82DE3" w:rsidP="00B82D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B82DE3" w:rsidRPr="00107357" w:rsidRDefault="00B82DE3" w:rsidP="00B82D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B82DE3" w:rsidRPr="00107357" w:rsidRDefault="00B82DE3" w:rsidP="00B82D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B82DE3" w:rsidRPr="00107357" w:rsidRDefault="00B82DE3" w:rsidP="00B82D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B82DE3" w:rsidRPr="00107357" w:rsidRDefault="00B82DE3" w:rsidP="00B82DE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B82DE3" w:rsidRPr="00107357" w:rsidRDefault="00B82DE3" w:rsidP="00B82DE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B82DE3" w:rsidRPr="00107357" w:rsidRDefault="00B82DE3" w:rsidP="00B82DE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B82DE3" w:rsidRPr="006021A3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458E284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82DE3" w:rsidRPr="00107357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B82DE3" w:rsidRPr="00107357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AFF01DB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2DE3" w:rsidRPr="006021A3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B82DE3" w:rsidRPr="006021A3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2DE3" w:rsidRPr="00107357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B82DE3" w:rsidRPr="00107357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47014FDA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2DE3" w:rsidRPr="00107357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B82DE3" w:rsidRPr="00107357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9099CD7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2DE3" w:rsidRPr="00107357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13939323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2DE3" w:rsidRPr="00107357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B82DE3" w:rsidRPr="00107357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31C13515" w:rsidR="00B82DE3" w:rsidRPr="00107357" w:rsidRDefault="007C0E60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Սեդա Թամամավեյան</w:t>
            </w:r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07357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3066A" w14:textId="77777777" w:rsidR="003A7BDB" w:rsidRDefault="003A7BDB" w:rsidP="0022631D">
      <w:pPr>
        <w:spacing w:before="0" w:after="0"/>
      </w:pPr>
      <w:r>
        <w:separator/>
      </w:r>
    </w:p>
  </w:endnote>
  <w:endnote w:type="continuationSeparator" w:id="0">
    <w:p w14:paraId="75BB5EC4" w14:textId="77777777" w:rsidR="003A7BDB" w:rsidRDefault="003A7BD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1F2A" w14:textId="77777777" w:rsidR="003A7BDB" w:rsidRDefault="003A7BDB" w:rsidP="0022631D">
      <w:pPr>
        <w:spacing w:before="0" w:after="0"/>
      </w:pPr>
      <w:r>
        <w:separator/>
      </w:r>
    </w:p>
  </w:footnote>
  <w:footnote w:type="continuationSeparator" w:id="0">
    <w:p w14:paraId="48B3DC60" w14:textId="77777777" w:rsidR="003A7BDB" w:rsidRDefault="003A7BD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29F"/>
    <w:rsid w:val="00012170"/>
    <w:rsid w:val="00013D8E"/>
    <w:rsid w:val="000158DB"/>
    <w:rsid w:val="00044EA8"/>
    <w:rsid w:val="00046CCF"/>
    <w:rsid w:val="00051ECE"/>
    <w:rsid w:val="0006760E"/>
    <w:rsid w:val="0007090E"/>
    <w:rsid w:val="00073D66"/>
    <w:rsid w:val="000928E9"/>
    <w:rsid w:val="000A0138"/>
    <w:rsid w:val="000A2038"/>
    <w:rsid w:val="000B0199"/>
    <w:rsid w:val="000E4FF1"/>
    <w:rsid w:val="000F376D"/>
    <w:rsid w:val="001021B0"/>
    <w:rsid w:val="00107357"/>
    <w:rsid w:val="00126DD9"/>
    <w:rsid w:val="00177523"/>
    <w:rsid w:val="0018422F"/>
    <w:rsid w:val="0019061F"/>
    <w:rsid w:val="00192DFA"/>
    <w:rsid w:val="001A1999"/>
    <w:rsid w:val="001C1BE1"/>
    <w:rsid w:val="001E0091"/>
    <w:rsid w:val="001E0626"/>
    <w:rsid w:val="001E68F1"/>
    <w:rsid w:val="001F0F76"/>
    <w:rsid w:val="0020791E"/>
    <w:rsid w:val="00211EB5"/>
    <w:rsid w:val="0022555E"/>
    <w:rsid w:val="0022631D"/>
    <w:rsid w:val="002344C6"/>
    <w:rsid w:val="00251D67"/>
    <w:rsid w:val="00295B92"/>
    <w:rsid w:val="002C0089"/>
    <w:rsid w:val="002C3CB4"/>
    <w:rsid w:val="002D1A41"/>
    <w:rsid w:val="002E431E"/>
    <w:rsid w:val="002E4E6F"/>
    <w:rsid w:val="002F16CC"/>
    <w:rsid w:val="002F1FEB"/>
    <w:rsid w:val="002F2C0B"/>
    <w:rsid w:val="00300AAA"/>
    <w:rsid w:val="00301794"/>
    <w:rsid w:val="003142D6"/>
    <w:rsid w:val="0036662C"/>
    <w:rsid w:val="00371B1D"/>
    <w:rsid w:val="00377348"/>
    <w:rsid w:val="003A1A58"/>
    <w:rsid w:val="003A7BDB"/>
    <w:rsid w:val="003B1256"/>
    <w:rsid w:val="003B2758"/>
    <w:rsid w:val="003B3247"/>
    <w:rsid w:val="003D5704"/>
    <w:rsid w:val="003E3D40"/>
    <w:rsid w:val="003E6978"/>
    <w:rsid w:val="003F0798"/>
    <w:rsid w:val="00400F40"/>
    <w:rsid w:val="00400F93"/>
    <w:rsid w:val="00410D46"/>
    <w:rsid w:val="00431856"/>
    <w:rsid w:val="00433153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2375"/>
    <w:rsid w:val="00546023"/>
    <w:rsid w:val="00557F13"/>
    <w:rsid w:val="00561DFF"/>
    <w:rsid w:val="005737F9"/>
    <w:rsid w:val="005829E4"/>
    <w:rsid w:val="0059354C"/>
    <w:rsid w:val="00597840"/>
    <w:rsid w:val="005A32D1"/>
    <w:rsid w:val="005B7930"/>
    <w:rsid w:val="005D5FBD"/>
    <w:rsid w:val="006021A3"/>
    <w:rsid w:val="00607C9A"/>
    <w:rsid w:val="006139B5"/>
    <w:rsid w:val="00625478"/>
    <w:rsid w:val="00645932"/>
    <w:rsid w:val="00645BBA"/>
    <w:rsid w:val="00646760"/>
    <w:rsid w:val="00655886"/>
    <w:rsid w:val="00676127"/>
    <w:rsid w:val="00690ECB"/>
    <w:rsid w:val="00692033"/>
    <w:rsid w:val="006A38B4"/>
    <w:rsid w:val="006A49AE"/>
    <w:rsid w:val="006B2E21"/>
    <w:rsid w:val="006B44DC"/>
    <w:rsid w:val="006C0266"/>
    <w:rsid w:val="006C4B7C"/>
    <w:rsid w:val="006C57D6"/>
    <w:rsid w:val="006E0D92"/>
    <w:rsid w:val="006E1A83"/>
    <w:rsid w:val="006E63DB"/>
    <w:rsid w:val="006E6A4C"/>
    <w:rsid w:val="006E76A5"/>
    <w:rsid w:val="006F2779"/>
    <w:rsid w:val="006F4BF2"/>
    <w:rsid w:val="00704F50"/>
    <w:rsid w:val="007060FC"/>
    <w:rsid w:val="00710EA9"/>
    <w:rsid w:val="00716414"/>
    <w:rsid w:val="007475A9"/>
    <w:rsid w:val="007720A6"/>
    <w:rsid w:val="007732E7"/>
    <w:rsid w:val="0078682E"/>
    <w:rsid w:val="007971B8"/>
    <w:rsid w:val="007B62DF"/>
    <w:rsid w:val="007C0E60"/>
    <w:rsid w:val="007F1765"/>
    <w:rsid w:val="0081420B"/>
    <w:rsid w:val="008A02C3"/>
    <w:rsid w:val="008B0429"/>
    <w:rsid w:val="008C4E62"/>
    <w:rsid w:val="008C7F95"/>
    <w:rsid w:val="008E493A"/>
    <w:rsid w:val="008F4067"/>
    <w:rsid w:val="00917BD2"/>
    <w:rsid w:val="0093109B"/>
    <w:rsid w:val="00932CF5"/>
    <w:rsid w:val="00957521"/>
    <w:rsid w:val="009832EA"/>
    <w:rsid w:val="009A41CE"/>
    <w:rsid w:val="009B7FDB"/>
    <w:rsid w:val="009C5E0F"/>
    <w:rsid w:val="009C5ED9"/>
    <w:rsid w:val="009E3CDA"/>
    <w:rsid w:val="009E75FF"/>
    <w:rsid w:val="00A306F5"/>
    <w:rsid w:val="00A31820"/>
    <w:rsid w:val="00A355CE"/>
    <w:rsid w:val="00A80F3A"/>
    <w:rsid w:val="00A86138"/>
    <w:rsid w:val="00A93E85"/>
    <w:rsid w:val="00AA32E4"/>
    <w:rsid w:val="00AB3C27"/>
    <w:rsid w:val="00AD07B9"/>
    <w:rsid w:val="00AD26A3"/>
    <w:rsid w:val="00AD283F"/>
    <w:rsid w:val="00AD59DC"/>
    <w:rsid w:val="00B12CF3"/>
    <w:rsid w:val="00B313DA"/>
    <w:rsid w:val="00B50261"/>
    <w:rsid w:val="00B75762"/>
    <w:rsid w:val="00B82DE3"/>
    <w:rsid w:val="00B91DE2"/>
    <w:rsid w:val="00B94EA2"/>
    <w:rsid w:val="00B963E9"/>
    <w:rsid w:val="00BA03B0"/>
    <w:rsid w:val="00BB0A93"/>
    <w:rsid w:val="00BC4900"/>
    <w:rsid w:val="00BD3D4E"/>
    <w:rsid w:val="00BE7B06"/>
    <w:rsid w:val="00BF05B8"/>
    <w:rsid w:val="00BF1465"/>
    <w:rsid w:val="00BF4745"/>
    <w:rsid w:val="00C0182B"/>
    <w:rsid w:val="00C05C78"/>
    <w:rsid w:val="00C6190B"/>
    <w:rsid w:val="00C84DF7"/>
    <w:rsid w:val="00C87178"/>
    <w:rsid w:val="00C96337"/>
    <w:rsid w:val="00C96BED"/>
    <w:rsid w:val="00CB44D2"/>
    <w:rsid w:val="00CC1F23"/>
    <w:rsid w:val="00CF1F70"/>
    <w:rsid w:val="00D350DE"/>
    <w:rsid w:val="00D36189"/>
    <w:rsid w:val="00D46EE8"/>
    <w:rsid w:val="00D572CB"/>
    <w:rsid w:val="00D73246"/>
    <w:rsid w:val="00D80C64"/>
    <w:rsid w:val="00D855B1"/>
    <w:rsid w:val="00DA1BE4"/>
    <w:rsid w:val="00DA7835"/>
    <w:rsid w:val="00DE06F1"/>
    <w:rsid w:val="00DE3CEB"/>
    <w:rsid w:val="00DF654A"/>
    <w:rsid w:val="00E13BDD"/>
    <w:rsid w:val="00E20407"/>
    <w:rsid w:val="00E20DA3"/>
    <w:rsid w:val="00E243EA"/>
    <w:rsid w:val="00E33A25"/>
    <w:rsid w:val="00E4188B"/>
    <w:rsid w:val="00E42BD0"/>
    <w:rsid w:val="00E54C4D"/>
    <w:rsid w:val="00E56328"/>
    <w:rsid w:val="00E62117"/>
    <w:rsid w:val="00E979FA"/>
    <w:rsid w:val="00EA01A2"/>
    <w:rsid w:val="00EA568C"/>
    <w:rsid w:val="00EA767F"/>
    <w:rsid w:val="00EB59EE"/>
    <w:rsid w:val="00EF16D0"/>
    <w:rsid w:val="00EF21A5"/>
    <w:rsid w:val="00EF2D00"/>
    <w:rsid w:val="00F10AFE"/>
    <w:rsid w:val="00F241F9"/>
    <w:rsid w:val="00F251BE"/>
    <w:rsid w:val="00F31004"/>
    <w:rsid w:val="00F57D7D"/>
    <w:rsid w:val="00F57F1C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rl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6168-AC81-4513-AE09-5941B7A2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68</cp:revision>
  <cp:lastPrinted>2025-12-26T12:42:00Z</cp:lastPrinted>
  <dcterms:created xsi:type="dcterms:W3CDTF">2021-06-28T12:08:00Z</dcterms:created>
  <dcterms:modified xsi:type="dcterms:W3CDTF">2025-12-26T12:42:00Z</dcterms:modified>
</cp:coreProperties>
</file>